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02" w:rsidRPr="0059017C" w:rsidRDefault="00282E98" w:rsidP="00F667F8">
      <w:pPr>
        <w:shd w:val="clear" w:color="auto" w:fill="FFFFFF"/>
        <w:spacing w:after="75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Chiều ngày 20/10</w:t>
      </w:r>
      <w:r w:rsidR="00685D02" w:rsidRPr="0059017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/2017, 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Ban giám hiệu </w:t>
      </w:r>
      <w:r w:rsidRPr="0059017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trường Mầm non Giang biên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, </w:t>
      </w:r>
      <w:r w:rsidRPr="0059017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Ban chấp hành CĐ </w:t>
      </w:r>
      <w:r w:rsidR="00685D02" w:rsidRPr="0059017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tổ chức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mít tinh nhằm nhằm ôn lại ý nghĩa của ngày thành lập hội LHPN việt nam.</w:t>
      </w:r>
    </w:p>
    <w:p w:rsidR="00685D02" w:rsidRPr="0059017C" w:rsidRDefault="00685D02" w:rsidP="00F667F8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FF"/>
          <w:sz w:val="27"/>
          <w:szCs w:val="27"/>
        </w:rPr>
      </w:pPr>
      <w:r w:rsidRPr="0059017C">
        <w:rPr>
          <w:rFonts w:ascii="Times New Roman" w:eastAsia="Times New Roman" w:hAnsi="Times New Roman" w:cs="Times New Roman"/>
          <w:color w:val="0000FF"/>
          <w:sz w:val="27"/>
          <w:szCs w:val="27"/>
        </w:rPr>
        <w:tab/>
        <w:t>Đến dự Hội nghị gồm có: Đ/c Nguyễn Thị Mỵ  – Bí thư Chi bộ - Hiệu trưởng Cùng toàn thể 6</w:t>
      </w:r>
      <w:r w:rsidR="00282E98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7 hội viên </w:t>
      </w:r>
      <w:r w:rsidRPr="0059017C">
        <w:rPr>
          <w:rFonts w:ascii="Times New Roman" w:eastAsia="Times New Roman" w:hAnsi="Times New Roman" w:cs="Times New Roman"/>
          <w:color w:val="0000FF"/>
          <w:sz w:val="27"/>
          <w:szCs w:val="27"/>
        </w:rPr>
        <w:t>nhà trường </w:t>
      </w:r>
    </w:p>
    <w:p w:rsidR="00685D02" w:rsidRPr="005A263F" w:rsidRDefault="00282E98" w:rsidP="00F667F8">
      <w:pPr>
        <w:ind w:firstLine="720"/>
        <w:jc w:val="both"/>
      </w:pPr>
      <w:r>
        <w:rPr>
          <w:rFonts w:ascii="Times New Roman" w:eastAsia="Times New Roman" w:hAnsi="Times New Roman" w:cs="Times New Roman"/>
          <w:color w:val="0000FF"/>
          <w:sz w:val="27"/>
          <w:szCs w:val="27"/>
        </w:rPr>
        <w:t>Buổi mít tinh</w:t>
      </w:r>
      <w:r w:rsidR="00685D02" w:rsidRPr="0059017C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 nhằm</w:t>
      </w:r>
      <w:r w:rsidR="00AD5506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 ôn lại ý nghĩa của ngày thành lập hội LHPN việt nam,</w:t>
      </w:r>
      <w:r w:rsidR="005A263F" w:rsidRPr="005A263F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 </w:t>
      </w:r>
      <w:r w:rsidR="005A263F">
        <w:rPr>
          <w:rFonts w:ascii="Times New Roman" w:eastAsia="Times New Roman" w:hAnsi="Times New Roman" w:cs="Times New Roman"/>
          <w:color w:val="0000FF"/>
          <w:sz w:val="27"/>
          <w:szCs w:val="27"/>
        </w:rPr>
        <w:t>Kỷ niệm 20/10 là dịp để chị em cùng nhau ôn lại truyền thống tốt đẹp mà lớp lớp người đi trước đã để lại</w:t>
      </w:r>
      <w:r w:rsidR="005A263F">
        <w:t xml:space="preserve">, </w:t>
      </w:r>
      <w:r w:rsidR="00AD5506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sự ghị nhận những đóng góp to lớn của phụ nữ việt Nam đã được phong tặng 8 chữ vàng “ Anh hùng – Bất khuất- Trung hậu – Đảm đang” </w:t>
      </w:r>
      <w:r w:rsidR="00685D02" w:rsidRPr="0059017C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đánh giá tình hình hoạt động </w:t>
      </w:r>
      <w:r>
        <w:rPr>
          <w:rFonts w:ascii="Times New Roman" w:eastAsia="Times New Roman" w:hAnsi="Times New Roman" w:cs="Times New Roman"/>
          <w:color w:val="0000FF"/>
          <w:sz w:val="27"/>
          <w:szCs w:val="27"/>
        </w:rPr>
        <w:t>chi hội phụ nữ</w:t>
      </w:r>
      <w:r w:rsidR="00685D02" w:rsidRPr="0059017C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 năm 2016 – 2017, triển khai phương hướng nhiệm vụ năm 2017 – 2018</w:t>
      </w:r>
    </w:p>
    <w:p w:rsidR="00685D02" w:rsidRPr="00F667F8" w:rsidRDefault="00685D02" w:rsidP="00F667F8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FF"/>
          <w:sz w:val="27"/>
          <w:szCs w:val="27"/>
        </w:rPr>
      </w:pPr>
      <w:r w:rsidRPr="0059017C">
        <w:rPr>
          <w:rFonts w:ascii="Times New Roman" w:eastAsia="Times New Roman" w:hAnsi="Times New Roman" w:cs="Times New Roman"/>
          <w:color w:val="0000FF"/>
          <w:sz w:val="27"/>
          <w:szCs w:val="27"/>
        </w:rPr>
        <w:tab/>
        <w:t xml:space="preserve">Hội nghị được nghe Đồng chí </w:t>
      </w:r>
      <w:r w:rsidR="00282E98">
        <w:rPr>
          <w:rFonts w:ascii="Times New Roman" w:eastAsia="Times New Roman" w:hAnsi="Times New Roman" w:cs="Times New Roman"/>
          <w:color w:val="0000FF"/>
          <w:sz w:val="27"/>
          <w:szCs w:val="27"/>
        </w:rPr>
        <w:t>Trương Thị Bích Ngọc – CTCĐ</w:t>
      </w:r>
      <w:r w:rsidRPr="0059017C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 </w:t>
      </w:r>
      <w:r w:rsidR="00282E98">
        <w:rPr>
          <w:rFonts w:ascii="Times New Roman" w:eastAsia="Times New Roman" w:hAnsi="Times New Roman" w:cs="Times New Roman"/>
          <w:color w:val="0000FF"/>
          <w:sz w:val="27"/>
          <w:szCs w:val="27"/>
        </w:rPr>
        <w:t>–</w:t>
      </w:r>
      <w:r w:rsidRPr="0059017C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 </w:t>
      </w:r>
      <w:r w:rsidR="00282E98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Phó </w:t>
      </w:r>
      <w:r w:rsidRPr="0059017C">
        <w:rPr>
          <w:rFonts w:ascii="Times New Roman" w:eastAsia="Times New Roman" w:hAnsi="Times New Roman" w:cs="Times New Roman"/>
          <w:color w:val="0000FF"/>
          <w:sz w:val="27"/>
          <w:szCs w:val="27"/>
        </w:rPr>
        <w:t>Hiệu trưởng nhà trường</w:t>
      </w:r>
      <w:r w:rsidR="00E15CF0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 </w:t>
      </w:r>
      <w:r w:rsidRPr="0059017C">
        <w:rPr>
          <w:rFonts w:ascii="Times New Roman" w:eastAsia="Times New Roman" w:hAnsi="Times New Roman" w:cs="Times New Roman"/>
          <w:color w:val="0000FF"/>
          <w:sz w:val="27"/>
          <w:szCs w:val="27"/>
        </w:rPr>
        <w:t> </w:t>
      </w:r>
    </w:p>
    <w:p w:rsidR="009F7B12" w:rsidRPr="00F667F8" w:rsidRDefault="00282E98" w:rsidP="00F667F8">
      <w:pPr>
        <w:shd w:val="clear" w:color="auto" w:fill="FFFFFF"/>
        <w:spacing w:after="0" w:line="37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FF"/>
          <w:sz w:val="27"/>
          <w:szCs w:val="27"/>
        </w:rPr>
      </w:pPr>
      <w:r w:rsidRPr="0059017C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Hội nghị được nghe Đồng chí </w:t>
      </w:r>
      <w:r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Nguyễn Thị Mỵ - Chi hội trưởng  nhà trường </w:t>
      </w:r>
      <w:r w:rsidRPr="0059017C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Báo </w:t>
      </w:r>
      <w:r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cáo kếtquả hoạt động của hội </w:t>
      </w:r>
      <w:r w:rsidRPr="0059017C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năm học 2016 – 2017 và Phương hướng </w:t>
      </w:r>
      <w:r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hoạt động </w:t>
      </w:r>
      <w:r w:rsidRPr="0059017C">
        <w:rPr>
          <w:rFonts w:ascii="Times New Roman" w:eastAsia="Times New Roman" w:hAnsi="Times New Roman" w:cs="Times New Roman"/>
          <w:color w:val="0000FF"/>
          <w:sz w:val="27"/>
          <w:szCs w:val="27"/>
        </w:rPr>
        <w:t>năm học 2017 - 2018. </w:t>
      </w:r>
    </w:p>
    <w:p w:rsidR="00E61444" w:rsidRDefault="00C87597" w:rsidP="00F667F8">
      <w:pPr>
        <w:ind w:firstLine="720"/>
        <w:jc w:val="both"/>
        <w:rPr>
          <w:rFonts w:ascii="Times New Roman" w:eastAsia="Times New Roman" w:hAnsi="Times New Roman" w:cs="Times New Roman"/>
          <w:color w:val="0000FF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Cuối buổi mít tinh là phần giao lưu văn nghệ, trò chơi giữa các tổ </w:t>
      </w:r>
      <w:r w:rsidR="005A263F">
        <w:rPr>
          <w:rFonts w:ascii="Times New Roman" w:eastAsia="Times New Roman" w:hAnsi="Times New Roman" w:cs="Times New Roman"/>
          <w:color w:val="0000FF"/>
          <w:sz w:val="27"/>
          <w:szCs w:val="27"/>
        </w:rPr>
        <w:t>Ban giám hiệu</w:t>
      </w:r>
      <w:r w:rsidR="005A263F">
        <w:rPr>
          <w:rFonts w:ascii="Times New Roman" w:eastAsia="Times New Roman" w:hAnsi="Times New Roman" w:cs="Times New Roman"/>
          <w:color w:val="0000FF"/>
          <w:sz w:val="27"/>
          <w:szCs w:val="27"/>
        </w:rPr>
        <w:t>, tổ nhân viên, khối</w:t>
      </w:r>
      <w:r w:rsidR="005A263F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 </w:t>
      </w:r>
      <w:r w:rsidR="005A263F">
        <w:rPr>
          <w:rFonts w:ascii="Times New Roman" w:eastAsia="Times New Roman" w:hAnsi="Times New Roman" w:cs="Times New Roman"/>
          <w:color w:val="0000FF"/>
          <w:sz w:val="27"/>
          <w:szCs w:val="27"/>
        </w:rPr>
        <w:t xml:space="preserve">MGL. MGN, MGB, Khối Nhà trẻ, </w:t>
      </w:r>
      <w:r>
        <w:rPr>
          <w:rFonts w:ascii="Times New Roman" w:eastAsia="Times New Roman" w:hAnsi="Times New Roman" w:cs="Times New Roman"/>
          <w:color w:val="0000FF"/>
          <w:sz w:val="27"/>
          <w:szCs w:val="27"/>
        </w:rPr>
        <w:t>thu hút được đông đảo các hội viên tham gia mang lại nhiều tiếng cười, niềm vui sau một ngày lao động vất vả.</w:t>
      </w:r>
    </w:p>
    <w:p w:rsidR="00621CFF" w:rsidRDefault="00621CFF" w:rsidP="00621CFF">
      <w:pPr>
        <w:jc w:val="both"/>
        <w:rPr>
          <w:rFonts w:ascii="Times New Roman" w:eastAsia="Times New Roman" w:hAnsi="Times New Roman" w:cs="Times New Roman"/>
          <w:color w:val="0000FF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 wp14:anchorId="124D4412" wp14:editId="39391D50">
            <wp:extent cx="5943600" cy="3390900"/>
            <wp:effectExtent l="0" t="0" r="0" b="0"/>
            <wp:docPr id="7" name="Picture 7" descr="C:\Users\canhdm\Pictures\22729105_1972096339734442_39337738074029553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nhdm\Pictures\22729105_1972096339734442_393377380740295539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C5D" w:rsidRDefault="00E92C5D" w:rsidP="00E92C5D">
      <w:pPr>
        <w:jc w:val="both"/>
        <w:rPr>
          <w:rFonts w:ascii="Times New Roman" w:eastAsia="Times New Roman" w:hAnsi="Times New Roman" w:cs="Times New Roman"/>
          <w:color w:val="0000FF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lastRenderedPageBreak/>
        <w:drawing>
          <wp:inline distT="0" distB="0" distL="0" distR="0" wp14:anchorId="2B3F1F61" wp14:editId="2FA38F27">
            <wp:extent cx="5943600" cy="3524250"/>
            <wp:effectExtent l="0" t="0" r="0" b="0"/>
            <wp:docPr id="6" name="Picture 6" descr="C:\Users\canhdm\Pictures\22554930_1972096513067758_37430559056707312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nhdm\Pictures\22554930_1972096513067758_3743055905670731268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78E" w:rsidRDefault="0007178E" w:rsidP="00E92C5D">
      <w:pPr>
        <w:jc w:val="both"/>
        <w:rPr>
          <w:rFonts w:ascii="Times New Roman" w:eastAsia="Times New Roman" w:hAnsi="Times New Roman" w:cs="Times New Roman"/>
          <w:color w:val="0000FF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>
            <wp:extent cx="5943600" cy="3562350"/>
            <wp:effectExtent l="0" t="0" r="0" b="0"/>
            <wp:docPr id="8" name="Picture 8" descr="C:\Users\canhdm\Pictures\22552392_1972096559734420_64854576062859904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nhdm\Pictures\22552392_1972096559734420_6485457606285990447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C5D" w:rsidRDefault="00E92C5D" w:rsidP="00F667F8">
      <w:pPr>
        <w:rPr>
          <w:rFonts w:ascii="Times New Roman" w:eastAsia="Times New Roman" w:hAnsi="Times New Roman" w:cs="Times New Roman"/>
          <w:color w:val="0000FF"/>
          <w:sz w:val="27"/>
          <w:szCs w:val="27"/>
        </w:rPr>
      </w:pPr>
    </w:p>
    <w:p w:rsidR="0007178E" w:rsidRDefault="0007178E" w:rsidP="00F667F8">
      <w:pPr>
        <w:rPr>
          <w:rFonts w:ascii="Times New Roman" w:eastAsia="Times New Roman" w:hAnsi="Times New Roman" w:cs="Times New Roman"/>
          <w:color w:val="0000FF"/>
          <w:sz w:val="27"/>
          <w:szCs w:val="27"/>
        </w:rPr>
      </w:pPr>
    </w:p>
    <w:p w:rsidR="00F667F8" w:rsidRDefault="00F667F8" w:rsidP="00F667F8">
      <w:pPr>
        <w:rPr>
          <w:rFonts w:ascii="Times New Roman" w:eastAsia="Times New Roman" w:hAnsi="Times New Roman" w:cs="Times New Roman"/>
          <w:color w:val="0000FF"/>
          <w:sz w:val="27"/>
          <w:szCs w:val="27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lastRenderedPageBreak/>
        <w:drawing>
          <wp:inline distT="0" distB="0" distL="0" distR="0" wp14:anchorId="23F292F3" wp14:editId="2BFC311F">
            <wp:extent cx="5943600" cy="3848100"/>
            <wp:effectExtent l="0" t="0" r="0" b="0"/>
            <wp:docPr id="4" name="Picture 4" descr="C:\Users\canhdm\Pictures\mit tin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nhdm\Pictures\mit tin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7178E" w:rsidRDefault="0007178E" w:rsidP="00F667F8">
      <w:pPr>
        <w:rPr>
          <w:rFonts w:ascii="Times New Roman" w:eastAsia="Times New Roman" w:hAnsi="Times New Roman" w:cs="Times New Roman"/>
          <w:color w:val="0000FF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 wp14:anchorId="1D7EF3B8" wp14:editId="2A589364">
            <wp:extent cx="5943600" cy="4048125"/>
            <wp:effectExtent l="0" t="0" r="0" b="9525"/>
            <wp:docPr id="10" name="Picture 10" descr="C:\Users\canhdm\Pictures\22729003_1972096589734417_725256761855326697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nhdm\Pictures\22729003_1972096589734417_7252567618553266973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1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5C"/>
    <w:rsid w:val="0007178E"/>
    <w:rsid w:val="00282E98"/>
    <w:rsid w:val="00414980"/>
    <w:rsid w:val="00415D29"/>
    <w:rsid w:val="00571455"/>
    <w:rsid w:val="0059017C"/>
    <w:rsid w:val="005947B3"/>
    <w:rsid w:val="005A263F"/>
    <w:rsid w:val="00621CFF"/>
    <w:rsid w:val="00651F7B"/>
    <w:rsid w:val="00685D02"/>
    <w:rsid w:val="006E5746"/>
    <w:rsid w:val="00841F0B"/>
    <w:rsid w:val="00910488"/>
    <w:rsid w:val="00956DD3"/>
    <w:rsid w:val="009F7B12"/>
    <w:rsid w:val="00AD5506"/>
    <w:rsid w:val="00C87597"/>
    <w:rsid w:val="00E15CF0"/>
    <w:rsid w:val="00E61444"/>
    <w:rsid w:val="00E92C5D"/>
    <w:rsid w:val="00F3285C"/>
    <w:rsid w:val="00F6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79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4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canhdm</dc:creator>
  <cp:lastModifiedBy>canhdm</cp:lastModifiedBy>
  <cp:revision>19</cp:revision>
  <dcterms:created xsi:type="dcterms:W3CDTF">2017-10-15T13:56:00Z</dcterms:created>
  <dcterms:modified xsi:type="dcterms:W3CDTF">2017-10-23T08:14:00Z</dcterms:modified>
</cp:coreProperties>
</file>