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4644"/>
        <w:gridCol w:w="5906"/>
      </w:tblGrid>
      <w:tr w:rsidR="00B424ED" w:rsidRPr="00034645" w:rsidTr="00C77AF2">
        <w:tc>
          <w:tcPr>
            <w:tcW w:w="4644" w:type="dxa"/>
          </w:tcPr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034645">
              <w:rPr>
                <w:szCs w:val="28"/>
              </w:rPr>
              <w:t>UBND QUẬN LONG BIÊN</w:t>
            </w:r>
          </w:p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rPr>
                <w:b/>
                <w:szCs w:val="28"/>
              </w:rPr>
            </w:pPr>
            <w:r w:rsidRPr="00034645">
              <w:rPr>
                <w:b/>
                <w:szCs w:val="28"/>
              </w:rPr>
              <w:t>TRƯỜNG THCS BỒ ĐỀ</w:t>
            </w:r>
          </w:p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034645">
              <w:rPr>
                <w:szCs w:val="28"/>
              </w:rPr>
              <w:t>Năm học 2018- 2019</w:t>
            </w:r>
          </w:p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jc w:val="both"/>
              <w:rPr>
                <w:szCs w:val="28"/>
                <w:lang w:val="vi-VN"/>
              </w:rPr>
            </w:pPr>
          </w:p>
        </w:tc>
        <w:tc>
          <w:tcPr>
            <w:tcW w:w="5906" w:type="dxa"/>
          </w:tcPr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b/>
                <w:szCs w:val="28"/>
              </w:rPr>
            </w:pPr>
            <w:r w:rsidRPr="00034645">
              <w:rPr>
                <w:b/>
                <w:szCs w:val="28"/>
              </w:rPr>
              <w:t>MA TRẬN ĐỀ</w:t>
            </w:r>
            <w:r w:rsidR="0019219E">
              <w:rPr>
                <w:b/>
                <w:szCs w:val="28"/>
              </w:rPr>
              <w:t xml:space="preserve"> THI </w:t>
            </w:r>
            <w:r w:rsidRPr="00034645">
              <w:rPr>
                <w:b/>
                <w:szCs w:val="28"/>
              </w:rPr>
              <w:t>HỌC KÌ II</w:t>
            </w:r>
          </w:p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034645">
              <w:rPr>
                <w:szCs w:val="28"/>
              </w:rPr>
              <w:t>Môn:</w:t>
            </w:r>
            <w:r>
              <w:rPr>
                <w:b/>
                <w:szCs w:val="28"/>
              </w:rPr>
              <w:t xml:space="preserve"> Công dân </w:t>
            </w:r>
            <w:r w:rsidR="0019219E">
              <w:rPr>
                <w:b/>
                <w:szCs w:val="28"/>
              </w:rPr>
              <w:t>9</w:t>
            </w:r>
          </w:p>
          <w:p w:rsidR="00B424ED" w:rsidRPr="00034645" w:rsidRDefault="00B424ED" w:rsidP="00C77AF2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034645">
              <w:rPr>
                <w:szCs w:val="28"/>
              </w:rPr>
              <w:t>Thời gian: 45 Phút</w:t>
            </w:r>
          </w:p>
          <w:p w:rsidR="00B424ED" w:rsidRPr="00034645" w:rsidRDefault="00B424ED" w:rsidP="0019219E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034645">
              <w:rPr>
                <w:szCs w:val="28"/>
              </w:rPr>
              <w:t xml:space="preserve">Ngày </w:t>
            </w:r>
            <w:r w:rsidR="0019219E">
              <w:rPr>
                <w:szCs w:val="28"/>
              </w:rPr>
              <w:t>thi</w:t>
            </w:r>
            <w:r w:rsidRPr="00034645">
              <w:rPr>
                <w:szCs w:val="28"/>
              </w:rPr>
              <w:t>:</w:t>
            </w:r>
            <w:r w:rsidR="0019219E">
              <w:rPr>
                <w:szCs w:val="28"/>
              </w:rPr>
              <w:t>10 /4</w:t>
            </w:r>
            <w:r w:rsidRPr="00034645">
              <w:rPr>
                <w:szCs w:val="28"/>
              </w:rPr>
              <w:t xml:space="preserve"> / 2019</w:t>
            </w:r>
          </w:p>
        </w:tc>
      </w:tr>
    </w:tbl>
    <w:p w:rsidR="00B424ED" w:rsidRDefault="00B424ED" w:rsidP="00B424ED">
      <w:pPr>
        <w:rPr>
          <w:rFonts w:eastAsia="Calibri"/>
          <w:b/>
          <w:sz w:val="26"/>
          <w:szCs w:val="26"/>
          <w:u w:val="single"/>
        </w:rPr>
      </w:pPr>
    </w:p>
    <w:p w:rsidR="00B424ED" w:rsidRPr="00790FDF" w:rsidRDefault="00B424ED" w:rsidP="00B424ED">
      <w:pPr>
        <w:rPr>
          <w:rFonts w:eastAsia="Calibri"/>
          <w:b/>
          <w:szCs w:val="28"/>
          <w:u w:val="single"/>
        </w:rPr>
      </w:pPr>
      <w:r w:rsidRPr="00790FDF">
        <w:rPr>
          <w:rFonts w:eastAsia="Calibri"/>
          <w:b/>
          <w:szCs w:val="28"/>
          <w:u w:val="single"/>
        </w:rPr>
        <w:t xml:space="preserve">I. Mục tiêu </w:t>
      </w:r>
    </w:p>
    <w:p w:rsidR="00B424ED" w:rsidRPr="00790FDF" w:rsidRDefault="00B424ED" w:rsidP="00B424ED">
      <w:pPr>
        <w:rPr>
          <w:rFonts w:eastAsia="Calibri"/>
          <w:i/>
          <w:szCs w:val="28"/>
        </w:rPr>
      </w:pPr>
      <w:r w:rsidRPr="00790FDF">
        <w:rPr>
          <w:rFonts w:eastAsia="Calibri"/>
          <w:i/>
          <w:szCs w:val="28"/>
        </w:rPr>
        <w:t>1. Kiến thức</w:t>
      </w:r>
    </w:p>
    <w:p w:rsidR="00790FDF" w:rsidRPr="00790FDF" w:rsidRDefault="00B424ED" w:rsidP="00B424ED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 xml:space="preserve">- Học sinh hiểu được nội dung kiến thức về: </w:t>
      </w:r>
      <w:r w:rsidR="00790FDF" w:rsidRPr="00790FDF">
        <w:rPr>
          <w:rFonts w:eastAsia="Calibri"/>
          <w:szCs w:val="28"/>
        </w:rPr>
        <w:t>Quyền tự do kinh doanh và nghĩa vụ đóng thuế; Quyền và nghĩa vụ lao động của công dân; Vi phạm pháp luật và trách nhiệm pháp lí của công dân</w:t>
      </w:r>
    </w:p>
    <w:p w:rsidR="00B424ED" w:rsidRPr="00790FDF" w:rsidRDefault="00B424ED" w:rsidP="00B424ED">
      <w:pPr>
        <w:jc w:val="both"/>
        <w:rPr>
          <w:rFonts w:eastAsia="Calibri"/>
          <w:szCs w:val="28"/>
          <w:lang w:val="pt-BR"/>
        </w:rPr>
      </w:pPr>
      <w:r w:rsidRPr="00790FDF">
        <w:rPr>
          <w:rFonts w:eastAsia="Calibri"/>
          <w:szCs w:val="28"/>
        </w:rPr>
        <w:t xml:space="preserve">- </w:t>
      </w:r>
      <w:r w:rsidR="00790FDF" w:rsidRPr="00790FDF">
        <w:rPr>
          <w:rFonts w:eastAsia="Calibri"/>
          <w:szCs w:val="28"/>
          <w:lang w:val="pt-BR"/>
        </w:rPr>
        <w:t xml:space="preserve">Biết kinh doanh, quyền tự do kinh doanh, quyền và nghĩa vụ lao động, vi phạm pháp luật và trách nhiệm pháp lí. </w:t>
      </w:r>
      <w:r w:rsidRPr="00790FDF">
        <w:rPr>
          <w:rFonts w:eastAsia="Calibri"/>
          <w:szCs w:val="28"/>
          <w:lang w:val="pt-BR"/>
        </w:rPr>
        <w:t>.</w:t>
      </w:r>
    </w:p>
    <w:p w:rsidR="00B424ED" w:rsidRPr="00790FDF" w:rsidRDefault="00B424ED" w:rsidP="00B424ED">
      <w:pPr>
        <w:jc w:val="both"/>
        <w:rPr>
          <w:rFonts w:eastAsia="Calibri"/>
          <w:szCs w:val="28"/>
          <w:lang w:val="pt-BR"/>
        </w:rPr>
      </w:pPr>
      <w:r w:rsidRPr="00790FDF">
        <w:rPr>
          <w:rFonts w:eastAsia="Calibri"/>
          <w:szCs w:val="28"/>
        </w:rPr>
        <w:t xml:space="preserve">- </w:t>
      </w:r>
      <w:r w:rsidRPr="00790FDF">
        <w:rPr>
          <w:rFonts w:eastAsia="Calibri"/>
          <w:szCs w:val="28"/>
          <w:lang w:val="pt-BR"/>
        </w:rPr>
        <w:t xml:space="preserve">Hiểu được </w:t>
      </w:r>
      <w:r w:rsidR="00790FDF" w:rsidRPr="00790FDF">
        <w:rPr>
          <w:rFonts w:eastAsia="Calibri"/>
          <w:szCs w:val="28"/>
          <w:lang w:val="pt-BR"/>
        </w:rPr>
        <w:t>mục đích kinh doanh, quyền tự do kinh doanh và trách nhiệm của nhà nước trong việc thực hiện quyền và nghĩa vụ lao động.</w:t>
      </w:r>
    </w:p>
    <w:p w:rsidR="00B424ED" w:rsidRPr="00790FDF" w:rsidRDefault="00790FDF" w:rsidP="00B424ED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B</w:t>
      </w:r>
      <w:r w:rsidR="00B424ED" w:rsidRPr="00790FDF">
        <w:rPr>
          <w:rFonts w:eastAsia="Calibri"/>
          <w:szCs w:val="28"/>
        </w:rPr>
        <w:t>iết cách vận dụng kiến thức vào việc xử lí tình huống.</w:t>
      </w:r>
    </w:p>
    <w:p w:rsidR="00B424ED" w:rsidRPr="00790FDF" w:rsidRDefault="00B424ED" w:rsidP="00B424ED">
      <w:pPr>
        <w:tabs>
          <w:tab w:val="left" w:pos="8370"/>
        </w:tabs>
        <w:jc w:val="both"/>
        <w:rPr>
          <w:rFonts w:eastAsia="Calibri"/>
          <w:i/>
          <w:szCs w:val="28"/>
        </w:rPr>
      </w:pPr>
      <w:r w:rsidRPr="00790FDF">
        <w:rPr>
          <w:rFonts w:eastAsia="Calibri"/>
          <w:i/>
          <w:szCs w:val="28"/>
        </w:rPr>
        <w:t>2. Kĩ năng</w:t>
      </w:r>
      <w:r w:rsidRPr="00790FDF">
        <w:rPr>
          <w:rFonts w:eastAsia="Calibri"/>
          <w:i/>
          <w:szCs w:val="28"/>
        </w:rPr>
        <w:tab/>
      </w:r>
    </w:p>
    <w:p w:rsidR="00B424ED" w:rsidRPr="00790FDF" w:rsidRDefault="00B424ED" w:rsidP="00B424ED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Hoc sinh có kỹ năng ứng xử các tình huống trong thực tế cuộc sống từ đó điều chỉnh hành vi cho phù hợp.</w:t>
      </w:r>
    </w:p>
    <w:p w:rsidR="00B424ED" w:rsidRPr="00790FDF" w:rsidRDefault="00B424ED" w:rsidP="00B424ED">
      <w:pPr>
        <w:jc w:val="both"/>
        <w:rPr>
          <w:rFonts w:eastAsia="Calibri"/>
          <w:i/>
          <w:szCs w:val="28"/>
        </w:rPr>
      </w:pPr>
      <w:r w:rsidRPr="00790FDF">
        <w:rPr>
          <w:rFonts w:eastAsia="Calibri"/>
          <w:i/>
          <w:szCs w:val="28"/>
        </w:rPr>
        <w:t>3. Thái độ</w:t>
      </w:r>
    </w:p>
    <w:p w:rsidR="00790FDF" w:rsidRPr="00790FDF" w:rsidRDefault="00790FDF" w:rsidP="00B424ED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Có ý thức tuyên truyền tới gia đình, những người xung quanh thực hiện tốt các quyền của công dân theo quy định của pháp luật</w:t>
      </w:r>
    </w:p>
    <w:p w:rsidR="00B424ED" w:rsidRPr="00790FDF" w:rsidRDefault="00B424ED" w:rsidP="00B424ED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Giáo dục ý thức tự giác trong học tập.</w:t>
      </w:r>
    </w:p>
    <w:p w:rsidR="00B424ED" w:rsidRPr="00790FDF" w:rsidRDefault="00B424ED" w:rsidP="00B424ED">
      <w:pPr>
        <w:jc w:val="both"/>
        <w:rPr>
          <w:rFonts w:eastAsia="Calibri"/>
          <w:szCs w:val="28"/>
        </w:rPr>
      </w:pPr>
      <w:r w:rsidRPr="00790FDF">
        <w:rPr>
          <w:rFonts w:eastAsia="Calibri"/>
          <w:i/>
          <w:szCs w:val="28"/>
        </w:rPr>
        <w:t xml:space="preserve">4. Năng lực </w:t>
      </w:r>
      <w:r w:rsidRPr="00790FDF">
        <w:rPr>
          <w:rFonts w:eastAsia="Calibri"/>
          <w:szCs w:val="28"/>
        </w:rPr>
        <w:t>: năng lực tự học, năng lực giải quyết vấn đề và năng lực sáng tạo</w:t>
      </w:r>
      <w:r w:rsidR="00790FDF" w:rsidRPr="00790FDF">
        <w:rPr>
          <w:rFonts w:eastAsia="Calibri"/>
          <w:szCs w:val="28"/>
        </w:rPr>
        <w:t>….</w:t>
      </w:r>
    </w:p>
    <w:p w:rsidR="00790FDF" w:rsidRPr="00790FDF" w:rsidRDefault="00790FDF">
      <w:pPr>
        <w:rPr>
          <w:rFonts w:eastAsia="Calibri"/>
          <w:szCs w:val="28"/>
        </w:rPr>
      </w:pPr>
      <w:r w:rsidRPr="00790FDF">
        <w:rPr>
          <w:rFonts w:eastAsia="Calibri"/>
          <w:szCs w:val="28"/>
        </w:rPr>
        <w:br w:type="page"/>
      </w:r>
    </w:p>
    <w:p w:rsidR="00790FDF" w:rsidRDefault="00790FDF" w:rsidP="00B424ED">
      <w:pPr>
        <w:jc w:val="both"/>
        <w:rPr>
          <w:rFonts w:eastAsia="Calibri"/>
          <w:sz w:val="26"/>
          <w:szCs w:val="26"/>
        </w:rPr>
      </w:pPr>
    </w:p>
    <w:p w:rsidR="0019219E" w:rsidRPr="00790FDF" w:rsidRDefault="0019219E" w:rsidP="00B424ED">
      <w:pPr>
        <w:jc w:val="both"/>
        <w:rPr>
          <w:rFonts w:eastAsia="Calibri"/>
          <w:b/>
          <w:szCs w:val="28"/>
        </w:rPr>
      </w:pPr>
      <w:r w:rsidRPr="00790FDF">
        <w:rPr>
          <w:rFonts w:eastAsia="Calibri"/>
          <w:b/>
          <w:szCs w:val="28"/>
        </w:rPr>
        <w:t>II. Ma trận</w:t>
      </w:r>
    </w:p>
    <w:tbl>
      <w:tblPr>
        <w:tblStyle w:val="TableGrid"/>
        <w:tblW w:w="10746" w:type="dxa"/>
        <w:tblLook w:val="04A0"/>
      </w:tblPr>
      <w:tblGrid>
        <w:gridCol w:w="1803"/>
        <w:gridCol w:w="1288"/>
        <w:gridCol w:w="1266"/>
        <w:gridCol w:w="1290"/>
        <w:gridCol w:w="1283"/>
        <w:gridCol w:w="1290"/>
        <w:gridCol w:w="1254"/>
        <w:gridCol w:w="1272"/>
      </w:tblGrid>
      <w:tr w:rsidR="00FA31E1" w:rsidRPr="00790FDF" w:rsidTr="00FA31E1">
        <w:tc>
          <w:tcPr>
            <w:tcW w:w="16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Mức độ</w:t>
            </w:r>
          </w:p>
        </w:tc>
        <w:tc>
          <w:tcPr>
            <w:tcW w:w="2590" w:type="dxa"/>
            <w:gridSpan w:val="2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Nhận biết</w:t>
            </w:r>
          </w:p>
        </w:tc>
        <w:tc>
          <w:tcPr>
            <w:tcW w:w="2603" w:type="dxa"/>
            <w:gridSpan w:val="2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Thông hiểu</w:t>
            </w:r>
          </w:p>
        </w:tc>
        <w:tc>
          <w:tcPr>
            <w:tcW w:w="2573" w:type="dxa"/>
            <w:gridSpan w:val="2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Vận dụng </w:t>
            </w:r>
          </w:p>
        </w:tc>
        <w:tc>
          <w:tcPr>
            <w:tcW w:w="1290" w:type="dxa"/>
            <w:vMerge w:val="restart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Tổng </w:t>
            </w: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Chủ để </w:t>
            </w:r>
          </w:p>
        </w:tc>
        <w:tc>
          <w:tcPr>
            <w:tcW w:w="1303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TN</w:t>
            </w:r>
          </w:p>
        </w:tc>
        <w:tc>
          <w:tcPr>
            <w:tcW w:w="1287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TL</w:t>
            </w:r>
          </w:p>
        </w:tc>
        <w:tc>
          <w:tcPr>
            <w:tcW w:w="1304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TN</w:t>
            </w:r>
          </w:p>
        </w:tc>
        <w:tc>
          <w:tcPr>
            <w:tcW w:w="1299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TL</w:t>
            </w:r>
          </w:p>
        </w:tc>
        <w:tc>
          <w:tcPr>
            <w:tcW w:w="1304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TN</w:t>
            </w:r>
          </w:p>
        </w:tc>
        <w:tc>
          <w:tcPr>
            <w:tcW w:w="1269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TL</w:t>
            </w:r>
          </w:p>
        </w:tc>
        <w:tc>
          <w:tcPr>
            <w:tcW w:w="1290" w:type="dxa"/>
            <w:vMerge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FA31E1" w:rsidRPr="00790FDF" w:rsidTr="00FA31E1">
        <w:tc>
          <w:tcPr>
            <w:tcW w:w="1690" w:type="dxa"/>
          </w:tcPr>
          <w:p w:rsidR="0019219E" w:rsidRPr="00790FDF" w:rsidRDefault="0019219E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Quyền và nghĩa vụ của công dân về văn hóa, giáo dục và kinh tế </w:t>
            </w:r>
          </w:p>
        </w:tc>
        <w:tc>
          <w:tcPr>
            <w:tcW w:w="1303" w:type="dxa"/>
          </w:tcPr>
          <w:p w:rsidR="0019219E" w:rsidRPr="00790FDF" w:rsidRDefault="00B91826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Nhận biết được thế nào kinh doanh, quyền tự do kinh doanh, về lao động</w:t>
            </w:r>
            <w:r w:rsidR="00B36BBE" w:rsidRPr="00790FDF">
              <w:rPr>
                <w:rFonts w:eastAsia="Calibri"/>
                <w:szCs w:val="28"/>
              </w:rPr>
              <w:t>, các loại thuế</w:t>
            </w:r>
            <w:r w:rsidRPr="00790FD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287" w:type="dxa"/>
          </w:tcPr>
          <w:p w:rsidR="0019219E" w:rsidRPr="00790FDF" w:rsidRDefault="00FB604D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Nêu được thế nào là lao động </w:t>
            </w:r>
          </w:p>
        </w:tc>
        <w:tc>
          <w:tcPr>
            <w:tcW w:w="1304" w:type="dxa"/>
          </w:tcPr>
          <w:p w:rsidR="0019219E" w:rsidRPr="00790FDF" w:rsidRDefault="00B91826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Hiểu được mục đích </w:t>
            </w:r>
            <w:r w:rsidR="00B36BBE" w:rsidRPr="00790FDF">
              <w:rPr>
                <w:rFonts w:eastAsia="Calibri"/>
                <w:szCs w:val="28"/>
              </w:rPr>
              <w:t xml:space="preserve">, những hành vi sai trái </w:t>
            </w:r>
            <w:r w:rsidRPr="00790FDF">
              <w:rPr>
                <w:rFonts w:eastAsia="Calibri"/>
                <w:szCs w:val="28"/>
              </w:rPr>
              <w:t xml:space="preserve">của kinh doanh, quyền và nghĩa vụ của người lao động </w:t>
            </w:r>
          </w:p>
        </w:tc>
        <w:tc>
          <w:tcPr>
            <w:tcW w:w="1299" w:type="dxa"/>
          </w:tcPr>
          <w:p w:rsidR="0019219E" w:rsidRPr="00790FDF" w:rsidRDefault="00FB604D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Hiểu được trách nhiệm của nhà nước về quyề</w:t>
            </w:r>
            <w:r w:rsidR="00FA31E1" w:rsidRPr="00790FDF">
              <w:rPr>
                <w:rFonts w:eastAsia="Calibri"/>
                <w:szCs w:val="28"/>
              </w:rPr>
              <w:t xml:space="preserve">n và nghĩa vụ lao động của công dân </w:t>
            </w:r>
          </w:p>
        </w:tc>
        <w:tc>
          <w:tcPr>
            <w:tcW w:w="1304" w:type="dxa"/>
          </w:tcPr>
          <w:p w:rsidR="0019219E" w:rsidRPr="00790FDF" w:rsidRDefault="00B91826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Biết xử lí các tình huống phù hợp với quyền tự do kinh doanh, quyền và nghĩa vụ của người lao động</w:t>
            </w:r>
          </w:p>
        </w:tc>
        <w:tc>
          <w:tcPr>
            <w:tcW w:w="1269" w:type="dxa"/>
          </w:tcPr>
          <w:p w:rsidR="0019219E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Biết giải quyết tình huống phù hợp với quy định của pháp luật</w:t>
            </w:r>
          </w:p>
        </w:tc>
        <w:tc>
          <w:tcPr>
            <w:tcW w:w="1290" w:type="dxa"/>
          </w:tcPr>
          <w:p w:rsidR="0019219E" w:rsidRPr="00790FDF" w:rsidRDefault="0019219E" w:rsidP="00B424ED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Số câu</w:t>
            </w:r>
          </w:p>
        </w:tc>
        <w:tc>
          <w:tcPr>
            <w:tcW w:w="1303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790FDF">
              <w:rPr>
                <w:szCs w:val="28"/>
              </w:rPr>
              <w:t>7 câu</w:t>
            </w:r>
          </w:p>
        </w:tc>
        <w:tc>
          <w:tcPr>
            <w:tcW w:w="1287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câu</w:t>
            </w: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790FDF">
              <w:rPr>
                <w:szCs w:val="28"/>
              </w:rPr>
              <w:t>5</w:t>
            </w:r>
            <w:r w:rsidRPr="00790FDF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29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câu</w:t>
            </w: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5</w:t>
            </w:r>
            <w:r w:rsidRPr="00790FDF">
              <w:rPr>
                <w:szCs w:val="28"/>
              </w:rPr>
              <w:t xml:space="preserve"> câu</w:t>
            </w:r>
          </w:p>
        </w:tc>
        <w:tc>
          <w:tcPr>
            <w:tcW w:w="126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câu</w:t>
            </w:r>
          </w:p>
        </w:tc>
        <w:tc>
          <w:tcPr>
            <w:tcW w:w="12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790FDF">
              <w:rPr>
                <w:szCs w:val="28"/>
              </w:rPr>
              <w:t xml:space="preserve">20 câu </w:t>
            </w: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 xml:space="preserve">Số điểm </w:t>
            </w:r>
          </w:p>
        </w:tc>
        <w:tc>
          <w:tcPr>
            <w:tcW w:w="1303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790FDF">
              <w:rPr>
                <w:szCs w:val="28"/>
              </w:rPr>
              <w:t>1</w:t>
            </w:r>
            <w:r w:rsidRPr="00790FDF">
              <w:rPr>
                <w:szCs w:val="28"/>
              </w:rPr>
              <w:t>,7</w:t>
            </w:r>
            <w:r w:rsidRPr="00790FDF">
              <w:rPr>
                <w:szCs w:val="28"/>
              </w:rPr>
              <w:t>5 đ</w:t>
            </w:r>
          </w:p>
        </w:tc>
        <w:tc>
          <w:tcPr>
            <w:tcW w:w="1287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đ</w:t>
            </w: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790FDF">
              <w:rPr>
                <w:szCs w:val="28"/>
              </w:rPr>
              <w:t>1</w:t>
            </w:r>
            <w:r w:rsidRPr="00790FDF">
              <w:rPr>
                <w:szCs w:val="28"/>
              </w:rPr>
              <w:t>,25</w:t>
            </w:r>
            <w:r w:rsidRPr="00790FDF">
              <w:rPr>
                <w:szCs w:val="28"/>
                <w:lang w:val="vi-VN"/>
              </w:rPr>
              <w:t>đ</w:t>
            </w:r>
          </w:p>
        </w:tc>
        <w:tc>
          <w:tcPr>
            <w:tcW w:w="129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đ</w:t>
            </w: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1,2</w:t>
            </w:r>
            <w:r w:rsidRPr="00790FDF">
              <w:rPr>
                <w:szCs w:val="28"/>
              </w:rPr>
              <w:t>5 đ</w:t>
            </w:r>
          </w:p>
        </w:tc>
        <w:tc>
          <w:tcPr>
            <w:tcW w:w="126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đ</w:t>
            </w:r>
          </w:p>
        </w:tc>
        <w:tc>
          <w:tcPr>
            <w:tcW w:w="12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790FDF">
              <w:rPr>
                <w:szCs w:val="28"/>
              </w:rPr>
              <w:t>7,25 đ</w:t>
            </w:r>
          </w:p>
        </w:tc>
      </w:tr>
      <w:tr w:rsidR="00FA31E1" w:rsidRPr="00790FDF" w:rsidTr="00810156">
        <w:tc>
          <w:tcPr>
            <w:tcW w:w="16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Nhà nước CHXHCNVN – Quyền và nghĩa vụ công dân trong quản lí nhà nước.</w:t>
            </w:r>
          </w:p>
        </w:tc>
        <w:tc>
          <w:tcPr>
            <w:tcW w:w="2590" w:type="dxa"/>
            <w:gridSpan w:val="2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Nhận biết khái niệm về vi phạm pháp luật, trách nhiệm pháp lí và dấu hiệu vi phạm của công dân</w:t>
            </w:r>
          </w:p>
        </w:tc>
        <w:tc>
          <w:tcPr>
            <w:tcW w:w="2603" w:type="dxa"/>
            <w:gridSpan w:val="2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Hiểu được những hành vi sai trái của vi phạm pháp luật và trách nhiệm pháp lí của công dân</w:t>
            </w:r>
          </w:p>
        </w:tc>
        <w:tc>
          <w:tcPr>
            <w:tcW w:w="2573" w:type="dxa"/>
            <w:gridSpan w:val="2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Biết xử lí các tình huống phù hợp với pháp luật</w:t>
            </w:r>
          </w:p>
        </w:tc>
        <w:tc>
          <w:tcPr>
            <w:tcW w:w="12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Số câu</w:t>
            </w:r>
          </w:p>
        </w:tc>
        <w:tc>
          <w:tcPr>
            <w:tcW w:w="1303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790FDF">
              <w:rPr>
                <w:szCs w:val="28"/>
              </w:rPr>
              <w:t>5</w:t>
            </w:r>
            <w:r w:rsidRPr="00790FDF">
              <w:rPr>
                <w:szCs w:val="28"/>
              </w:rPr>
              <w:t xml:space="preserve"> câu</w:t>
            </w:r>
          </w:p>
        </w:tc>
        <w:tc>
          <w:tcPr>
            <w:tcW w:w="1287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790FDF">
              <w:rPr>
                <w:szCs w:val="28"/>
              </w:rPr>
              <w:t>3</w:t>
            </w:r>
            <w:r w:rsidRPr="00790FDF">
              <w:rPr>
                <w:szCs w:val="28"/>
                <w:lang w:val="vi-VN"/>
              </w:rPr>
              <w:t>câu</w:t>
            </w:r>
          </w:p>
        </w:tc>
        <w:tc>
          <w:tcPr>
            <w:tcW w:w="129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3 câu</w:t>
            </w:r>
          </w:p>
        </w:tc>
        <w:tc>
          <w:tcPr>
            <w:tcW w:w="126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2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790FDF">
              <w:rPr>
                <w:szCs w:val="28"/>
              </w:rPr>
              <w:t>11 câu</w:t>
            </w: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 xml:space="preserve">Số điểm </w:t>
            </w:r>
          </w:p>
        </w:tc>
        <w:tc>
          <w:tcPr>
            <w:tcW w:w="1303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790FDF">
              <w:rPr>
                <w:szCs w:val="28"/>
              </w:rPr>
              <w:t>1,</w:t>
            </w:r>
            <w:r w:rsidRPr="00790FDF">
              <w:rPr>
                <w:szCs w:val="28"/>
              </w:rPr>
              <w:t>2</w:t>
            </w:r>
            <w:r w:rsidRPr="00790FDF">
              <w:rPr>
                <w:szCs w:val="28"/>
              </w:rPr>
              <w:t>5 đ</w:t>
            </w:r>
          </w:p>
        </w:tc>
        <w:tc>
          <w:tcPr>
            <w:tcW w:w="1287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790FDF">
              <w:rPr>
                <w:szCs w:val="28"/>
              </w:rPr>
              <w:t>0,75 đ</w:t>
            </w:r>
          </w:p>
        </w:tc>
        <w:tc>
          <w:tcPr>
            <w:tcW w:w="129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04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0,75 đ</w:t>
            </w:r>
          </w:p>
        </w:tc>
        <w:tc>
          <w:tcPr>
            <w:tcW w:w="126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290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790FDF">
              <w:rPr>
                <w:szCs w:val="28"/>
              </w:rPr>
              <w:t>2,75 đ</w:t>
            </w: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Tổng câu</w:t>
            </w:r>
          </w:p>
        </w:tc>
        <w:tc>
          <w:tcPr>
            <w:tcW w:w="1303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12 câu</w:t>
            </w:r>
          </w:p>
        </w:tc>
        <w:tc>
          <w:tcPr>
            <w:tcW w:w="1287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câu</w:t>
            </w:r>
          </w:p>
        </w:tc>
        <w:tc>
          <w:tcPr>
            <w:tcW w:w="1304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8 câu</w:t>
            </w:r>
          </w:p>
        </w:tc>
        <w:tc>
          <w:tcPr>
            <w:tcW w:w="129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câu</w:t>
            </w:r>
          </w:p>
        </w:tc>
        <w:tc>
          <w:tcPr>
            <w:tcW w:w="1304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8 câu</w:t>
            </w:r>
          </w:p>
        </w:tc>
        <w:tc>
          <w:tcPr>
            <w:tcW w:w="126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câu</w:t>
            </w:r>
          </w:p>
        </w:tc>
        <w:tc>
          <w:tcPr>
            <w:tcW w:w="12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31 câu</w:t>
            </w:r>
          </w:p>
        </w:tc>
      </w:tr>
      <w:tr w:rsidR="00FA31E1" w:rsidRPr="00790FDF" w:rsidTr="00FA31E1">
        <w:tc>
          <w:tcPr>
            <w:tcW w:w="16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 xml:space="preserve">Tổng điểm </w:t>
            </w:r>
          </w:p>
        </w:tc>
        <w:tc>
          <w:tcPr>
            <w:tcW w:w="1303" w:type="dxa"/>
          </w:tcPr>
          <w:p w:rsidR="00FA31E1" w:rsidRPr="00790FDF" w:rsidRDefault="00386862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3</w:t>
            </w:r>
            <w:r w:rsidR="00FA31E1" w:rsidRPr="00790FDF">
              <w:rPr>
                <w:rFonts w:eastAsia="Calibri"/>
                <w:szCs w:val="28"/>
              </w:rPr>
              <w:t xml:space="preserve"> đ</w:t>
            </w:r>
          </w:p>
        </w:tc>
        <w:tc>
          <w:tcPr>
            <w:tcW w:w="1287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đ</w:t>
            </w:r>
          </w:p>
        </w:tc>
        <w:tc>
          <w:tcPr>
            <w:tcW w:w="1304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2 đ</w:t>
            </w:r>
          </w:p>
        </w:tc>
        <w:tc>
          <w:tcPr>
            <w:tcW w:w="129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đ</w:t>
            </w:r>
          </w:p>
        </w:tc>
        <w:tc>
          <w:tcPr>
            <w:tcW w:w="1304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2 đ</w:t>
            </w:r>
          </w:p>
        </w:tc>
        <w:tc>
          <w:tcPr>
            <w:tcW w:w="1269" w:type="dxa"/>
          </w:tcPr>
          <w:p w:rsidR="00FA31E1" w:rsidRPr="00790FDF" w:rsidRDefault="00FA31E1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790FDF">
              <w:rPr>
                <w:szCs w:val="28"/>
              </w:rPr>
              <w:t>1 đ</w:t>
            </w:r>
          </w:p>
        </w:tc>
        <w:tc>
          <w:tcPr>
            <w:tcW w:w="1290" w:type="dxa"/>
          </w:tcPr>
          <w:p w:rsidR="00FA31E1" w:rsidRPr="00790FDF" w:rsidRDefault="00FA31E1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10 đ</w:t>
            </w:r>
          </w:p>
        </w:tc>
      </w:tr>
      <w:tr w:rsidR="00386862" w:rsidRPr="00790FDF" w:rsidTr="00227359">
        <w:tc>
          <w:tcPr>
            <w:tcW w:w="1690" w:type="dxa"/>
          </w:tcPr>
          <w:p w:rsidR="00386862" w:rsidRPr="00790FDF" w:rsidRDefault="00386862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Tỉ lệ</w:t>
            </w:r>
          </w:p>
        </w:tc>
        <w:tc>
          <w:tcPr>
            <w:tcW w:w="2590" w:type="dxa"/>
            <w:gridSpan w:val="2"/>
          </w:tcPr>
          <w:p w:rsidR="00386862" w:rsidRPr="00790FDF" w:rsidRDefault="00386862" w:rsidP="00386862">
            <w:pPr>
              <w:jc w:val="center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40%</w:t>
            </w:r>
          </w:p>
        </w:tc>
        <w:tc>
          <w:tcPr>
            <w:tcW w:w="2603" w:type="dxa"/>
            <w:gridSpan w:val="2"/>
          </w:tcPr>
          <w:p w:rsidR="00386862" w:rsidRPr="00790FDF" w:rsidRDefault="00386862" w:rsidP="00386862">
            <w:pPr>
              <w:jc w:val="center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30%</w:t>
            </w:r>
          </w:p>
        </w:tc>
        <w:tc>
          <w:tcPr>
            <w:tcW w:w="2573" w:type="dxa"/>
            <w:gridSpan w:val="2"/>
          </w:tcPr>
          <w:p w:rsidR="00386862" w:rsidRPr="00790FDF" w:rsidRDefault="00386862" w:rsidP="00386862">
            <w:pPr>
              <w:jc w:val="center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30%</w:t>
            </w:r>
          </w:p>
        </w:tc>
        <w:tc>
          <w:tcPr>
            <w:tcW w:w="1290" w:type="dxa"/>
          </w:tcPr>
          <w:p w:rsidR="00386862" w:rsidRPr="00790FDF" w:rsidRDefault="00386862" w:rsidP="00B424ED">
            <w:pPr>
              <w:jc w:val="both"/>
              <w:rPr>
                <w:rFonts w:eastAsia="Calibri"/>
                <w:szCs w:val="28"/>
              </w:rPr>
            </w:pPr>
            <w:r w:rsidRPr="00790FDF">
              <w:rPr>
                <w:rFonts w:eastAsia="Calibri"/>
                <w:szCs w:val="28"/>
              </w:rPr>
              <w:t>100%</w:t>
            </w:r>
          </w:p>
        </w:tc>
      </w:tr>
    </w:tbl>
    <w:p w:rsidR="00181950" w:rsidRPr="00790FDF" w:rsidRDefault="00181950" w:rsidP="00B424ED">
      <w:pPr>
        <w:jc w:val="both"/>
        <w:rPr>
          <w:rFonts w:eastAsia="Calibri"/>
          <w:szCs w:val="28"/>
        </w:rPr>
      </w:pPr>
    </w:p>
    <w:p w:rsidR="00FA31E1" w:rsidRPr="00790FDF" w:rsidRDefault="00FA31E1" w:rsidP="00B424ED">
      <w:pPr>
        <w:jc w:val="both"/>
        <w:rPr>
          <w:rFonts w:eastAsia="Calibri"/>
          <w:szCs w:val="28"/>
        </w:rPr>
      </w:pPr>
    </w:p>
    <w:p w:rsidR="00790FDF" w:rsidRDefault="00790FD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FA31E1" w:rsidRDefault="00FA31E1" w:rsidP="00B424ED">
      <w:pPr>
        <w:jc w:val="both"/>
        <w:rPr>
          <w:rFonts w:eastAsia="Calibri"/>
          <w:sz w:val="26"/>
          <w:szCs w:val="26"/>
        </w:rPr>
      </w:pPr>
    </w:p>
    <w:p w:rsidR="00FA31E1" w:rsidRDefault="00FA31E1" w:rsidP="00B424ED">
      <w:pPr>
        <w:jc w:val="both"/>
        <w:rPr>
          <w:rFonts w:eastAsia="Calibri"/>
          <w:sz w:val="26"/>
          <w:szCs w:val="26"/>
        </w:rPr>
      </w:pPr>
    </w:p>
    <w:p w:rsidR="00FA31E1" w:rsidRDefault="00FA31E1" w:rsidP="00B424ED">
      <w:pPr>
        <w:jc w:val="both"/>
        <w:rPr>
          <w:rFonts w:eastAsia="Calibri"/>
          <w:sz w:val="26"/>
          <w:szCs w:val="26"/>
        </w:rPr>
      </w:pPr>
    </w:p>
    <w:tbl>
      <w:tblPr>
        <w:tblStyle w:val="TableGrid"/>
        <w:tblW w:w="10746" w:type="dxa"/>
        <w:tblLook w:val="04A0"/>
      </w:tblPr>
      <w:tblGrid>
        <w:gridCol w:w="1343"/>
        <w:gridCol w:w="1343"/>
        <w:gridCol w:w="1343"/>
        <w:gridCol w:w="1343"/>
        <w:gridCol w:w="1343"/>
        <w:gridCol w:w="1343"/>
        <w:gridCol w:w="1344"/>
        <w:gridCol w:w="1344"/>
      </w:tblGrid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Mức độ</w:t>
            </w:r>
          </w:p>
        </w:tc>
        <w:tc>
          <w:tcPr>
            <w:tcW w:w="2686" w:type="dxa"/>
            <w:gridSpan w:val="2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</w:t>
            </w:r>
          </w:p>
        </w:tc>
        <w:tc>
          <w:tcPr>
            <w:tcW w:w="2686" w:type="dxa"/>
            <w:gridSpan w:val="2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Thông hiểu</w:t>
            </w:r>
          </w:p>
        </w:tc>
        <w:tc>
          <w:tcPr>
            <w:tcW w:w="2687" w:type="dxa"/>
            <w:gridSpan w:val="2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Vận dụng </w:t>
            </w: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Tổng </w:t>
            </w:r>
          </w:p>
        </w:tc>
      </w:tr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Chủ để 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Quyền và nghĩa vụ của công dân về văn hóa, giáo dục và kinh tế 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DE579E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DE579E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4109C4">
              <w:rPr>
                <w:szCs w:val="28"/>
              </w:rPr>
              <w:t>½ câu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4</w:t>
            </w:r>
            <w:r w:rsidRPr="00DE579E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1 và </w:t>
            </w:r>
            <w:r w:rsidRPr="004109C4">
              <w:rPr>
                <w:szCs w:val="28"/>
              </w:rPr>
              <w:t>½ câu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DE579E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DE579E">
              <w:rPr>
                <w:szCs w:val="28"/>
              </w:rPr>
              <w:t>1</w:t>
            </w:r>
            <w:r>
              <w:rPr>
                <w:szCs w:val="28"/>
              </w:rPr>
              <w:t>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4109C4">
              <w:rPr>
                <w:szCs w:val="28"/>
              </w:rPr>
              <w:t>0,5 đ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 w:rsidRPr="00DE579E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109C4">
              <w:rPr>
                <w:szCs w:val="28"/>
              </w:rPr>
              <w:t>,5 đ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DE579E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DE579E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4109C4">
              <w:rPr>
                <w:szCs w:val="28"/>
              </w:rPr>
              <w:t>½ câu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4</w:t>
            </w:r>
            <w:r w:rsidRPr="00DE579E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1 và </w:t>
            </w:r>
            <w:r w:rsidRPr="004109C4">
              <w:rPr>
                <w:szCs w:val="28"/>
              </w:rPr>
              <w:t>½ câu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DE579E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DE579E">
              <w:rPr>
                <w:szCs w:val="28"/>
              </w:rPr>
              <w:t>1</w:t>
            </w:r>
            <w:r>
              <w:rPr>
                <w:szCs w:val="28"/>
              </w:rPr>
              <w:t>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4109C4">
              <w:rPr>
                <w:szCs w:val="28"/>
              </w:rPr>
              <w:t>0,5 đ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 w:rsidRPr="00DE579E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181950" w:rsidRPr="004109C4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109C4">
              <w:rPr>
                <w:szCs w:val="28"/>
              </w:rPr>
              <w:t>,5 đ</w:t>
            </w:r>
          </w:p>
        </w:tc>
        <w:tc>
          <w:tcPr>
            <w:tcW w:w="1343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181950" w:rsidRPr="00DE579E" w:rsidRDefault="00181950" w:rsidP="00C77AF2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Tổng câu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Tổng điểm 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1950" w:rsidTr="00C77AF2"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Tỉ lêl</w:t>
            </w: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181950" w:rsidRDefault="00181950" w:rsidP="00C77AF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424ED" w:rsidRPr="004109C4" w:rsidRDefault="00B424ED" w:rsidP="00B424ED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B424ED" w:rsidRDefault="00B424ED" w:rsidP="00B424ED">
      <w:pPr>
        <w:jc w:val="both"/>
        <w:rPr>
          <w:b/>
          <w:sz w:val="26"/>
          <w:szCs w:val="26"/>
          <w:lang w:val="fr-FR"/>
        </w:rPr>
      </w:pPr>
    </w:p>
    <w:p w:rsidR="00B424ED" w:rsidRPr="002317AB" w:rsidRDefault="00B424ED" w:rsidP="00B424ED">
      <w:pPr>
        <w:jc w:val="both"/>
        <w:rPr>
          <w:b/>
          <w:sz w:val="26"/>
          <w:szCs w:val="26"/>
          <w:lang w:val="fr-FR"/>
        </w:rPr>
      </w:pPr>
    </w:p>
    <w:p w:rsidR="009C03CE" w:rsidRPr="00B424ED" w:rsidRDefault="009C03CE" w:rsidP="00B424ED"/>
    <w:sectPr w:rsidR="009C03CE" w:rsidRPr="00B424ED" w:rsidSect="00DA070B">
      <w:footerReference w:type="default" r:id="rId4"/>
      <w:pgSz w:w="11907" w:h="16840" w:code="9"/>
      <w:pgMar w:top="284" w:right="477" w:bottom="90" w:left="900" w:header="284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A2" w:rsidRPr="008F4704" w:rsidRDefault="007D43E9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</w:t>
    </w:r>
    <w:r>
      <w:rPr>
        <w:rStyle w:val="PageNumber"/>
        <w:sz w:val="22"/>
      </w:rPr>
      <w:t xml:space="preserve">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2E32"/>
    <w:rsid w:val="00181950"/>
    <w:rsid w:val="0019219E"/>
    <w:rsid w:val="00386862"/>
    <w:rsid w:val="006D2E32"/>
    <w:rsid w:val="00790FDF"/>
    <w:rsid w:val="007D43E9"/>
    <w:rsid w:val="00863F51"/>
    <w:rsid w:val="009C03CE"/>
    <w:rsid w:val="00B36BBE"/>
    <w:rsid w:val="00B424ED"/>
    <w:rsid w:val="00B91826"/>
    <w:rsid w:val="00FA31E1"/>
    <w:rsid w:val="00FB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4E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424ED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ED"/>
  </w:style>
  <w:style w:type="table" w:styleId="TableGrid">
    <w:name w:val="Table Grid"/>
    <w:basedOn w:val="TableNormal"/>
    <w:uiPriority w:val="59"/>
    <w:rsid w:val="00192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2019-03-30T15:43:00Z</cp:lastPrinted>
  <dcterms:created xsi:type="dcterms:W3CDTF">2019-03-30T13:26:00Z</dcterms:created>
  <dcterms:modified xsi:type="dcterms:W3CDTF">2019-03-30T15:44:00Z</dcterms:modified>
</cp:coreProperties>
</file>