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5D4" w:rsidRPr="00CB1DCD" w:rsidRDefault="009975D4" w:rsidP="009975D4">
      <w:pPr>
        <w:rPr>
          <w:b/>
          <w:sz w:val="28"/>
          <w:szCs w:val="28"/>
        </w:rPr>
      </w:pPr>
    </w:p>
    <w:p w:rsidR="009975D4" w:rsidRPr="00CB1DCD" w:rsidRDefault="009975D4" w:rsidP="009975D4">
      <w:pPr>
        <w:spacing w:line="360" w:lineRule="auto"/>
        <w:rPr>
          <w:b/>
          <w:sz w:val="28"/>
          <w:szCs w:val="28"/>
        </w:rPr>
      </w:pPr>
      <w:r w:rsidRPr="00CB1DCD">
        <w:rPr>
          <w:b/>
          <w:sz w:val="28"/>
          <w:szCs w:val="28"/>
        </w:rPr>
        <w:t>Trư</w:t>
      </w:r>
      <w:r>
        <w:rPr>
          <w:b/>
          <w:sz w:val="28"/>
          <w:szCs w:val="28"/>
        </w:rPr>
        <w:t>ờng THCS Sài Đồ</w:t>
      </w:r>
      <w:r w:rsidRPr="00CB1DCD">
        <w:rPr>
          <w:b/>
          <w:sz w:val="28"/>
          <w:szCs w:val="28"/>
        </w:rPr>
        <w:t>ng</w:t>
      </w:r>
      <w:r w:rsidRPr="00CB1DCD">
        <w:rPr>
          <w:b/>
        </w:rPr>
        <w:t xml:space="preserve"> </w:t>
      </w:r>
      <w:r w:rsidRPr="00CB1DCD">
        <w:t xml:space="preserve">                               </w:t>
      </w:r>
      <w:r>
        <w:rPr>
          <w:b/>
          <w:sz w:val="28"/>
          <w:szCs w:val="28"/>
        </w:rPr>
        <w:t>Nội dung ôn tập kì II</w:t>
      </w:r>
    </w:p>
    <w:p w:rsidR="009975D4" w:rsidRPr="00CB1DCD" w:rsidRDefault="009975D4" w:rsidP="009975D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Tổ: Ngoại ngữ</w:t>
      </w:r>
      <w:r w:rsidRPr="00CB1DCD">
        <w:rPr>
          <w:b/>
          <w:sz w:val="28"/>
          <w:szCs w:val="28"/>
        </w:rPr>
        <w:t xml:space="preserve"> </w:t>
      </w:r>
      <w:r w:rsidRPr="00CB1DCD">
        <w:rPr>
          <w:sz w:val="28"/>
          <w:szCs w:val="28"/>
        </w:rPr>
        <w:t xml:space="preserve">                                           </w:t>
      </w:r>
      <w:r w:rsidRPr="00CB1DCD">
        <w:rPr>
          <w:b/>
          <w:sz w:val="28"/>
          <w:szCs w:val="28"/>
        </w:rPr>
        <w:t xml:space="preserve">Môn Anh văn – Lớp </w:t>
      </w:r>
      <w:r>
        <w:rPr>
          <w:b/>
          <w:sz w:val="28"/>
          <w:szCs w:val="28"/>
        </w:rPr>
        <w:t>6</w:t>
      </w:r>
    </w:p>
    <w:p w:rsidR="009975D4" w:rsidRDefault="009975D4" w:rsidP="009975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Năm học</w:t>
      </w:r>
      <w:r w:rsidRPr="00CB1DCD">
        <w:rPr>
          <w:b/>
          <w:sz w:val="28"/>
          <w:szCs w:val="28"/>
        </w:rPr>
        <w:t xml:space="preserve"> : 201</w:t>
      </w:r>
      <w:r>
        <w:rPr>
          <w:b/>
          <w:sz w:val="28"/>
          <w:szCs w:val="28"/>
        </w:rPr>
        <w:t xml:space="preserve">8 </w:t>
      </w:r>
      <w:r w:rsidRPr="00CB1DC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B1DC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</w:p>
    <w:p w:rsidR="009975D4" w:rsidRDefault="009975D4" w:rsidP="009975D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Giới hạn kiến thức</w:t>
      </w:r>
      <w:r w:rsidRPr="00CB1DCD">
        <w:rPr>
          <w:sz w:val="28"/>
          <w:szCs w:val="28"/>
        </w:rPr>
        <w:t>: Unit 7-12</w:t>
      </w:r>
    </w:p>
    <w:p w:rsidR="009975D4" w:rsidRDefault="009975D4" w:rsidP="009975D4">
      <w:pPr>
        <w:spacing w:line="360" w:lineRule="auto"/>
        <w:rPr>
          <w:sz w:val="28"/>
          <w:szCs w:val="28"/>
        </w:rPr>
      </w:pPr>
      <w:r w:rsidRPr="00752B08">
        <w:rPr>
          <w:b/>
          <w:sz w:val="28"/>
          <w:szCs w:val="28"/>
        </w:rPr>
        <w:t>Topic</w:t>
      </w:r>
      <w:r>
        <w:rPr>
          <w:b/>
          <w:sz w:val="28"/>
          <w:szCs w:val="28"/>
        </w:rPr>
        <w:t>s</w:t>
      </w:r>
      <w:r w:rsidRPr="00752B0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Television, Sports and games,  Cities of the  world, Our houses in the future, our greener world, Robots.</w:t>
      </w:r>
    </w:p>
    <w:p w:rsidR="009975D4" w:rsidRDefault="009975D4" w:rsidP="009975D4">
      <w:pPr>
        <w:spacing w:line="360" w:lineRule="auto"/>
        <w:rPr>
          <w:sz w:val="28"/>
          <w:szCs w:val="28"/>
        </w:rPr>
      </w:pPr>
      <w:r w:rsidRPr="00752B08">
        <w:rPr>
          <w:b/>
          <w:sz w:val="28"/>
          <w:szCs w:val="28"/>
        </w:rPr>
        <w:t>Skills</w:t>
      </w:r>
      <w:r>
        <w:rPr>
          <w:sz w:val="28"/>
          <w:szCs w:val="28"/>
        </w:rPr>
        <w:t>: Listen, Read, Write and Speaking</w:t>
      </w:r>
      <w:bookmarkStart w:id="0" w:name="_GoBack"/>
      <w:bookmarkEnd w:id="0"/>
    </w:p>
    <w:p w:rsidR="009975D4" w:rsidRPr="00752B08" w:rsidRDefault="009975D4" w:rsidP="009975D4">
      <w:pPr>
        <w:spacing w:line="360" w:lineRule="auto"/>
        <w:rPr>
          <w:b/>
          <w:sz w:val="28"/>
          <w:szCs w:val="28"/>
        </w:rPr>
      </w:pPr>
      <w:r w:rsidRPr="00752B08">
        <w:rPr>
          <w:b/>
          <w:sz w:val="28"/>
          <w:szCs w:val="28"/>
        </w:rPr>
        <w:t>Grammar and Vocab: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1, Present simple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2, Present continuous tense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3, Simple future tense</w:t>
      </w:r>
    </w:p>
    <w:p w:rsidR="009975D4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 xml:space="preserve">4, </w:t>
      </w:r>
      <w:r>
        <w:rPr>
          <w:sz w:val="28"/>
          <w:szCs w:val="28"/>
        </w:rPr>
        <w:t>Present perfect tense 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5, Simple past tense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4, V / To V  / Ving…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 xml:space="preserve">5, Imperatives 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 xml:space="preserve">      + V</w:t>
      </w:r>
    </w:p>
    <w:p w:rsidR="009975D4" w:rsidRPr="00CB1DCD" w:rsidRDefault="009975D4" w:rsidP="009975D4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CB1DCD">
        <w:rPr>
          <w:rFonts w:ascii="Times New Roman" w:hAnsi="Times New Roman"/>
          <w:sz w:val="28"/>
          <w:szCs w:val="28"/>
        </w:rPr>
        <w:t>Don’t V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 xml:space="preserve">7, </w:t>
      </w:r>
      <w:r>
        <w:rPr>
          <w:sz w:val="28"/>
          <w:szCs w:val="28"/>
        </w:rPr>
        <w:t>A</w:t>
      </w:r>
      <w:r w:rsidRPr="00CB1DCD">
        <w:rPr>
          <w:sz w:val="28"/>
          <w:szCs w:val="28"/>
        </w:rPr>
        <w:t>dvice: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 xml:space="preserve">     +  should + V</w:t>
      </w:r>
    </w:p>
    <w:p w:rsidR="009975D4" w:rsidRPr="00752B08" w:rsidRDefault="009975D4" w:rsidP="009975D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752B08">
        <w:rPr>
          <w:sz w:val="28"/>
          <w:szCs w:val="28"/>
        </w:rPr>
        <w:t>shouln’t + V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8. Future prediction: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1DCD"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  </w:t>
      </w:r>
      <w:r w:rsidRPr="00CB1DCD">
        <w:rPr>
          <w:sz w:val="28"/>
          <w:szCs w:val="28"/>
        </w:rPr>
        <w:t>might + V</w:t>
      </w:r>
    </w:p>
    <w:p w:rsidR="009975D4" w:rsidRPr="00752B08" w:rsidRDefault="009975D4" w:rsidP="009975D4">
      <w:pPr>
        <w:pStyle w:val="ListParagraph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Pr="00752B08">
        <w:rPr>
          <w:rFonts w:ascii="Times New Roman" w:hAnsi="Times New Roman"/>
          <w:sz w:val="28"/>
          <w:szCs w:val="28"/>
        </w:rPr>
        <w:t>ightn’t + V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 xml:space="preserve">9, Adverbs of frequency 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- Always, usually, sometimes, often, never, once, twice, every…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10, Questions : Who, what, where, when, why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11. Conjunctions: and, but, although, or, because..…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12, Conditional sentences type 1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13,Can, could, be able to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14, Comparatives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15. Superlatives;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>16, Sounds:</w:t>
      </w:r>
    </w:p>
    <w:p w:rsidR="009975D4" w:rsidRPr="00CB1DCD" w:rsidRDefault="009975D4" w:rsidP="009975D4">
      <w:pPr>
        <w:spacing w:line="288" w:lineRule="auto"/>
        <w:rPr>
          <w:sz w:val="28"/>
          <w:szCs w:val="28"/>
        </w:rPr>
      </w:pPr>
      <w:r w:rsidRPr="00CB1DCD">
        <w:rPr>
          <w:sz w:val="28"/>
          <w:szCs w:val="28"/>
        </w:rPr>
        <w:t xml:space="preserve"> / </w:t>
      </w:r>
      <w:r w:rsidRPr="00CB1DCD">
        <w:rPr>
          <w:color w:val="000000"/>
          <w:sz w:val="28"/>
          <w:szCs w:val="28"/>
          <w:lang w:val="vi-VN"/>
        </w:rPr>
        <w:t>θ</w:t>
      </w:r>
      <w:r w:rsidRPr="00CB1DCD">
        <w:rPr>
          <w:sz w:val="28"/>
          <w:szCs w:val="28"/>
        </w:rPr>
        <w:t xml:space="preserve"> / and  / </w:t>
      </w:r>
      <w:r w:rsidRPr="00CB1DCD">
        <w:rPr>
          <w:color w:val="000000"/>
          <w:sz w:val="28"/>
          <w:szCs w:val="28"/>
          <w:lang w:val="vi-VN"/>
        </w:rPr>
        <w:t>ð</w:t>
      </w:r>
      <w:r w:rsidRPr="00CB1DCD">
        <w:rPr>
          <w:color w:val="000000"/>
          <w:sz w:val="28"/>
          <w:szCs w:val="28"/>
        </w:rPr>
        <w:t xml:space="preserve"> </w:t>
      </w:r>
      <w:r w:rsidRPr="00CB1DCD">
        <w:rPr>
          <w:sz w:val="28"/>
          <w:szCs w:val="28"/>
        </w:rPr>
        <w:t>/ ; /</w:t>
      </w:r>
      <w:r w:rsidRPr="00CB1DCD">
        <w:rPr>
          <w:color w:val="000000"/>
          <w:sz w:val="28"/>
          <w:szCs w:val="28"/>
          <w:lang w:val="vi-VN"/>
        </w:rPr>
        <w:t xml:space="preserve"> eə</w:t>
      </w:r>
      <w:r w:rsidRPr="00CB1DCD">
        <w:rPr>
          <w:color w:val="000000"/>
          <w:sz w:val="28"/>
          <w:szCs w:val="28"/>
        </w:rPr>
        <w:t>/ /</w:t>
      </w:r>
      <w:r w:rsidRPr="00CB1DCD">
        <w:rPr>
          <w:i/>
          <w:sz w:val="28"/>
          <w:szCs w:val="28"/>
        </w:rPr>
        <w:t xml:space="preserve"> </w:t>
      </w:r>
      <w:r w:rsidRPr="00CB1DCD">
        <w:rPr>
          <w:color w:val="000000"/>
          <w:sz w:val="28"/>
          <w:szCs w:val="28"/>
          <w:lang w:val="vi-VN"/>
        </w:rPr>
        <w:t>iə</w:t>
      </w:r>
      <w:r w:rsidRPr="00CB1DCD">
        <w:rPr>
          <w:sz w:val="28"/>
          <w:szCs w:val="28"/>
        </w:rPr>
        <w:t xml:space="preserve"> / ; /</w:t>
      </w:r>
      <w:r w:rsidRPr="00CB1DCD">
        <w:rPr>
          <w:color w:val="000000"/>
          <w:sz w:val="28"/>
          <w:szCs w:val="28"/>
          <w:lang w:val="vi-VN"/>
        </w:rPr>
        <w:t xml:space="preserve"> ə</w:t>
      </w:r>
      <w:r w:rsidRPr="00CB1DCD">
        <w:rPr>
          <w:color w:val="000000"/>
          <w:sz w:val="28"/>
          <w:szCs w:val="28"/>
        </w:rPr>
        <w:t>u</w:t>
      </w:r>
      <w:r w:rsidRPr="00CB1DCD">
        <w:rPr>
          <w:i/>
          <w:sz w:val="28"/>
          <w:szCs w:val="28"/>
        </w:rPr>
        <w:t>, a</w:t>
      </w:r>
      <w:r w:rsidRPr="00CB1DCD">
        <w:rPr>
          <w:color w:val="000000"/>
          <w:sz w:val="28"/>
          <w:szCs w:val="28"/>
          <w:lang w:val="vi-VN"/>
        </w:rPr>
        <w:t>i</w:t>
      </w:r>
      <w:r w:rsidRPr="00CB1DCD">
        <w:rPr>
          <w:sz w:val="28"/>
          <w:szCs w:val="28"/>
        </w:rPr>
        <w:t xml:space="preserve"> / ; /dr</w:t>
      </w:r>
      <w:r w:rsidRPr="00CB1DCD">
        <w:rPr>
          <w:i/>
          <w:sz w:val="28"/>
          <w:szCs w:val="28"/>
        </w:rPr>
        <w:t>, tr</w:t>
      </w:r>
      <w:r w:rsidRPr="00CB1DCD">
        <w:rPr>
          <w:sz w:val="28"/>
          <w:szCs w:val="28"/>
        </w:rPr>
        <w:t xml:space="preserve">/ ; /  </w:t>
      </w:r>
      <w:r w:rsidRPr="00CB1DCD">
        <w:rPr>
          <w:color w:val="000000"/>
          <w:sz w:val="28"/>
          <w:szCs w:val="28"/>
          <w:lang w:val="vi-VN"/>
        </w:rPr>
        <w:t>ɑ</w:t>
      </w:r>
      <w:r w:rsidRPr="00CB1DCD">
        <w:rPr>
          <w:color w:val="000000"/>
          <w:sz w:val="28"/>
          <w:szCs w:val="28"/>
        </w:rPr>
        <w:t>:</w:t>
      </w:r>
      <w:r w:rsidRPr="00CB1DCD">
        <w:rPr>
          <w:sz w:val="28"/>
          <w:szCs w:val="28"/>
        </w:rPr>
        <w:t xml:space="preserve"> / and  /  </w:t>
      </w:r>
      <w:r w:rsidRPr="00CB1DCD">
        <w:rPr>
          <w:color w:val="000000"/>
          <w:sz w:val="28"/>
          <w:szCs w:val="28"/>
          <w:lang w:val="vi-VN"/>
        </w:rPr>
        <w:t>æ</w:t>
      </w:r>
      <w:r w:rsidRPr="00CB1DCD">
        <w:rPr>
          <w:color w:val="000000"/>
          <w:sz w:val="28"/>
          <w:szCs w:val="28"/>
        </w:rPr>
        <w:t xml:space="preserve"> </w:t>
      </w:r>
      <w:r w:rsidRPr="00CB1DCD">
        <w:rPr>
          <w:sz w:val="28"/>
          <w:szCs w:val="28"/>
        </w:rPr>
        <w:t>/;  /</w:t>
      </w:r>
      <w:r w:rsidRPr="00CB1DCD">
        <w:rPr>
          <w:color w:val="000000"/>
          <w:sz w:val="28"/>
          <w:szCs w:val="28"/>
          <w:lang w:val="vi-VN"/>
        </w:rPr>
        <w:t>ɔi</w:t>
      </w:r>
      <w:r w:rsidRPr="00CB1DCD">
        <w:rPr>
          <w:sz w:val="28"/>
          <w:szCs w:val="28"/>
        </w:rPr>
        <w:t>/ and  /</w:t>
      </w:r>
      <w:r w:rsidRPr="00CB1DCD">
        <w:rPr>
          <w:color w:val="000000"/>
          <w:sz w:val="28"/>
          <w:szCs w:val="28"/>
          <w:lang w:val="vi-VN"/>
        </w:rPr>
        <w:t>au</w:t>
      </w:r>
      <w:r w:rsidRPr="00CB1DCD">
        <w:rPr>
          <w:color w:val="000000"/>
          <w:sz w:val="28"/>
          <w:szCs w:val="28"/>
        </w:rPr>
        <w:t xml:space="preserve"> </w:t>
      </w:r>
      <w:r w:rsidRPr="00CB1DCD">
        <w:rPr>
          <w:sz w:val="28"/>
          <w:szCs w:val="28"/>
        </w:rPr>
        <w:t>/.</w:t>
      </w:r>
    </w:p>
    <w:p w:rsidR="009975D4" w:rsidRPr="00CB1DCD" w:rsidRDefault="009975D4" w:rsidP="009975D4">
      <w:pPr>
        <w:spacing w:line="288" w:lineRule="auto"/>
        <w:rPr>
          <w:b/>
          <w:sz w:val="28"/>
          <w:szCs w:val="28"/>
        </w:rPr>
      </w:pPr>
      <w:r w:rsidRPr="00CB1DCD">
        <w:rPr>
          <w:b/>
          <w:sz w:val="28"/>
          <w:szCs w:val="28"/>
        </w:rPr>
        <w:lastRenderedPageBreak/>
        <w:t xml:space="preserve">     BGH                                                                       Tổ/ Nhóm</w:t>
      </w:r>
    </w:p>
    <w:p w:rsidR="009975D4" w:rsidRDefault="009975D4" w:rsidP="009975D4">
      <w:pPr>
        <w:spacing w:line="288" w:lineRule="auto"/>
        <w:rPr>
          <w:b/>
          <w:sz w:val="28"/>
          <w:szCs w:val="28"/>
        </w:rPr>
      </w:pPr>
    </w:p>
    <w:p w:rsidR="009975D4" w:rsidRPr="00CB1DCD" w:rsidRDefault="009975D4" w:rsidP="009975D4">
      <w:pPr>
        <w:spacing w:line="288" w:lineRule="auto"/>
        <w:rPr>
          <w:b/>
          <w:sz w:val="28"/>
          <w:szCs w:val="28"/>
        </w:rPr>
      </w:pPr>
      <w:r w:rsidRPr="00CB1DCD">
        <w:rPr>
          <w:b/>
          <w:sz w:val="28"/>
          <w:szCs w:val="28"/>
        </w:rPr>
        <w:t xml:space="preserve">Lê Thị Hồng Thái                                                 </w:t>
      </w:r>
      <w:r>
        <w:rPr>
          <w:b/>
          <w:sz w:val="28"/>
          <w:szCs w:val="28"/>
        </w:rPr>
        <w:t xml:space="preserve">   </w:t>
      </w:r>
      <w:r w:rsidRPr="00CB1DCD">
        <w:rPr>
          <w:b/>
          <w:sz w:val="28"/>
          <w:szCs w:val="28"/>
        </w:rPr>
        <w:t>Phùng Lệ Minh</w:t>
      </w:r>
    </w:p>
    <w:p w:rsidR="000E403C" w:rsidRPr="009975D4" w:rsidRDefault="000E403C" w:rsidP="009975D4"/>
    <w:sectPr w:rsidR="000E403C" w:rsidRPr="009975D4" w:rsidSect="00C33DE7">
      <w:pgSz w:w="12240" w:h="15840"/>
      <w:pgMar w:top="567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27CA8"/>
    <w:multiLevelType w:val="hybridMultilevel"/>
    <w:tmpl w:val="0F8CB65E"/>
    <w:lvl w:ilvl="0" w:tplc="FE00F8A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E7"/>
    <w:rsid w:val="000E403C"/>
    <w:rsid w:val="00262EBE"/>
    <w:rsid w:val="003E0B20"/>
    <w:rsid w:val="009954AE"/>
    <w:rsid w:val="009975D4"/>
    <w:rsid w:val="00A359C6"/>
    <w:rsid w:val="00C3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12D3"/>
  <w15:chartTrackingRefBased/>
  <w15:docId w15:val="{E475F5C1-02BF-404D-804D-D819837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D4"/>
    <w:pPr>
      <w:ind w:left="720"/>
      <w:contextualSpacing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6</cp:revision>
  <dcterms:created xsi:type="dcterms:W3CDTF">2019-03-26T06:02:00Z</dcterms:created>
  <dcterms:modified xsi:type="dcterms:W3CDTF">2019-03-26T06:24:00Z</dcterms:modified>
</cp:coreProperties>
</file>