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1C6F">
      <w:pPr>
        <w:pStyle w:val="NormalWeb"/>
        <w:spacing w:line="288" w:lineRule="auto"/>
        <w:ind w:firstLine="720"/>
        <w:jc w:val="center"/>
        <w:outlineLvl w:val="2"/>
        <w:divId w:val="1580864156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3 - LỨA TUỔI MẪU GIÁO BÉ 3-4 TUỔI - LỚP MGB C1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C1, Phạm Thị Thanh , Nguyễn Thị Trang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357"/>
        <w:gridCol w:w="1991"/>
        <w:gridCol w:w="1991"/>
        <w:gridCol w:w="1991"/>
        <w:gridCol w:w="1991"/>
        <w:gridCol w:w="1991"/>
        <w:gridCol w:w="1194"/>
      </w:tblGrid>
      <w:tr w:rsidR="00000000">
        <w:trPr>
          <w:divId w:val="1580864156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jc w:val="center"/>
              <w:divId w:val="192055505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jc w:val="center"/>
              <w:divId w:val="179170438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27/02 đến 03/03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jc w:val="center"/>
              <w:divId w:val="6476275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06/03 đến 10/03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jc w:val="center"/>
              <w:divId w:val="60346218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13/03 đến 17/03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jc w:val="center"/>
              <w:divId w:val="13009585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20/03 đến 24/03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jc w:val="center"/>
              <w:divId w:val="75899156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27/03 đến 31/03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jc w:val="center"/>
              <w:divId w:val="118674533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58086415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sk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t, sát khu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đ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có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và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bình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hành vi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giáo,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ơn, xin l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và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cùng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bông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Đi the</w:t>
            </w:r>
            <w:r>
              <w:rPr>
                <w:rStyle w:val="plan-content-pre1"/>
              </w:rPr>
              <w:t>o vòng tròn, đi các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u chân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Hít th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- Tay: sang ngang – lên cao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Co chân, chân vuông góc -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Cúi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ng, tay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m ngón chân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m tách chân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quanh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sáng.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</w:p>
        </w:tc>
      </w:tr>
      <w:tr w:rsidR="00000000">
        <w:trPr>
          <w:divId w:val="158086415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ý nghĩa và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ngày Qu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. Cùng cô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các nguyên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cho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Cô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xem video,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o, cách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PTGT xe máy, ô tô và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PTGT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i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mô hình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PTGT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Quan sát –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vi deo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 </w:t>
            </w:r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mùa xuân (H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làng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y) – ý nghĩa,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trưng,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gian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quan sát video,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mô hình và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PTGT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hàng không: máy bay (hình dáng,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năng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nơi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ng….)+ Sưu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mô hình máy bay mang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p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quan sát và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báo giao thông, các lu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 giao </w:t>
            </w:r>
            <w:r>
              <w:rPr>
                <w:rStyle w:val="plan-content-pre1"/>
              </w:rPr>
              <w:lastRenderedPageBreak/>
              <w:t>thông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n. Ý nghĩa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lu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giao thông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bé và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trong xã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</w:p>
        </w:tc>
      </w:tr>
      <w:tr w:rsidR="00000000">
        <w:trPr>
          <w:divId w:val="158086415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VĐ: Lái ô tô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Đi đường em nhớ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Nghe âm thanh đoán tên nhạc cụ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hát: Quà 8/3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Bông hoa mừng cô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Dạy hát: Nhớ lời cô dặn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An toàn giao thông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Nghe tiếng hát tìm đồ vật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hát: Đoàn tàu tí xíu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Nghe hát: Anh phi công ơi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Trò chơi : Nhìn hình ảnh đoán tên bài hát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Hát và vận động: Cô dạy bé bài học giao thông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Chúng em với an toàn giao thông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3</w:t>
            </w:r>
          </w:p>
        </w:tc>
      </w:tr>
      <w:tr w:rsidR="00000000">
        <w:trPr>
          <w:divId w:val="15808641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số 5, đếm trong phạm vi 5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Đếm trên đối tượng trong phạm vi 5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So sánh số lượng trong phạm vi 5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ra quy tắc sắp xếp 2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hình tròn hình vuông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</w:p>
        </w:tc>
      </w:tr>
      <w:tr w:rsidR="00000000">
        <w:trPr>
          <w:divId w:val="15808641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biết những phương tiện giao thông nào?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ngày 8/3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PTGT đường bộ: Xe đạp - xe máy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Máy bay- tàu hỏa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với LLATGT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</w:p>
        </w:tc>
      </w:tr>
      <w:tr w:rsidR="00000000">
        <w:trPr>
          <w:divId w:val="15808641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Bật xa 20-25cm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Bó hoa tặng cô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Đi trong đường hẹp, đầu đội túi cát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lastRenderedPageBreak/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Xe đạp con trên phố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Bật chụm tách chân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</w:p>
        </w:tc>
      </w:tr>
      <w:tr w:rsidR="00000000">
        <w:trPr>
          <w:divId w:val="15808641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bánh xe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quà ngày 8/3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nét, tô màu xe đạp</w:t>
            </w:r>
            <w:r>
              <w:rPr>
                <w:rStyle w:val="plan-content-pre1"/>
                <w:rFonts w:eastAsia="Times New Roman"/>
              </w:rPr>
              <w:t>- xe máy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máy bay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1C6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 dán con thuyền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</w:p>
        </w:tc>
      </w:tr>
      <w:tr w:rsidR="00000000">
        <w:trPr>
          <w:divId w:val="158086415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r>
              <w:rPr>
                <w:rStyle w:val="plan-content-pre1"/>
              </w:rPr>
              <w:t>* Quan sát: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p, l</w:t>
            </w:r>
            <w:r>
              <w:rPr>
                <w:rStyle w:val="plan-content-pre1"/>
              </w:rPr>
              <w:t>ẵ</w:t>
            </w:r>
            <w:r>
              <w:rPr>
                <w:rStyle w:val="plan-content-pre1"/>
              </w:rPr>
              <w:t>ng hoa, ô tô, xe máy, xe bus, xe t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i, máy bay, đèn tín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u,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báo giao thông, ngã tư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cây trong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rau 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Làm theo tín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u, bánh xe quay, ô tô vào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n, ô tô và chim s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đúng nhà; A</w:t>
            </w:r>
            <w:r>
              <w:rPr>
                <w:rStyle w:val="plan-content-pre1"/>
              </w:rPr>
              <w:t>i nhanh hơn;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quà; Tìm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n;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ng; Chuy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bóng;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nào nhanh hơn; Chi chi chành chành; Mèo và chim s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(âm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c),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chăm sóc cây xanh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3)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</w:p>
        </w:tc>
      </w:tr>
      <w:tr w:rsidR="00000000">
        <w:trPr>
          <w:divId w:val="158086415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Góc sách: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PTGT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(T1)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Làm quà,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ngày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VN 8/3 (T2),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tô màu tranh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ngã tư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(T3)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làm máy bay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các nguyên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(T4)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ngã tư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(T5)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Góc chơi đóng vai: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Gia đình: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noel cho bé tham gia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mùa xuân, đi các phươ</w:t>
            </w:r>
            <w:r>
              <w:rPr>
                <w:rStyle w:val="plan-content-pre1"/>
              </w:rPr>
              <w:t>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 giao thông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Bán hàng: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 bách hóa bán mô hình các PTGT: ô tô, xe máy, máy bay, xe bus, xe t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i, mũ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b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ăn đ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t cho gia đình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ngã tư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xe ô tô, sân bay,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ng du thuy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Góc Bác</w:t>
            </w:r>
            <w:r>
              <w:rPr>
                <w:rStyle w:val="plan-content-pre1"/>
              </w:rPr>
              <w:t xml:space="preserve"> sĩ: Khám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nh cho các bác lái xe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p: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Thư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Xem sách tranh,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tranh,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các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n: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lastRenderedPageBreak/>
              <w:t>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 « xe đ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 con trên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ba ng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đèn… 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Toán: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làm phi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phân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các hình,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các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theo qui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1 :1.,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ra qui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p, so sánh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hai nhóm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(tách, 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p)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5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ngã tư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xe, nhà ga,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ng du thuy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o hình: </w:t>
            </w:r>
            <w:r>
              <w:rPr>
                <w:rStyle w:val="plan-content-pre1"/>
              </w:rPr>
              <w:t>Làm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p, gói quà,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m hoa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cô và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. Tô màu, tô nét,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dán các PTGT, làm mô hình o tô và tàu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a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các nguyên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Hát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c.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các bài hát theo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8/3 và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PT</w:t>
            </w:r>
            <w:r>
              <w:rPr>
                <w:rStyle w:val="plan-content-pre1"/>
              </w:rPr>
              <w:t xml:space="preserve">GT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Lau lá cây, v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 xoáy các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chai, l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,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p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</w:p>
        </w:tc>
      </w:tr>
      <w:tr w:rsidR="00000000">
        <w:trPr>
          <w:divId w:val="158086415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c hành – rèn các kĩ năng: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Thói quen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trong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ăn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 khi ăn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 xml:space="preserve">ng khay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Tránh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gây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có trong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p và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nhà (MT 15)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các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cùng cô.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tay, lau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t,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-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chăn, giư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sau khi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y, tháo,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áo ...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ngoan,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c, không ngh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ch, nói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trong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</w:p>
        </w:tc>
      </w:tr>
      <w:tr w:rsidR="00000000">
        <w:trPr>
          <w:divId w:val="158086415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r>
              <w:rPr>
                <w:rStyle w:val="plan-content-pre1"/>
              </w:rPr>
              <w:t>*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Ba ng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đèn, Xe đ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 con đi trên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Hát múa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8/3, Nh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d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ng em đi, Xòe hoa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KN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Tô màu tranh các PTGT: ô tô, tàu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a, máy bay, ca nô…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trò chơi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o, trò chơi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 xml:space="preserve">p ghép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Hoàn thi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 BT toán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Tham gia phòng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Kidsmat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</w:p>
        </w:tc>
      </w:tr>
      <w:tr w:rsidR="00000000">
        <w:trPr>
          <w:divId w:val="158086415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8086415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21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C21C6F">
            <w:pPr>
              <w:pStyle w:val="text-center-report"/>
              <w:spacing w:before="0" w:beforeAutospacing="0" w:after="0" w:afterAutospacing="0"/>
              <w:divId w:val="2076926279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C21C6F">
            <w:pPr>
              <w:rPr>
                <w:rFonts w:eastAsia="Times New Roman"/>
              </w:rPr>
            </w:pP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C21C6F">
            <w:pPr>
              <w:pStyle w:val="text-center-report"/>
              <w:spacing w:before="0" w:beforeAutospacing="0" w:after="0" w:afterAutospacing="0"/>
              <w:divId w:val="2077127459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C21C6F">
            <w:pPr>
              <w:rPr>
                <w:rFonts w:eastAsia="Times New Roman"/>
              </w:rPr>
            </w:pPr>
          </w:p>
          <w:p w:rsidR="00000000" w:rsidRDefault="00C21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C21C6F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1C6F"/>
    <w:rsid w:val="00C2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662A5-8636-4FBA-A0BE-F84F1DCA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6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74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4933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2023-03-23T08:44:00Z</dcterms:created>
  <dcterms:modified xsi:type="dcterms:W3CDTF">2023-03-23T08:44:00Z</dcterms:modified>
</cp:coreProperties>
</file>