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CE" w:rsidRDefault="00C85DCE" w:rsidP="00C85DC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RÈN KỸ NĂNG CHÀO HỎI CHO TRẺ Ở TRƯỜNG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 MẦM NON </w:t>
      </w:r>
    </w:p>
    <w:p w:rsidR="00C85DCE" w:rsidRDefault="00C85DCE" w:rsidP="00C85DCE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rèn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luyện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hòa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gắn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giữa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phẩm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85DCE" w:rsidRDefault="00C85DCE" w:rsidP="00C85DCE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trọng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rèn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rèn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luyện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hòa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gắn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giữa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phẩm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trọng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ảnh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hưởng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bookmarkStart w:id="0" w:name="_GoBack"/>
      <w:bookmarkEnd w:id="0"/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lai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85DCE" w:rsidRDefault="00C85DCE" w:rsidP="00C85DCE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Hiểu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nhằm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xóa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lo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nhõng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nhẽo</w:t>
      </w:r>
      <w:proofErr w:type="spellEnd"/>
      <w:r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>
        <w:rPr>
          <w:color w:val="000000"/>
          <w:sz w:val="28"/>
          <w:szCs w:val="28"/>
          <w:shd w:val="clear" w:color="auto" w:fill="FFFFFF"/>
          <w:lang w:val="en-GB"/>
        </w:rPr>
        <w:t>mếu</w:t>
      </w:r>
      <w:proofErr w:type="spellEnd"/>
      <w:r>
        <w:rPr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GB"/>
        </w:rPr>
        <w:t>máo</w:t>
      </w:r>
      <w:proofErr w:type="spellEnd"/>
      <w:r>
        <w:rPr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GB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GB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GB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GB"/>
        </w:rPr>
        <w:t>rời</w:t>
      </w:r>
      <w:proofErr w:type="spellEnd"/>
      <w:r>
        <w:rPr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GB"/>
        </w:rPr>
        <w:t>bố</w:t>
      </w:r>
      <w:proofErr w:type="spellEnd"/>
      <w:r>
        <w:rPr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GB"/>
        </w:rPr>
        <w:t>mẹ</w:t>
      </w:r>
      <w:proofErr w:type="spellEnd"/>
      <w:r>
        <w:rPr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GB"/>
        </w:rPr>
        <w:t>để</w:t>
      </w:r>
      <w:proofErr w:type="spellEnd"/>
      <w:r>
        <w:rPr>
          <w:color w:val="333333"/>
          <w:sz w:val="20"/>
          <w:szCs w:val="20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gắn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rèn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thói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quen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>...</w:t>
      </w:r>
      <w:r>
        <w:rPr>
          <w:color w:val="333333"/>
          <w:sz w:val="20"/>
          <w:szCs w:val="20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rèn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gữi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quanh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C1445" w:rsidRDefault="00BC1445"/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CE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C251A"/>
    <w:rsid w:val="009D0AC0"/>
    <w:rsid w:val="00BC1445"/>
    <w:rsid w:val="00C85DCE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CD2B"/>
  <w15:chartTrackingRefBased/>
  <w15:docId w15:val="{0468FCAD-919A-4D8B-B8DE-3739C795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D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2023-07-04T07:55:00Z</dcterms:created>
  <dcterms:modified xsi:type="dcterms:W3CDTF">2023-07-04T07:57:00Z</dcterms:modified>
</cp:coreProperties>
</file>