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F5" w:rsidRPr="00212CF5" w:rsidRDefault="00212CF5" w:rsidP="00212CF5">
      <w:pPr>
        <w:shd w:val="clear" w:color="auto" w:fill="FFFFFF"/>
        <w:spacing w:before="300" w:after="150" w:line="360" w:lineRule="atLeast"/>
        <w:jc w:val="center"/>
        <w:outlineLvl w:val="1"/>
        <w:rPr>
          <w:rFonts w:eastAsia="Times New Roman" w:cs="Times New Roman"/>
          <w:b/>
          <w:bCs/>
          <w:sz w:val="32"/>
          <w:szCs w:val="28"/>
          <w:lang w:val="en-US"/>
        </w:rPr>
      </w:pP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Vai</w:t>
      </w:r>
      <w:proofErr w:type="spellEnd"/>
      <w:r w:rsidRPr="00212CF5">
        <w:rPr>
          <w:rFonts w:eastAsia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trò</w:t>
      </w:r>
      <w:proofErr w:type="spellEnd"/>
      <w:r w:rsidRPr="00212CF5">
        <w:rPr>
          <w:rFonts w:eastAsia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quan</w:t>
      </w:r>
      <w:proofErr w:type="spellEnd"/>
      <w:r w:rsidRPr="00212CF5">
        <w:rPr>
          <w:rFonts w:eastAsia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trọng</w:t>
      </w:r>
      <w:proofErr w:type="spellEnd"/>
      <w:r w:rsidRPr="00212CF5">
        <w:rPr>
          <w:rFonts w:eastAsia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của</w:t>
      </w:r>
      <w:proofErr w:type="spellEnd"/>
      <w:r w:rsidRPr="00212CF5">
        <w:rPr>
          <w:rFonts w:eastAsia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việc</w:t>
      </w:r>
      <w:proofErr w:type="spellEnd"/>
      <w:r w:rsidRPr="00212CF5">
        <w:rPr>
          <w:rFonts w:eastAsia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khuyến</w:t>
      </w:r>
      <w:proofErr w:type="spellEnd"/>
      <w:r w:rsidRPr="00212CF5">
        <w:rPr>
          <w:rFonts w:eastAsia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khích</w:t>
      </w:r>
      <w:proofErr w:type="spellEnd"/>
      <w:r w:rsidRPr="00212CF5">
        <w:rPr>
          <w:rFonts w:eastAsia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bé</w:t>
      </w:r>
      <w:proofErr w:type="spellEnd"/>
      <w:r w:rsidRPr="00212CF5">
        <w:rPr>
          <w:rFonts w:eastAsia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b/>
          <w:sz w:val="32"/>
          <w:szCs w:val="28"/>
          <w:lang w:val="en-US"/>
        </w:rPr>
        <w:t>động</w:t>
      </w:r>
      <w:proofErr w:type="spellEnd"/>
    </w:p>
    <w:p w:rsidR="00212CF5" w:rsidRPr="00212CF5" w:rsidRDefault="00212CF5" w:rsidP="00212CF5">
      <w:pPr>
        <w:shd w:val="clear" w:color="auto" w:fill="FFFFFF"/>
        <w:spacing w:after="390" w:line="360" w:lineRule="atLeast"/>
        <w:ind w:firstLine="720"/>
        <w:jc w:val="both"/>
        <w:rPr>
          <w:rFonts w:eastAsia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Việc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khuyến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nhiều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lợi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vai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trò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chính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bản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thân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12CF5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 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không</w:t>
      </w:r>
      <w:proofErr w:type="spellEnd"/>
      <w:proofErr w:type="gram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chỉ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đơn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thuần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về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triển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chất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tên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một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vai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trò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sau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:</w:t>
      </w:r>
    </w:p>
    <w:p w:rsidR="00212CF5" w:rsidRPr="00212CF5" w:rsidRDefault="00212CF5" w:rsidP="00212CF5">
      <w:pPr>
        <w:shd w:val="clear" w:color="auto" w:fill="FFFFFF"/>
        <w:spacing w:before="300" w:after="150" w:line="330" w:lineRule="atLeast"/>
        <w:jc w:val="both"/>
        <w:outlineLvl w:val="2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triển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chất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lẫn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não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bộ</w:t>
      </w:r>
      <w:proofErr w:type="spellEnd"/>
    </w:p>
    <w:p w:rsidR="00212CF5" w:rsidRPr="00212CF5" w:rsidRDefault="00212CF5" w:rsidP="00212CF5">
      <w:pPr>
        <w:shd w:val="clear" w:color="auto" w:fill="FFFFFF"/>
        <w:spacing w:after="390" w:line="360" w:lineRule="atLeas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Kỹ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năng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của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chia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thành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hai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loại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chính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“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thô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”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“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tinh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”.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Mỗi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loại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một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đặc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điểm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dụng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riêng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góp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phần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thúc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đẩy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triển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.</w:t>
      </w:r>
    </w:p>
    <w:p w:rsidR="00212CF5" w:rsidRPr="00212CF5" w:rsidRDefault="00212CF5" w:rsidP="00212CF5">
      <w:pPr>
        <w:shd w:val="clear" w:color="auto" w:fill="FFFFFF"/>
        <w:spacing w:after="390" w:line="360" w:lineRule="atLeas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thô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sự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phối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hợp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giữa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nhóm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ở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tay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chân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thân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…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kĩ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năng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này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hình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thành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ngay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còn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nhỏ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xem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bước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ngoặt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lớn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đầu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đời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của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mỗi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. </w:t>
      </w:r>
    </w:p>
    <w:p w:rsidR="00212CF5" w:rsidRPr="00212CF5" w:rsidRDefault="00212CF5" w:rsidP="00212CF5">
      <w:pPr>
        <w:shd w:val="clear" w:color="auto" w:fill="FFFFFF"/>
        <w:spacing w:after="390" w:line="360" w:lineRule="atLeas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Trong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tinh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thì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đòi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hỏi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sự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kết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hợp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của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xương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cùng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dây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thần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kinh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thực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hiện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đúng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nhỏ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chi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tiết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hơn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: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cầm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bút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viết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gắp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thức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ăn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bằng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đũa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sắp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xếp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quần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áo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,…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này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sẽ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hướng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dẫn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học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thực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hành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nhiều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 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fldChar w:fldCharType="begin"/>
      </w:r>
      <w:r w:rsidRPr="00212CF5">
        <w:rPr>
          <w:rFonts w:eastAsia="Times New Roman" w:cs="Times New Roman"/>
          <w:sz w:val="28"/>
          <w:szCs w:val="28"/>
          <w:lang w:val="en-US"/>
        </w:rPr>
        <w:instrText xml:space="preserve"> HYPERLINK "https://sakuramontessori.edu.vn/" </w:instrText>
      </w:r>
      <w:r w:rsidRPr="00212CF5">
        <w:rPr>
          <w:rFonts w:eastAsia="Times New Roman" w:cs="Times New Roman"/>
          <w:sz w:val="28"/>
          <w:szCs w:val="28"/>
          <w:lang w:val="en-US"/>
        </w:rPr>
        <w:fldChar w:fldCharType="separate"/>
      </w:r>
      <w:r w:rsidRPr="00212CF5">
        <w:rPr>
          <w:rFonts w:eastAsia="Times New Roman" w:cs="Times New Roman"/>
          <w:sz w:val="28"/>
          <w:szCs w:val="28"/>
          <w:u w:val="single"/>
          <w:lang w:val="en-US"/>
        </w:rPr>
        <w:t>trường</w:t>
      </w:r>
      <w:proofErr w:type="spellEnd"/>
      <w:r w:rsidRPr="00212CF5">
        <w:rPr>
          <w:rFonts w:eastAsia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u w:val="single"/>
          <w:lang w:val="en-US"/>
        </w:rPr>
        <w:t>mầm</w:t>
      </w:r>
      <w:proofErr w:type="spellEnd"/>
      <w:r w:rsidRPr="00212CF5">
        <w:rPr>
          <w:rFonts w:eastAsia="Times New Roman" w:cs="Times New Roman"/>
          <w:sz w:val="28"/>
          <w:szCs w:val="28"/>
          <w:u w:val="single"/>
          <w:lang w:val="en-US"/>
        </w:rPr>
        <w:t xml:space="preserve"> non</w:t>
      </w:r>
      <w:r w:rsidRPr="00212CF5">
        <w:rPr>
          <w:rFonts w:eastAsia="Times New Roman" w:cs="Times New Roman"/>
          <w:sz w:val="28"/>
          <w:szCs w:val="28"/>
          <w:lang w:val="en-US"/>
        </w:rPr>
        <w:fldChar w:fldCharType="end"/>
      </w:r>
      <w:r w:rsidRPr="00212CF5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thuộc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tinh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này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luyện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tập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cả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về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chất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lẫn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não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bộ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triển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trí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thông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minh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. Do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người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3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phần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cấu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thành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chính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: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não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bắp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quan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cảm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Nên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tinh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vi,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cần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sự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phối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hợp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nhiều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này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sẽ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triển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toàn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diện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hơn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.</w:t>
      </w:r>
    </w:p>
    <w:p w:rsidR="00212CF5" w:rsidRPr="00212CF5" w:rsidRDefault="00212CF5" w:rsidP="00212CF5">
      <w:pPr>
        <w:shd w:val="clear" w:color="auto" w:fill="FFFFFF"/>
        <w:spacing w:before="300" w:after="150" w:line="330" w:lineRule="atLeast"/>
        <w:jc w:val="both"/>
        <w:outlineLvl w:val="2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hình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thức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vui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nghỉ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ngơi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phương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tiện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giáo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dục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toàn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diện</w:t>
      </w:r>
      <w:proofErr w:type="spellEnd"/>
    </w:p>
    <w:p w:rsidR="00212CF5" w:rsidRPr="00212CF5" w:rsidRDefault="00212CF5" w:rsidP="00212CF5">
      <w:pPr>
        <w:shd w:val="clear" w:color="auto" w:fill="FFFFFF"/>
        <w:spacing w:after="390" w:line="360" w:lineRule="atLeas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Việc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thông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qua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trò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đều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hút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hào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hứng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cực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tham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sảng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khoái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tinh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thần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vui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trở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nên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nhanh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nhẹn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thêm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yêu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tham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cùng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bạn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bè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thầy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cô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hơn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nữa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.</w:t>
      </w:r>
    </w:p>
    <w:p w:rsidR="00212CF5" w:rsidRPr="00212CF5" w:rsidRDefault="00212CF5" w:rsidP="00212CF5">
      <w:pPr>
        <w:shd w:val="clear" w:color="auto" w:fill="FFFFFF"/>
        <w:spacing w:before="300" w:after="150" w:line="360" w:lineRule="atLeast"/>
        <w:jc w:val="both"/>
        <w:outlineLvl w:val="1"/>
        <w:rPr>
          <w:rFonts w:eastAsia="Times New Roman" w:cs="Times New Roman"/>
          <w:b/>
          <w:bCs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khuyến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cực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</w:p>
    <w:p w:rsidR="00212CF5" w:rsidRPr="00212CF5" w:rsidRDefault="00212CF5" w:rsidP="00212CF5">
      <w:pPr>
        <w:shd w:val="clear" w:color="auto" w:fill="FFFFFF"/>
        <w:spacing w:after="390" w:line="360" w:lineRule="atLeas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lớn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lên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trong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thời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công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nghệ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thông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tin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hiện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hiện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nay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dễ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bị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hút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bởi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đồ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điện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tử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máy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tính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điện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12CF5">
        <w:rPr>
          <w:rFonts w:eastAsia="Times New Roman" w:cs="Times New Roman"/>
          <w:sz w:val="28"/>
          <w:szCs w:val="28"/>
          <w:lang w:val="en-US"/>
        </w:rPr>
        <w:t>thoại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,…</w:t>
      </w:r>
      <w:proofErr w:type="gram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thì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việc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khiến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yêu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càng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quan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trọng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hơn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cần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sự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chung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tay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của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trường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cha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mẹ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Sau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đây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sẽ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một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số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khuyến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cực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hơn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cha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mẹ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thầy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cô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áp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dụng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.</w:t>
      </w:r>
    </w:p>
    <w:p w:rsidR="00212CF5" w:rsidRPr="00212CF5" w:rsidRDefault="00212CF5" w:rsidP="00212CF5">
      <w:pPr>
        <w:shd w:val="clear" w:color="auto" w:fill="FFFFFF"/>
        <w:spacing w:before="300" w:after="150" w:line="330" w:lineRule="atLeast"/>
        <w:jc w:val="both"/>
        <w:outlineLvl w:val="2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vệ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sinh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nhân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làm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việc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nhà</w:t>
      </w:r>
      <w:proofErr w:type="spellEnd"/>
    </w:p>
    <w:p w:rsidR="00212CF5" w:rsidRPr="00212CF5" w:rsidRDefault="00212CF5" w:rsidP="00212CF5">
      <w:pPr>
        <w:shd w:val="clear" w:color="auto" w:fill="FFFFFF"/>
        <w:spacing w:after="390" w:line="360" w:lineRule="atLeas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lastRenderedPageBreak/>
        <w:t>Tuy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còn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nhỏ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tuổi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nhưng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cha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mẹ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cô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nên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hướng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dẫn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rèn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luyện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tự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làm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việc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vệ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sinh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nhân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Đây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không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chỉ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dạy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tự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lập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còn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thêm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vô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cùng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đơn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giản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tại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trường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.</w:t>
      </w:r>
    </w:p>
    <w:p w:rsidR="00212CF5" w:rsidRPr="00212CF5" w:rsidRDefault="00212CF5" w:rsidP="00212CF5">
      <w:pPr>
        <w:shd w:val="clear" w:color="auto" w:fill="FFFFFF"/>
        <w:spacing w:after="390" w:line="360" w:lineRule="atLeas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hoàn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toàn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tự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xúc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ăn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đánh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răng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mặc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quần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áo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hoặc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nhỏ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bố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mẹ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gấp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quần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áo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nhặt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12CF5">
        <w:rPr>
          <w:rFonts w:eastAsia="Times New Roman" w:cs="Times New Roman"/>
          <w:sz w:val="28"/>
          <w:szCs w:val="28"/>
          <w:lang w:val="en-US"/>
        </w:rPr>
        <w:t>rau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,…</w:t>
      </w:r>
      <w:proofErr w:type="gram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Bố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mẹ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hãy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để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trong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khả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năng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của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cùng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với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sự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thích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thú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tò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mò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khám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phá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của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Điều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này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học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cách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tự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chăm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sóc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bản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thân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chủ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đỡ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mọi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người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xung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212CF5">
        <w:rPr>
          <w:rFonts w:eastAsia="Times New Roman" w:cs="Times New Roman"/>
          <w:sz w:val="28"/>
          <w:szCs w:val="28"/>
          <w:lang w:val="en-US"/>
        </w:rPr>
        <w:t>quanh</w:t>
      </w:r>
      <w:proofErr w:type="spellEnd"/>
      <w:r w:rsidRPr="00212CF5">
        <w:rPr>
          <w:rFonts w:eastAsia="Times New Roman" w:cs="Times New Roman"/>
          <w:sz w:val="28"/>
          <w:szCs w:val="28"/>
          <w:lang w:val="en-US"/>
        </w:rPr>
        <w:t>.</w:t>
      </w:r>
    </w:p>
    <w:p w:rsidR="00BC1445" w:rsidRPr="00212CF5" w:rsidRDefault="00BC1445" w:rsidP="00212CF5">
      <w:pPr>
        <w:jc w:val="both"/>
        <w:rPr>
          <w:rFonts w:cs="Times New Roman"/>
          <w:sz w:val="28"/>
          <w:szCs w:val="28"/>
        </w:rPr>
      </w:pPr>
    </w:p>
    <w:sectPr w:rsidR="00BC1445" w:rsidRPr="00212CF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F5"/>
    <w:rsid w:val="00201B65"/>
    <w:rsid w:val="00212CF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C251A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27EC"/>
  <w15:chartTrackingRefBased/>
  <w15:docId w15:val="{12FDE646-A851-4D24-AC3C-26169935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2023-07-04T08:15:00Z</dcterms:created>
  <dcterms:modified xsi:type="dcterms:W3CDTF">2023-07-04T08:16:00Z</dcterms:modified>
</cp:coreProperties>
</file>