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8" w:rsidRPr="009D51F8" w:rsidRDefault="009D51F8" w:rsidP="009D51F8">
      <w:pPr>
        <w:spacing w:after="225" w:line="570" w:lineRule="atLeast"/>
        <w:textAlignment w:val="baseline"/>
        <w:outlineLvl w:val="0"/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</w:pPr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6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hoạt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động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cha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mẹ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tuyệt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vời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thường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làm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</w:t>
      </w:r>
      <w:proofErr w:type="spellStart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>cùng</w:t>
      </w:r>
      <w:proofErr w:type="spellEnd"/>
      <w:r w:rsidRPr="009D51F8">
        <w:rPr>
          <w:rFonts w:ascii="SFD-Bold" w:eastAsia="Times New Roman" w:hAnsi="SFD-Bold" w:cs="Times New Roman"/>
          <w:b/>
          <w:bCs/>
          <w:color w:val="222222"/>
          <w:kern w:val="36"/>
          <w:sz w:val="42"/>
          <w:szCs w:val="48"/>
        </w:rPr>
        <w:t xml:space="preserve"> con</w:t>
      </w:r>
    </w:p>
    <w:p w:rsidR="009D51F8" w:rsidRPr="009D51F8" w:rsidRDefault="009D51F8" w:rsidP="009D51F8">
      <w:pPr>
        <w:spacing w:after="225" w:line="330" w:lineRule="atLeast"/>
        <w:textAlignment w:val="baseline"/>
        <w:outlineLvl w:val="1"/>
        <w:rPr>
          <w:rFonts w:eastAsia="Times New Roman" w:cs="Times New Roman"/>
          <w:b/>
          <w:bCs/>
          <w:color w:val="111111"/>
          <w:sz w:val="26"/>
          <w:szCs w:val="26"/>
        </w:rPr>
      </w:pPr>
      <w:proofErr w:type="spellStart"/>
      <w:proofErr w:type="gram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Đã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bao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giờ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bạn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tự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hỏi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,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sao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có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rất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nhiều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cha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mẹ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dù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bận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trăm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công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nghìn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việc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họ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vẫn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có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thời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gian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dành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cho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con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của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mình</w:t>
      </w:r>
      <w:proofErr w:type="spellEnd"/>
      <w:r w:rsidRPr="009D51F8">
        <w:rPr>
          <w:rFonts w:eastAsia="Times New Roman" w:cs="Times New Roman"/>
          <w:b/>
          <w:bCs/>
          <w:color w:val="111111"/>
          <w:sz w:val="26"/>
          <w:szCs w:val="26"/>
        </w:rPr>
        <w:t>?</w:t>
      </w:r>
      <w:proofErr w:type="gramEnd"/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Dưới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đây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hoạt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động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khiến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thích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thú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Tuy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giản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nhưng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tin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rằng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tuyệt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hành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động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nhỏ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này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bookmarkStart w:id="0" w:name="_GoBack"/>
      <w:bookmarkEnd w:id="0"/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1.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Trò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chuyện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với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con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Nghiên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cứu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thấy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rằng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ngay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còn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nhỏ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được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bố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trò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thường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xuyên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khả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năng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phát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triển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ngôn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ngữ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tốt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thậm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chí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trò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yêu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ngay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còn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trong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bụng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-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đây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cũng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liên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kết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giữ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vô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ngọt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ngào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noProof/>
          <w:color w:val="333333"/>
          <w:sz w:val="27"/>
          <w:szCs w:val="27"/>
        </w:rPr>
        <w:drawing>
          <wp:inline distT="0" distB="0" distL="0" distR="0" wp14:anchorId="099A334F" wp14:editId="7BAF1C69">
            <wp:extent cx="5715000" cy="3790950"/>
            <wp:effectExtent l="0" t="0" r="0" b="0"/>
            <wp:docPr id="1" name="Picture 1" descr="6 hoạt động cha mẹ tuyệt vời thường làm cùng c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hoạt động cha mẹ tuyệt vời thường làm cùng co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color w:val="333333"/>
          <w:sz w:val="27"/>
          <w:szCs w:val="27"/>
        </w:rPr>
        <w:br/>
        <w:t xml:space="preserve">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thiết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phải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nói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rỗng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chỉ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nói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tự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nhiên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sử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dụng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câu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giản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dễ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hiểu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giọng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trầm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ấm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nhàng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đã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cảm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nhận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đầy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đủ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gì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muốn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truyền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tải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2.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Không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bỏ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qua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bữa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cơm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gia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đình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Bữa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ăn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điểm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cả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quây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nhau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Tập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thói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quen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bữa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thường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xuyên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đều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đặn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thành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viên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giúp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cảm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an</w:t>
      </w:r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toàn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ổn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định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Bữa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cơm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động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lớn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việc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thành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tính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của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Khuyến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khích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phụ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giúp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nấu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nướng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dọn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bữa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cũng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bạn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“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giữ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lửa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”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mái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ấm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đừng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nhắc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rửa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tay</w:t>
      </w:r>
      <w:proofErr w:type="spellEnd"/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thật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trước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lastRenderedPageBreak/>
        <w:t>ăn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giữ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gìn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vệ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sinh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!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noProof/>
          <w:color w:val="333333"/>
          <w:sz w:val="27"/>
          <w:szCs w:val="27"/>
        </w:rPr>
        <w:drawing>
          <wp:inline distT="0" distB="0" distL="0" distR="0" wp14:anchorId="07E1E9A0" wp14:editId="00CC4DCF">
            <wp:extent cx="4762500" cy="2857500"/>
            <wp:effectExtent l="0" t="0" r="0" b="0"/>
            <wp:docPr id="2" name="Picture 2" descr="6 hoạt động cha mẹ tuyệt vời thường làm cùng c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 hoạt động cha mẹ tuyệt vời thường làm cùng co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3. Chia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sẻ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về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những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người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quan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trọng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trong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cuộc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đời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con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Mỗi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tối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liệt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kê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danh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chúng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yêu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ai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quan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tâm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chúng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Việc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này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giúp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nhớ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mình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không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gặp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hàng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ngày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nhưng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thực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sự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ý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nghĩa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trong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cuộc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chúng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Quan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trọng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kết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thúc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đầy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yêu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thương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câu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buổi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tối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bạn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br/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noProof/>
          <w:color w:val="333333"/>
          <w:sz w:val="27"/>
          <w:szCs w:val="27"/>
        </w:rPr>
        <w:drawing>
          <wp:inline distT="0" distB="0" distL="0" distR="0" wp14:anchorId="38D1B7E5" wp14:editId="6088A0C9">
            <wp:extent cx="5715000" cy="3390900"/>
            <wp:effectExtent l="0" t="0" r="0" b="0"/>
            <wp:docPr id="3" name="Picture 3" descr="6 hoạt động cha mẹ tuyệt vời thường làm cùng c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hoạt động cha mẹ tuyệt vời thường làm cùng co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4.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Cùng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nhau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chuẩn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bị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sẵn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sàng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cho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ngày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mới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Hãy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"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chặn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đứng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"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căng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thẳng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xuất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hiện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mai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bằng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chuẩn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bị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sẵn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sàng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mọi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tối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hôm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trước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chọn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áo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sắp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xếp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lô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nhắc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chúng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sẵn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giầy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dép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túi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xách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trước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cửa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đừng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đứa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thích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cảm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giác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được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lastRenderedPageBreak/>
        <w:t>giúp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đỡ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người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lớn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5.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Đọc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sách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/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truyện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cho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con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nghe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Đọc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/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nghe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mỗi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ngày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phương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pháp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giúp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vốn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từ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vựng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nhanh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hiệu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quả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nhất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Ngoài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được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nghe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đọc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/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cũng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tăng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trí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tưởng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tượng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cải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thiện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năng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ngôn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ngữ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noProof/>
          <w:color w:val="333333"/>
          <w:sz w:val="27"/>
          <w:szCs w:val="27"/>
        </w:rPr>
        <w:drawing>
          <wp:inline distT="0" distB="0" distL="0" distR="0" wp14:anchorId="748D2718" wp14:editId="6621A905">
            <wp:extent cx="4762500" cy="3162300"/>
            <wp:effectExtent l="0" t="0" r="0" b="0"/>
            <wp:docPr id="4" name="Picture 4" descr="6 hoạt động cha mẹ tuyệt vời thường làm cùng c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 hoạt động cha mẹ tuyệt vời thường làm cùng co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8" w:rsidRPr="009D51F8" w:rsidRDefault="009D51F8" w:rsidP="009D51F8">
      <w:pPr>
        <w:spacing w:after="0" w:line="300" w:lineRule="atLeast"/>
        <w:textAlignment w:val="baseline"/>
        <w:rPr>
          <w:rFonts w:eastAsia="Times New Roman" w:cs="Times New Roman"/>
          <w:color w:val="333333"/>
          <w:sz w:val="27"/>
          <w:szCs w:val="27"/>
        </w:rPr>
      </w:pPr>
      <w:r w:rsidRPr="009D51F8">
        <w:rPr>
          <w:rFonts w:eastAsia="Times New Roman" w:cs="Times New Roman"/>
          <w:color w:val="333333"/>
          <w:sz w:val="27"/>
          <w:szCs w:val="27"/>
        </w:rPr>
        <w:br/>
        <w:t xml:space="preserve">Jim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Trelease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nghiên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cứu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về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em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chia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rằng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ngay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mới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chào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đã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thích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nghe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đọc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hoặc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kể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Chính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vì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vậy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cha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mẹ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hãy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dành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thời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gian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đọc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/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đặc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biệt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trước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lúc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ngủ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6.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Cùng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nhau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sáng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tạo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một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câu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t>chuyện</w:t>
      </w:r>
      <w:proofErr w:type="spellEnd"/>
      <w:r w:rsidRPr="009D51F8">
        <w:rPr>
          <w:rFonts w:eastAsia="Times New Roman" w:cs="Times New Roman"/>
          <w:b/>
          <w:bCs/>
          <w:color w:val="333333"/>
          <w:sz w:val="27"/>
          <w:szCs w:val="27"/>
          <w:bdr w:val="none" w:sz="0" w:space="0" w:color="auto" w:frame="1"/>
        </w:rPr>
        <w:br/>
      </w:r>
      <w:r w:rsidRPr="009D51F8">
        <w:rPr>
          <w:rFonts w:eastAsia="Times New Roman" w:cs="Times New Roman"/>
          <w:color w:val="333333"/>
          <w:sz w:val="27"/>
          <w:szCs w:val="27"/>
        </w:rPr>
        <w:br/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Hãy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bắt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đầu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của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câu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ngay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trong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tối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nay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tiếp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tục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hoàn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thành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những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buổi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sau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.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Lũ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trẻ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sẽ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háo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hức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mong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đợi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diễn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biến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câu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chuyện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proofErr w:type="gram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proofErr w:type="gramStart"/>
      <w:r w:rsidRPr="009D51F8">
        <w:rPr>
          <w:rFonts w:eastAsia="Times New Roman" w:cs="Times New Roman"/>
          <w:color w:val="333333"/>
          <w:sz w:val="27"/>
          <w:szCs w:val="27"/>
        </w:rPr>
        <w:t>Nếu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việc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này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phần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khó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khăn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,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hãy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cùng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con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chọn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một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chương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sách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thú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vị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và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thưởng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thức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 xml:space="preserve"> </w:t>
      </w:r>
      <w:proofErr w:type="spellStart"/>
      <w:r w:rsidRPr="009D51F8">
        <w:rPr>
          <w:rFonts w:eastAsia="Times New Roman" w:cs="Times New Roman"/>
          <w:color w:val="333333"/>
          <w:sz w:val="27"/>
          <w:szCs w:val="27"/>
        </w:rPr>
        <w:t>chúng</w:t>
      </w:r>
      <w:proofErr w:type="spellEnd"/>
      <w:r w:rsidRPr="009D51F8">
        <w:rPr>
          <w:rFonts w:eastAsia="Times New Roman" w:cs="Times New Roman"/>
          <w:color w:val="333333"/>
          <w:sz w:val="27"/>
          <w:szCs w:val="27"/>
        </w:rPr>
        <w:t>.</w:t>
      </w:r>
      <w:proofErr w:type="gramEnd"/>
    </w:p>
    <w:p w:rsidR="006A57AE" w:rsidRPr="009D51F8" w:rsidRDefault="006A57AE" w:rsidP="009D51F8">
      <w:pPr>
        <w:rPr>
          <w:rFonts w:cs="Times New Roman"/>
        </w:rPr>
      </w:pPr>
    </w:p>
    <w:sectPr w:rsidR="006A57AE" w:rsidRPr="009D51F8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F8"/>
    <w:rsid w:val="00080E4B"/>
    <w:rsid w:val="000A2A47"/>
    <w:rsid w:val="004176FE"/>
    <w:rsid w:val="006A57AE"/>
    <w:rsid w:val="009D51F8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otted" w:sz="6" w:space="15" w:color="D9D9D9"/>
            <w:right w:val="none" w:sz="0" w:space="0" w:color="auto"/>
          </w:divBdr>
          <w:divsChild>
            <w:div w:id="10255216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2023-01-01T03:17:00Z</dcterms:created>
  <dcterms:modified xsi:type="dcterms:W3CDTF">2023-01-01T03:18:00Z</dcterms:modified>
</cp:coreProperties>
</file>