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5568"/>
        <w:gridCol w:w="9100"/>
      </w:tblGrid>
      <w:tr w:rsidR="00231853" w:rsidRPr="00D82676" w14:paraId="2BFA690F" w14:textId="77777777" w:rsidTr="00231853">
        <w:trPr>
          <w:jc w:val="center"/>
        </w:trPr>
        <w:tc>
          <w:tcPr>
            <w:tcW w:w="5568" w:type="dxa"/>
          </w:tcPr>
          <w:p w14:paraId="07BBD074" w14:textId="77777777" w:rsidR="00231853" w:rsidRPr="00D82676" w:rsidRDefault="00231853" w:rsidP="00A82986">
            <w:pPr>
              <w:tabs>
                <w:tab w:val="left" w:pos="825"/>
              </w:tabs>
              <w:jc w:val="center"/>
              <w:rPr>
                <w:sz w:val="26"/>
                <w:szCs w:val="26"/>
              </w:rPr>
            </w:pPr>
            <w:r w:rsidRPr="00D82676">
              <w:rPr>
                <w:sz w:val="26"/>
                <w:szCs w:val="26"/>
              </w:rPr>
              <w:t>PHÒNG GD&amp;ĐT QUẬN LONG BIÊN</w:t>
            </w:r>
          </w:p>
          <w:p w14:paraId="4B389C2D" w14:textId="7C7389FB" w:rsidR="00231853" w:rsidRPr="00D82676" w:rsidRDefault="00231853" w:rsidP="00F064C5">
            <w:pPr>
              <w:jc w:val="center"/>
              <w:rPr>
                <w:b/>
                <w:sz w:val="26"/>
                <w:szCs w:val="26"/>
              </w:rPr>
            </w:pPr>
            <w:r w:rsidRPr="00D82676">
              <w:rPr>
                <w:b/>
                <w:sz w:val="26"/>
                <w:szCs w:val="26"/>
              </w:rPr>
              <w:t>TRƯỜNG M</w:t>
            </w:r>
            <w:r w:rsidR="00693FF5">
              <w:rPr>
                <w:b/>
                <w:sz w:val="26"/>
                <w:szCs w:val="26"/>
              </w:rPr>
              <w:t xml:space="preserve">ẦM </w:t>
            </w:r>
            <w:r w:rsidRPr="00D82676">
              <w:rPr>
                <w:b/>
                <w:sz w:val="26"/>
                <w:szCs w:val="26"/>
              </w:rPr>
              <w:t>N</w:t>
            </w:r>
            <w:r w:rsidR="00693FF5">
              <w:rPr>
                <w:b/>
                <w:sz w:val="26"/>
                <w:szCs w:val="26"/>
              </w:rPr>
              <w:t>ON</w:t>
            </w:r>
            <w:r w:rsidR="003158D2" w:rsidRPr="00D82676">
              <w:rPr>
                <w:b/>
                <w:sz w:val="26"/>
                <w:szCs w:val="26"/>
              </w:rPr>
              <w:t xml:space="preserve"> </w:t>
            </w:r>
            <w:r w:rsidR="005E2F07">
              <w:rPr>
                <w:b/>
                <w:sz w:val="26"/>
                <w:szCs w:val="26"/>
              </w:rPr>
              <w:t>BẮC CẦU</w:t>
            </w:r>
          </w:p>
          <w:p w14:paraId="55CC405D" w14:textId="77777777" w:rsidR="00231853" w:rsidRPr="00D82676" w:rsidRDefault="00A15254" w:rsidP="00F064C5">
            <w:pPr>
              <w:jc w:val="center"/>
              <w:rPr>
                <w:b/>
                <w:sz w:val="26"/>
                <w:szCs w:val="26"/>
              </w:rPr>
            </w:pPr>
            <w:r w:rsidRPr="00D82676">
              <w:rPr>
                <w:b/>
                <w:noProof/>
                <w:sz w:val="26"/>
                <w:szCs w:val="26"/>
              </w:rPr>
              <mc:AlternateContent>
                <mc:Choice Requires="wps">
                  <w:drawing>
                    <wp:anchor distT="0" distB="0" distL="114300" distR="114300" simplePos="0" relativeHeight="251662336" behindDoc="0" locked="0" layoutInCell="1" allowOverlap="1" wp14:anchorId="48D7AFA7" wp14:editId="157A7156">
                      <wp:simplePos x="0" y="0"/>
                      <wp:positionH relativeFrom="column">
                        <wp:posOffset>1070610</wp:posOffset>
                      </wp:positionH>
                      <wp:positionV relativeFrom="paragraph">
                        <wp:posOffset>28870</wp:posOffset>
                      </wp:positionV>
                      <wp:extent cx="999460"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999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15F14AA"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3pt,2.25pt" to="1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DpzgEAAAIEAAAOAAAAZHJzL2Uyb0RvYy54bWysU02P0zAQvSPxHyzfadIKrWj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" strokecolor="black [3213]"/>
                  </w:pict>
                </mc:Fallback>
              </mc:AlternateContent>
            </w:r>
          </w:p>
          <w:p w14:paraId="17CE1DB5" w14:textId="1B74EAC3" w:rsidR="00231853" w:rsidRPr="00D82676" w:rsidRDefault="00A15254" w:rsidP="005B7466">
            <w:pPr>
              <w:tabs>
                <w:tab w:val="left" w:pos="1691"/>
              </w:tabs>
              <w:rPr>
                <w:sz w:val="26"/>
                <w:szCs w:val="26"/>
              </w:rPr>
            </w:pPr>
            <w:r w:rsidRPr="00D82676">
              <w:rPr>
                <w:b/>
                <w:sz w:val="26"/>
                <w:szCs w:val="26"/>
              </w:rPr>
              <w:t xml:space="preserve">                   </w:t>
            </w:r>
            <w:r w:rsidR="009A4A6B">
              <w:rPr>
                <w:b/>
                <w:sz w:val="26"/>
                <w:szCs w:val="26"/>
              </w:rPr>
              <w:t xml:space="preserve">      </w:t>
            </w:r>
            <w:r w:rsidRPr="00D82676">
              <w:rPr>
                <w:sz w:val="26"/>
                <w:szCs w:val="26"/>
              </w:rPr>
              <w:t xml:space="preserve">Số: </w:t>
            </w:r>
            <w:r w:rsidR="007E021C">
              <w:rPr>
                <w:sz w:val="26"/>
                <w:szCs w:val="26"/>
              </w:rPr>
              <w:t xml:space="preserve"> </w:t>
            </w:r>
            <w:r w:rsidR="00303EBC">
              <w:rPr>
                <w:sz w:val="26"/>
                <w:szCs w:val="26"/>
              </w:rPr>
              <w:t>2</w:t>
            </w:r>
            <w:r w:rsidR="005B7466">
              <w:rPr>
                <w:sz w:val="26"/>
                <w:szCs w:val="26"/>
              </w:rPr>
              <w:t>6</w:t>
            </w:r>
            <w:r w:rsidR="00693FF5">
              <w:rPr>
                <w:sz w:val="26"/>
                <w:szCs w:val="26"/>
              </w:rPr>
              <w:t>/BC-MN</w:t>
            </w:r>
            <w:r w:rsidR="005E2F07">
              <w:rPr>
                <w:sz w:val="26"/>
                <w:szCs w:val="26"/>
              </w:rPr>
              <w:t>B</w:t>
            </w:r>
            <w:r w:rsidR="00693FF5">
              <w:rPr>
                <w:sz w:val="26"/>
                <w:szCs w:val="26"/>
              </w:rPr>
              <w:t>C</w:t>
            </w:r>
          </w:p>
        </w:tc>
        <w:tc>
          <w:tcPr>
            <w:tcW w:w="9100" w:type="dxa"/>
          </w:tcPr>
          <w:p w14:paraId="59566E23" w14:textId="77777777" w:rsidR="00231853" w:rsidRPr="00F600BE" w:rsidRDefault="00CB786E" w:rsidP="00F064C5">
            <w:pPr>
              <w:jc w:val="center"/>
              <w:rPr>
                <w:b/>
                <w:sz w:val="26"/>
                <w:szCs w:val="26"/>
              </w:rPr>
            </w:pPr>
            <w:r w:rsidRPr="00F600BE">
              <w:rPr>
                <w:b/>
                <w:noProof/>
                <w:sz w:val="26"/>
                <w:szCs w:val="26"/>
              </w:rPr>
              <mc:AlternateContent>
                <mc:Choice Requires="wps">
                  <w:drawing>
                    <wp:anchor distT="4294967294" distB="4294967294" distL="114300" distR="114300" simplePos="0" relativeHeight="251659264" behindDoc="0" locked="0" layoutInCell="1" allowOverlap="1" wp14:anchorId="155AB7A7" wp14:editId="5444391D">
                      <wp:simplePos x="0" y="0"/>
                      <wp:positionH relativeFrom="column">
                        <wp:posOffset>5123815</wp:posOffset>
                      </wp:positionH>
                      <wp:positionV relativeFrom="paragraph">
                        <wp:posOffset>-781051</wp:posOffset>
                      </wp:positionV>
                      <wp:extent cx="18669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FE05341" id="Straight Connector 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3.45pt,-61.5pt" to="550.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P8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5rPZ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"/>
                  </w:pict>
                </mc:Fallback>
              </mc:AlternateContent>
            </w:r>
            <w:r w:rsidR="00231853" w:rsidRPr="00F600BE">
              <w:rPr>
                <w:b/>
                <w:sz w:val="26"/>
                <w:szCs w:val="26"/>
              </w:rPr>
              <w:t>CỘNG HÒA XÃ HỘI CHỦ NGHĨA VIỆT NAM</w:t>
            </w:r>
          </w:p>
          <w:p w14:paraId="63CC1632" w14:textId="77777777" w:rsidR="00231853" w:rsidRPr="00D82676" w:rsidRDefault="00231853" w:rsidP="00F064C5">
            <w:pPr>
              <w:jc w:val="center"/>
              <w:rPr>
                <w:b/>
                <w:sz w:val="26"/>
                <w:szCs w:val="26"/>
              </w:rPr>
            </w:pPr>
            <w:r w:rsidRPr="00D82676">
              <w:rPr>
                <w:b/>
                <w:sz w:val="26"/>
                <w:szCs w:val="26"/>
              </w:rPr>
              <w:t>Độc lập – Tự do – Hạnh phúc</w:t>
            </w:r>
          </w:p>
          <w:p w14:paraId="277C6212" w14:textId="77777777" w:rsidR="00231853" w:rsidRPr="00D82676" w:rsidRDefault="00CB786E" w:rsidP="00F064C5">
            <w:pPr>
              <w:jc w:val="center"/>
              <w:rPr>
                <w:b/>
                <w:sz w:val="26"/>
                <w:szCs w:val="26"/>
              </w:rPr>
            </w:pPr>
            <w:r w:rsidRPr="00D82676">
              <w:rPr>
                <w:noProof/>
                <w:sz w:val="26"/>
                <w:szCs w:val="26"/>
              </w:rPr>
              <mc:AlternateContent>
                <mc:Choice Requires="wps">
                  <w:drawing>
                    <wp:anchor distT="4294967294" distB="4294967294" distL="114300" distR="114300" simplePos="0" relativeHeight="251661312" behindDoc="0" locked="0" layoutInCell="1" allowOverlap="1" wp14:anchorId="584FF742" wp14:editId="0ECD8422">
                      <wp:simplePos x="0" y="0"/>
                      <wp:positionH relativeFrom="column">
                        <wp:posOffset>1837690</wp:posOffset>
                      </wp:positionH>
                      <wp:positionV relativeFrom="paragraph">
                        <wp:posOffset>30479</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24A15A3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4.7pt,2.4pt" to="291.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"/>
                  </w:pict>
                </mc:Fallback>
              </mc:AlternateContent>
            </w:r>
          </w:p>
          <w:p w14:paraId="69CB0136" w14:textId="49E3948B" w:rsidR="00231853" w:rsidRPr="00D82676" w:rsidRDefault="00231853" w:rsidP="005B7466">
            <w:pPr>
              <w:jc w:val="right"/>
              <w:rPr>
                <w:i/>
                <w:sz w:val="26"/>
                <w:szCs w:val="26"/>
              </w:rPr>
            </w:pPr>
            <w:r w:rsidRPr="00D82676">
              <w:rPr>
                <w:i/>
                <w:sz w:val="26"/>
                <w:szCs w:val="26"/>
              </w:rPr>
              <w:t>Lo</w:t>
            </w:r>
            <w:r w:rsidR="00F064C5" w:rsidRPr="00D82676">
              <w:rPr>
                <w:i/>
                <w:sz w:val="26"/>
                <w:szCs w:val="26"/>
              </w:rPr>
              <w:t xml:space="preserve">ng Biên, ngày </w:t>
            </w:r>
            <w:r w:rsidR="009A4A6B">
              <w:rPr>
                <w:i/>
                <w:sz w:val="26"/>
                <w:szCs w:val="26"/>
              </w:rPr>
              <w:t xml:space="preserve"> </w:t>
            </w:r>
            <w:r w:rsidR="005B7466">
              <w:rPr>
                <w:i/>
                <w:sz w:val="26"/>
                <w:szCs w:val="26"/>
              </w:rPr>
              <w:t>22</w:t>
            </w:r>
            <w:r w:rsidR="00DB1313">
              <w:rPr>
                <w:i/>
                <w:sz w:val="26"/>
                <w:szCs w:val="26"/>
              </w:rPr>
              <w:t xml:space="preserve"> </w:t>
            </w:r>
            <w:r w:rsidR="00F064C5" w:rsidRPr="00D82676">
              <w:rPr>
                <w:i/>
                <w:sz w:val="26"/>
                <w:szCs w:val="26"/>
              </w:rPr>
              <w:t xml:space="preserve">tháng  </w:t>
            </w:r>
            <w:r w:rsidR="006D1520">
              <w:rPr>
                <w:i/>
                <w:sz w:val="26"/>
                <w:szCs w:val="26"/>
              </w:rPr>
              <w:t>12</w:t>
            </w:r>
            <w:r w:rsidR="001D1B59">
              <w:rPr>
                <w:i/>
                <w:sz w:val="26"/>
                <w:szCs w:val="26"/>
              </w:rPr>
              <w:t xml:space="preserve"> </w:t>
            </w:r>
            <w:r w:rsidR="005F1EBE" w:rsidRPr="00D82676">
              <w:rPr>
                <w:i/>
                <w:sz w:val="26"/>
                <w:szCs w:val="26"/>
              </w:rPr>
              <w:t>năm 20</w:t>
            </w:r>
            <w:r w:rsidR="00510BC0" w:rsidRPr="00D82676">
              <w:rPr>
                <w:i/>
                <w:sz w:val="26"/>
                <w:szCs w:val="26"/>
              </w:rPr>
              <w:t>2</w:t>
            </w:r>
            <w:r w:rsidR="00DB1313">
              <w:rPr>
                <w:i/>
                <w:sz w:val="26"/>
                <w:szCs w:val="26"/>
              </w:rPr>
              <w:t>1</w:t>
            </w:r>
          </w:p>
        </w:tc>
      </w:tr>
    </w:tbl>
    <w:p w14:paraId="409D2244" w14:textId="77777777" w:rsidR="00231853" w:rsidRPr="00D82676" w:rsidRDefault="00231853" w:rsidP="00231853">
      <w:pPr>
        <w:rPr>
          <w:b/>
          <w:sz w:val="26"/>
          <w:szCs w:val="26"/>
        </w:rPr>
      </w:pPr>
    </w:p>
    <w:p w14:paraId="67385EEC" w14:textId="77777777" w:rsidR="00231853" w:rsidRPr="009C736E" w:rsidRDefault="00231853" w:rsidP="00F064C5">
      <w:pPr>
        <w:jc w:val="center"/>
        <w:rPr>
          <w:b/>
          <w:sz w:val="28"/>
          <w:szCs w:val="28"/>
        </w:rPr>
      </w:pPr>
      <w:r w:rsidRPr="009C736E">
        <w:rPr>
          <w:b/>
          <w:sz w:val="28"/>
          <w:szCs w:val="28"/>
        </w:rPr>
        <w:t>BÁO CÁO</w:t>
      </w:r>
    </w:p>
    <w:p w14:paraId="789E63DD" w14:textId="77777777" w:rsidR="00231853" w:rsidRPr="009C736E" w:rsidRDefault="00231853" w:rsidP="00F064C5">
      <w:pPr>
        <w:jc w:val="center"/>
        <w:rPr>
          <w:b/>
          <w:sz w:val="28"/>
          <w:szCs w:val="28"/>
          <w:lang w:val="pt-BR"/>
        </w:rPr>
      </w:pPr>
      <w:r w:rsidRPr="009C736E">
        <w:rPr>
          <w:b/>
          <w:sz w:val="28"/>
          <w:szCs w:val="28"/>
        </w:rPr>
        <w:t>KẾT QUẢ THỰC HIỆ</w:t>
      </w:r>
      <w:r w:rsidR="00F064C5" w:rsidRPr="009C736E">
        <w:rPr>
          <w:b/>
          <w:sz w:val="28"/>
          <w:szCs w:val="28"/>
        </w:rPr>
        <w:t xml:space="preserve">N CÔNG TÁC THÁNG </w:t>
      </w:r>
      <w:r w:rsidR="006D1520">
        <w:rPr>
          <w:b/>
          <w:sz w:val="28"/>
          <w:szCs w:val="28"/>
        </w:rPr>
        <w:t>12</w:t>
      </w:r>
      <w:r w:rsidR="00024460" w:rsidRPr="009C736E">
        <w:rPr>
          <w:b/>
          <w:sz w:val="28"/>
          <w:szCs w:val="28"/>
        </w:rPr>
        <w:t xml:space="preserve"> </w:t>
      </w:r>
      <w:r w:rsidR="00510BC0" w:rsidRPr="009C736E">
        <w:rPr>
          <w:b/>
          <w:sz w:val="28"/>
          <w:szCs w:val="28"/>
          <w:lang w:val="pt-BR"/>
        </w:rPr>
        <w:t>NĂM 202</w:t>
      </w:r>
      <w:r w:rsidR="00DB1313" w:rsidRPr="009C736E">
        <w:rPr>
          <w:b/>
          <w:sz w:val="28"/>
          <w:szCs w:val="28"/>
          <w:lang w:val="pt-BR"/>
        </w:rPr>
        <w:t>1</w:t>
      </w:r>
    </w:p>
    <w:p w14:paraId="6F6A1735" w14:textId="77777777" w:rsidR="00231853" w:rsidRPr="00D82676" w:rsidRDefault="00CB786E" w:rsidP="00F064C5">
      <w:pPr>
        <w:jc w:val="center"/>
        <w:rPr>
          <w:b/>
          <w:sz w:val="26"/>
          <w:szCs w:val="26"/>
          <w:lang w:val="pt-BR"/>
        </w:rPr>
      </w:pPr>
      <w:r w:rsidRPr="00D82676">
        <w:rPr>
          <w:noProof/>
          <w:sz w:val="26"/>
          <w:szCs w:val="26"/>
        </w:rPr>
        <mc:AlternateContent>
          <mc:Choice Requires="wps">
            <w:drawing>
              <wp:anchor distT="4294967294" distB="4294967294" distL="114300" distR="114300" simplePos="0" relativeHeight="251660288" behindDoc="0" locked="0" layoutInCell="1" allowOverlap="1" wp14:anchorId="7D52C811" wp14:editId="6BD22B76">
                <wp:simplePos x="0" y="0"/>
                <wp:positionH relativeFrom="column">
                  <wp:posOffset>3733800</wp:posOffset>
                </wp:positionH>
                <wp:positionV relativeFrom="paragraph">
                  <wp:posOffset>67309</wp:posOffset>
                </wp:positionV>
                <wp:extent cx="2044700" cy="0"/>
                <wp:effectExtent l="0" t="0" r="1270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4953D989" id="Straight Connector 1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pt,5.3pt" to="4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Le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"/>
            </w:pict>
          </mc:Fallback>
        </mc:AlternateContent>
      </w:r>
    </w:p>
    <w:p w14:paraId="54094B42" w14:textId="77777777" w:rsidR="00231853" w:rsidRPr="00D82676" w:rsidRDefault="00231853" w:rsidP="00231853">
      <w:pPr>
        <w:rPr>
          <w:b/>
          <w:sz w:val="26"/>
          <w:szCs w:val="26"/>
          <w:lang w:val="pt-BR"/>
        </w:rPr>
      </w:pPr>
      <w:r w:rsidRPr="00D82676">
        <w:rPr>
          <w:b/>
          <w:sz w:val="26"/>
          <w:szCs w:val="26"/>
          <w:lang w:val="pt-BR"/>
        </w:rPr>
        <w:t>I/ Số liệu  giáo viên:</w:t>
      </w:r>
    </w:p>
    <w:p w14:paraId="1E7B375C" w14:textId="5D538D9B" w:rsidR="00FB1BD3" w:rsidRPr="00FB1BD3" w:rsidRDefault="005E2F07" w:rsidP="00FB1BD3">
      <w:pPr>
        <w:spacing w:line="264" w:lineRule="auto"/>
        <w:ind w:left="720"/>
        <w:rPr>
          <w:b/>
          <w:sz w:val="26"/>
          <w:szCs w:val="26"/>
          <w:lang w:val="pt-BR"/>
        </w:rPr>
      </w:pPr>
      <w:r w:rsidRPr="00B15D47">
        <w:rPr>
          <w:lang w:val="pt-BR"/>
        </w:rPr>
        <w:t>Cán bộ, giáo viên, nhân viên</w:t>
      </w:r>
      <w:r>
        <w:rPr>
          <w:lang w:val="pt-BR"/>
        </w:rPr>
        <w:t xml:space="preserve">: 35 </w:t>
      </w:r>
      <w:r w:rsidRPr="00B15D47">
        <w:rPr>
          <w:lang w:val="pt-BR"/>
        </w:rPr>
        <w:t>người</w:t>
      </w:r>
      <w:r>
        <w:rPr>
          <w:lang w:val="pt-BR"/>
        </w:rPr>
        <w:t xml:space="preserve"> (Biên chế:22; Hợp đồng quận: 07 ; Hợp đồng trường:  06 )</w:t>
      </w: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9"/>
        <w:gridCol w:w="1004"/>
        <w:gridCol w:w="1074"/>
        <w:gridCol w:w="1329"/>
        <w:gridCol w:w="1139"/>
        <w:gridCol w:w="879"/>
        <w:gridCol w:w="1144"/>
        <w:gridCol w:w="22"/>
        <w:gridCol w:w="1258"/>
        <w:gridCol w:w="992"/>
        <w:gridCol w:w="840"/>
        <w:gridCol w:w="840"/>
        <w:gridCol w:w="1019"/>
        <w:gridCol w:w="22"/>
        <w:gridCol w:w="1714"/>
      </w:tblGrid>
      <w:tr w:rsidR="00FB1BD3" w:rsidRPr="00FB1BD3" w14:paraId="44781FDE" w14:textId="77777777" w:rsidTr="00EB38DB">
        <w:trPr>
          <w:trHeight w:val="423"/>
        </w:trPr>
        <w:tc>
          <w:tcPr>
            <w:tcW w:w="1418" w:type="dxa"/>
            <w:vMerge w:val="restart"/>
            <w:vAlign w:val="center"/>
          </w:tcPr>
          <w:p w14:paraId="78078887" w14:textId="77777777" w:rsidR="00FB1BD3" w:rsidRPr="002271FA" w:rsidRDefault="00FB1BD3" w:rsidP="00AB41D1">
            <w:pPr>
              <w:spacing w:line="264" w:lineRule="auto"/>
              <w:jc w:val="center"/>
              <w:rPr>
                <w:b/>
                <w:sz w:val="26"/>
                <w:szCs w:val="26"/>
              </w:rPr>
            </w:pPr>
            <w:r w:rsidRPr="002271FA">
              <w:rPr>
                <w:b/>
                <w:sz w:val="26"/>
                <w:szCs w:val="26"/>
              </w:rPr>
              <w:t>Tổng số</w:t>
            </w:r>
            <w:r w:rsidR="00216A24" w:rsidRPr="002271FA">
              <w:rPr>
                <w:b/>
                <w:sz w:val="26"/>
                <w:szCs w:val="26"/>
              </w:rPr>
              <w:t xml:space="preserve"> CBGV</w:t>
            </w:r>
            <w:r w:rsidRPr="002271FA">
              <w:rPr>
                <w:b/>
                <w:sz w:val="26"/>
                <w:szCs w:val="26"/>
              </w:rPr>
              <w:t>NV</w:t>
            </w:r>
          </w:p>
        </w:tc>
        <w:tc>
          <w:tcPr>
            <w:tcW w:w="899" w:type="dxa"/>
            <w:vMerge w:val="restart"/>
            <w:vAlign w:val="center"/>
          </w:tcPr>
          <w:p w14:paraId="540DA784" w14:textId="77777777" w:rsidR="00FB1BD3" w:rsidRPr="002271FA" w:rsidRDefault="00FB1BD3" w:rsidP="00AB41D1">
            <w:pPr>
              <w:spacing w:line="264" w:lineRule="auto"/>
              <w:jc w:val="center"/>
              <w:rPr>
                <w:b/>
                <w:sz w:val="26"/>
                <w:szCs w:val="26"/>
              </w:rPr>
            </w:pPr>
            <w:r w:rsidRPr="002271FA">
              <w:rPr>
                <w:b/>
                <w:sz w:val="26"/>
                <w:szCs w:val="26"/>
              </w:rPr>
              <w:t>BGH</w:t>
            </w:r>
          </w:p>
        </w:tc>
        <w:tc>
          <w:tcPr>
            <w:tcW w:w="1004" w:type="dxa"/>
            <w:vMerge w:val="restart"/>
            <w:vAlign w:val="center"/>
          </w:tcPr>
          <w:p w14:paraId="2AE05230" w14:textId="77777777" w:rsidR="00FB1BD3" w:rsidRPr="002271FA" w:rsidRDefault="00FB1BD3" w:rsidP="00AB41D1">
            <w:pPr>
              <w:spacing w:line="264" w:lineRule="auto"/>
              <w:jc w:val="center"/>
              <w:rPr>
                <w:b/>
                <w:sz w:val="26"/>
                <w:szCs w:val="26"/>
              </w:rPr>
            </w:pPr>
            <w:r w:rsidRPr="002271FA">
              <w:rPr>
                <w:b/>
                <w:sz w:val="26"/>
                <w:szCs w:val="26"/>
              </w:rPr>
              <w:t>Tổng số GV</w:t>
            </w:r>
          </w:p>
        </w:tc>
        <w:tc>
          <w:tcPr>
            <w:tcW w:w="5587" w:type="dxa"/>
            <w:gridSpan w:val="6"/>
            <w:vAlign w:val="center"/>
          </w:tcPr>
          <w:p w14:paraId="7ABDD01A" w14:textId="77777777" w:rsidR="00FB1BD3" w:rsidRPr="002271FA" w:rsidRDefault="00FB1BD3" w:rsidP="00AB41D1">
            <w:pPr>
              <w:spacing w:line="264" w:lineRule="auto"/>
              <w:jc w:val="center"/>
              <w:rPr>
                <w:b/>
                <w:sz w:val="26"/>
                <w:szCs w:val="26"/>
              </w:rPr>
            </w:pPr>
            <w:r w:rsidRPr="002271FA">
              <w:rPr>
                <w:b/>
                <w:sz w:val="26"/>
                <w:szCs w:val="26"/>
              </w:rPr>
              <w:t xml:space="preserve">Tổng số học sinh: </w:t>
            </w:r>
          </w:p>
        </w:tc>
        <w:tc>
          <w:tcPr>
            <w:tcW w:w="4971" w:type="dxa"/>
            <w:gridSpan w:val="6"/>
            <w:vAlign w:val="center"/>
          </w:tcPr>
          <w:p w14:paraId="5EE57F63" w14:textId="77777777" w:rsidR="00FB1BD3" w:rsidRPr="002271FA" w:rsidRDefault="00FB1BD3" w:rsidP="00AB41D1">
            <w:pPr>
              <w:spacing w:line="264" w:lineRule="auto"/>
              <w:jc w:val="center"/>
              <w:rPr>
                <w:b/>
                <w:sz w:val="26"/>
                <w:szCs w:val="26"/>
              </w:rPr>
            </w:pPr>
            <w:r w:rsidRPr="002271FA">
              <w:rPr>
                <w:b/>
                <w:sz w:val="26"/>
                <w:szCs w:val="26"/>
              </w:rPr>
              <w:t>Tổng số nhân viên</w:t>
            </w:r>
          </w:p>
        </w:tc>
        <w:tc>
          <w:tcPr>
            <w:tcW w:w="1714" w:type="dxa"/>
            <w:vAlign w:val="center"/>
          </w:tcPr>
          <w:p w14:paraId="2554E23E" w14:textId="77777777" w:rsidR="00FB1BD3" w:rsidRPr="002271FA" w:rsidRDefault="00FB1BD3" w:rsidP="00AB41D1">
            <w:pPr>
              <w:spacing w:line="264" w:lineRule="auto"/>
              <w:jc w:val="center"/>
              <w:rPr>
                <w:b/>
                <w:sz w:val="26"/>
                <w:szCs w:val="26"/>
              </w:rPr>
            </w:pPr>
            <w:r w:rsidRPr="002271FA">
              <w:rPr>
                <w:b/>
                <w:sz w:val="26"/>
                <w:szCs w:val="26"/>
              </w:rPr>
              <w:t>Hợp đồng trường</w:t>
            </w:r>
          </w:p>
        </w:tc>
      </w:tr>
      <w:tr w:rsidR="00FB1BD3" w:rsidRPr="00FB1BD3" w14:paraId="3B40B0B6" w14:textId="77777777" w:rsidTr="00EB38DB">
        <w:tc>
          <w:tcPr>
            <w:tcW w:w="1418" w:type="dxa"/>
            <w:vMerge/>
          </w:tcPr>
          <w:p w14:paraId="4F6B5C18" w14:textId="77777777" w:rsidR="00FB1BD3" w:rsidRPr="002271FA" w:rsidRDefault="00FB1BD3" w:rsidP="00AB41D1">
            <w:pPr>
              <w:spacing w:line="264" w:lineRule="auto"/>
              <w:jc w:val="center"/>
              <w:rPr>
                <w:b/>
                <w:sz w:val="26"/>
                <w:szCs w:val="26"/>
              </w:rPr>
            </w:pPr>
          </w:p>
        </w:tc>
        <w:tc>
          <w:tcPr>
            <w:tcW w:w="899" w:type="dxa"/>
            <w:vMerge/>
          </w:tcPr>
          <w:p w14:paraId="64B8D364" w14:textId="77777777" w:rsidR="00FB1BD3" w:rsidRPr="002271FA" w:rsidRDefault="00FB1BD3" w:rsidP="00AB41D1">
            <w:pPr>
              <w:spacing w:line="264" w:lineRule="auto"/>
              <w:jc w:val="center"/>
              <w:rPr>
                <w:b/>
                <w:sz w:val="26"/>
                <w:szCs w:val="26"/>
              </w:rPr>
            </w:pPr>
          </w:p>
        </w:tc>
        <w:tc>
          <w:tcPr>
            <w:tcW w:w="1004" w:type="dxa"/>
            <w:vMerge/>
          </w:tcPr>
          <w:p w14:paraId="219298E5" w14:textId="77777777" w:rsidR="00FB1BD3" w:rsidRPr="002271FA" w:rsidRDefault="00FB1BD3" w:rsidP="00AB41D1">
            <w:pPr>
              <w:spacing w:line="264" w:lineRule="auto"/>
              <w:jc w:val="center"/>
              <w:rPr>
                <w:b/>
                <w:sz w:val="26"/>
                <w:szCs w:val="26"/>
              </w:rPr>
            </w:pPr>
          </w:p>
        </w:tc>
        <w:tc>
          <w:tcPr>
            <w:tcW w:w="1074" w:type="dxa"/>
            <w:vAlign w:val="center"/>
          </w:tcPr>
          <w:p w14:paraId="10003C72" w14:textId="77777777" w:rsidR="00FB1BD3" w:rsidRPr="002271FA" w:rsidRDefault="00FB1BD3" w:rsidP="00EB38DB">
            <w:pPr>
              <w:spacing w:line="264" w:lineRule="auto"/>
              <w:jc w:val="center"/>
              <w:rPr>
                <w:b/>
                <w:sz w:val="26"/>
                <w:szCs w:val="26"/>
              </w:rPr>
            </w:pPr>
            <w:r w:rsidRPr="002271FA">
              <w:rPr>
                <w:b/>
                <w:sz w:val="26"/>
                <w:szCs w:val="26"/>
              </w:rPr>
              <w:t>Nhà trẻ 12-18 tháng</w:t>
            </w:r>
          </w:p>
        </w:tc>
        <w:tc>
          <w:tcPr>
            <w:tcW w:w="1329" w:type="dxa"/>
            <w:vAlign w:val="center"/>
          </w:tcPr>
          <w:p w14:paraId="741B9E2E" w14:textId="77777777" w:rsidR="00FB1BD3" w:rsidRPr="002271FA" w:rsidRDefault="00FB1BD3" w:rsidP="00EB38DB">
            <w:pPr>
              <w:spacing w:line="264" w:lineRule="auto"/>
              <w:jc w:val="center"/>
              <w:rPr>
                <w:b/>
                <w:sz w:val="26"/>
                <w:szCs w:val="26"/>
              </w:rPr>
            </w:pPr>
            <w:r w:rsidRPr="002271FA">
              <w:rPr>
                <w:b/>
                <w:sz w:val="26"/>
                <w:szCs w:val="26"/>
              </w:rPr>
              <w:t>Nhà trẻ 18-36 tháng</w:t>
            </w:r>
          </w:p>
        </w:tc>
        <w:tc>
          <w:tcPr>
            <w:tcW w:w="1139" w:type="dxa"/>
            <w:vAlign w:val="center"/>
          </w:tcPr>
          <w:p w14:paraId="62903076" w14:textId="77777777" w:rsidR="00FB1BD3" w:rsidRPr="002271FA" w:rsidRDefault="00FB1BD3" w:rsidP="00EB38DB">
            <w:pPr>
              <w:spacing w:line="264" w:lineRule="auto"/>
              <w:jc w:val="center"/>
              <w:rPr>
                <w:b/>
                <w:sz w:val="26"/>
                <w:szCs w:val="26"/>
              </w:rPr>
            </w:pPr>
            <w:r w:rsidRPr="002271FA">
              <w:rPr>
                <w:b/>
                <w:sz w:val="26"/>
                <w:szCs w:val="26"/>
              </w:rPr>
              <w:t>MG 3-4 tuổi</w:t>
            </w:r>
          </w:p>
        </w:tc>
        <w:tc>
          <w:tcPr>
            <w:tcW w:w="879" w:type="dxa"/>
            <w:vAlign w:val="center"/>
          </w:tcPr>
          <w:p w14:paraId="50A0127B" w14:textId="77777777" w:rsidR="00FB1BD3" w:rsidRPr="002271FA" w:rsidRDefault="00FB1BD3" w:rsidP="00EB38DB">
            <w:pPr>
              <w:spacing w:line="264" w:lineRule="auto"/>
              <w:jc w:val="center"/>
              <w:rPr>
                <w:b/>
                <w:sz w:val="26"/>
                <w:szCs w:val="26"/>
              </w:rPr>
            </w:pPr>
            <w:r w:rsidRPr="002271FA">
              <w:rPr>
                <w:b/>
                <w:sz w:val="26"/>
                <w:szCs w:val="26"/>
              </w:rPr>
              <w:t>MG 4-5 tuổi</w:t>
            </w:r>
          </w:p>
        </w:tc>
        <w:tc>
          <w:tcPr>
            <w:tcW w:w="1144" w:type="dxa"/>
            <w:vAlign w:val="center"/>
          </w:tcPr>
          <w:p w14:paraId="27F1DCF0" w14:textId="77777777" w:rsidR="00FB1BD3" w:rsidRPr="002271FA" w:rsidRDefault="00FB1BD3" w:rsidP="00EB38DB">
            <w:pPr>
              <w:spacing w:line="264" w:lineRule="auto"/>
              <w:ind w:right="-250"/>
              <w:jc w:val="center"/>
              <w:rPr>
                <w:b/>
                <w:sz w:val="26"/>
                <w:szCs w:val="26"/>
              </w:rPr>
            </w:pPr>
            <w:r w:rsidRPr="002271FA">
              <w:rPr>
                <w:b/>
                <w:sz w:val="26"/>
                <w:szCs w:val="26"/>
              </w:rPr>
              <w:t>MG 5-6 tuổi</w:t>
            </w:r>
          </w:p>
        </w:tc>
        <w:tc>
          <w:tcPr>
            <w:tcW w:w="1280" w:type="dxa"/>
            <w:gridSpan w:val="2"/>
            <w:vAlign w:val="center"/>
          </w:tcPr>
          <w:p w14:paraId="04B5BE61" w14:textId="77777777" w:rsidR="00FB1BD3" w:rsidRPr="002271FA" w:rsidRDefault="00FB1BD3" w:rsidP="00EB38DB">
            <w:pPr>
              <w:spacing w:line="264" w:lineRule="auto"/>
              <w:jc w:val="center"/>
              <w:rPr>
                <w:b/>
                <w:sz w:val="26"/>
                <w:szCs w:val="26"/>
              </w:rPr>
            </w:pPr>
            <w:r w:rsidRPr="002271FA">
              <w:rPr>
                <w:b/>
                <w:sz w:val="26"/>
                <w:szCs w:val="26"/>
              </w:rPr>
              <w:t>Nhân viên nuôi dưỡng</w:t>
            </w:r>
          </w:p>
        </w:tc>
        <w:tc>
          <w:tcPr>
            <w:tcW w:w="992" w:type="dxa"/>
            <w:vAlign w:val="center"/>
          </w:tcPr>
          <w:p w14:paraId="4B5544E3" w14:textId="77777777" w:rsidR="00FB1BD3" w:rsidRPr="002271FA" w:rsidRDefault="00FB1BD3" w:rsidP="00EB38DB">
            <w:pPr>
              <w:spacing w:line="264" w:lineRule="auto"/>
              <w:jc w:val="center"/>
              <w:rPr>
                <w:b/>
                <w:sz w:val="26"/>
                <w:szCs w:val="26"/>
              </w:rPr>
            </w:pPr>
            <w:r w:rsidRPr="002271FA">
              <w:rPr>
                <w:b/>
                <w:sz w:val="26"/>
                <w:szCs w:val="26"/>
              </w:rPr>
              <w:t>Kế toán</w:t>
            </w:r>
          </w:p>
        </w:tc>
        <w:tc>
          <w:tcPr>
            <w:tcW w:w="840" w:type="dxa"/>
            <w:vAlign w:val="center"/>
          </w:tcPr>
          <w:p w14:paraId="21409467" w14:textId="77777777" w:rsidR="00FB1BD3" w:rsidRPr="002271FA" w:rsidRDefault="00FB1BD3" w:rsidP="00EB38DB">
            <w:pPr>
              <w:spacing w:line="264" w:lineRule="auto"/>
              <w:jc w:val="center"/>
              <w:rPr>
                <w:b/>
                <w:sz w:val="26"/>
                <w:szCs w:val="26"/>
              </w:rPr>
            </w:pPr>
            <w:r w:rsidRPr="002271FA">
              <w:rPr>
                <w:b/>
                <w:sz w:val="26"/>
                <w:szCs w:val="26"/>
              </w:rPr>
              <w:t>Văn thư</w:t>
            </w:r>
          </w:p>
        </w:tc>
        <w:tc>
          <w:tcPr>
            <w:tcW w:w="840" w:type="dxa"/>
            <w:vAlign w:val="center"/>
          </w:tcPr>
          <w:p w14:paraId="458A0863" w14:textId="77777777" w:rsidR="00FB1BD3" w:rsidRPr="002271FA" w:rsidRDefault="00FB1BD3" w:rsidP="00EB38DB">
            <w:pPr>
              <w:spacing w:line="264" w:lineRule="auto"/>
              <w:jc w:val="center"/>
              <w:rPr>
                <w:b/>
                <w:sz w:val="26"/>
                <w:szCs w:val="26"/>
              </w:rPr>
            </w:pPr>
            <w:r w:rsidRPr="002271FA">
              <w:rPr>
                <w:b/>
                <w:sz w:val="26"/>
                <w:szCs w:val="26"/>
              </w:rPr>
              <w:t>Y tế</w:t>
            </w:r>
          </w:p>
        </w:tc>
        <w:tc>
          <w:tcPr>
            <w:tcW w:w="1019" w:type="dxa"/>
            <w:vAlign w:val="center"/>
          </w:tcPr>
          <w:p w14:paraId="5B70970E" w14:textId="77777777" w:rsidR="00FB1BD3" w:rsidRPr="002271FA" w:rsidRDefault="00FB1BD3" w:rsidP="00EB38DB">
            <w:pPr>
              <w:spacing w:line="264" w:lineRule="auto"/>
              <w:jc w:val="center"/>
              <w:rPr>
                <w:b/>
                <w:sz w:val="26"/>
                <w:szCs w:val="26"/>
              </w:rPr>
            </w:pPr>
            <w:r w:rsidRPr="002271FA">
              <w:rPr>
                <w:b/>
                <w:sz w:val="26"/>
                <w:szCs w:val="26"/>
              </w:rPr>
              <w:t>Bảo vệ</w:t>
            </w:r>
          </w:p>
        </w:tc>
        <w:tc>
          <w:tcPr>
            <w:tcW w:w="1736" w:type="dxa"/>
            <w:gridSpan w:val="2"/>
            <w:tcBorders>
              <w:bottom w:val="nil"/>
            </w:tcBorders>
            <w:shd w:val="clear" w:color="auto" w:fill="auto"/>
          </w:tcPr>
          <w:p w14:paraId="095FCCCE" w14:textId="77777777" w:rsidR="00FB1BD3" w:rsidRPr="002271FA" w:rsidRDefault="00FB1BD3" w:rsidP="00EB38DB">
            <w:pPr>
              <w:spacing w:line="264" w:lineRule="auto"/>
              <w:jc w:val="center"/>
              <w:rPr>
                <w:b/>
                <w:sz w:val="26"/>
                <w:szCs w:val="26"/>
                <w:highlight w:val="black"/>
              </w:rPr>
            </w:pPr>
          </w:p>
        </w:tc>
      </w:tr>
      <w:tr w:rsidR="005E2F07" w:rsidRPr="00FB1BD3" w14:paraId="033F57BE" w14:textId="77777777" w:rsidTr="00C1711D">
        <w:tc>
          <w:tcPr>
            <w:tcW w:w="1418" w:type="dxa"/>
            <w:vAlign w:val="center"/>
          </w:tcPr>
          <w:p w14:paraId="3BC80099" w14:textId="58084A2F" w:rsidR="005E2F07" w:rsidRPr="00FB1BD3" w:rsidRDefault="005E2F07" w:rsidP="00AB41D1">
            <w:pPr>
              <w:spacing w:line="264" w:lineRule="auto"/>
              <w:jc w:val="center"/>
              <w:rPr>
                <w:color w:val="000000"/>
                <w:sz w:val="26"/>
                <w:szCs w:val="26"/>
              </w:rPr>
            </w:pPr>
            <w:r>
              <w:rPr>
                <w:color w:val="000000"/>
                <w:sz w:val="26"/>
                <w:szCs w:val="26"/>
              </w:rPr>
              <w:t>35</w:t>
            </w:r>
          </w:p>
        </w:tc>
        <w:tc>
          <w:tcPr>
            <w:tcW w:w="899" w:type="dxa"/>
            <w:vAlign w:val="center"/>
          </w:tcPr>
          <w:p w14:paraId="02CBB631" w14:textId="5BC14A03" w:rsidR="005E2F07" w:rsidRPr="00FB1BD3" w:rsidRDefault="005E2F07" w:rsidP="00AB41D1">
            <w:pPr>
              <w:spacing w:line="264" w:lineRule="auto"/>
              <w:jc w:val="center"/>
              <w:rPr>
                <w:color w:val="000000"/>
                <w:sz w:val="26"/>
                <w:szCs w:val="26"/>
              </w:rPr>
            </w:pPr>
            <w:r w:rsidRPr="00FB1BD3">
              <w:rPr>
                <w:color w:val="000000"/>
                <w:sz w:val="26"/>
                <w:szCs w:val="26"/>
              </w:rPr>
              <w:t>03</w:t>
            </w:r>
          </w:p>
        </w:tc>
        <w:tc>
          <w:tcPr>
            <w:tcW w:w="1004" w:type="dxa"/>
            <w:vAlign w:val="center"/>
          </w:tcPr>
          <w:p w14:paraId="5C1929A6" w14:textId="5BF19ACC" w:rsidR="005E2F07" w:rsidRPr="00FB1BD3" w:rsidRDefault="005E2F07" w:rsidP="00AB41D1">
            <w:pPr>
              <w:spacing w:line="264" w:lineRule="auto"/>
              <w:jc w:val="center"/>
              <w:rPr>
                <w:color w:val="000000"/>
                <w:sz w:val="26"/>
                <w:szCs w:val="26"/>
              </w:rPr>
            </w:pPr>
            <w:r>
              <w:rPr>
                <w:color w:val="000000"/>
                <w:sz w:val="26"/>
                <w:szCs w:val="26"/>
              </w:rPr>
              <w:t>22</w:t>
            </w:r>
          </w:p>
        </w:tc>
        <w:tc>
          <w:tcPr>
            <w:tcW w:w="1074" w:type="dxa"/>
            <w:vAlign w:val="center"/>
          </w:tcPr>
          <w:p w14:paraId="4C5FB9D2" w14:textId="77777777" w:rsidR="005E2F07" w:rsidRPr="00FB1BD3" w:rsidRDefault="005E2F07" w:rsidP="00AB41D1">
            <w:pPr>
              <w:spacing w:line="264" w:lineRule="auto"/>
              <w:jc w:val="center"/>
              <w:rPr>
                <w:color w:val="000000"/>
                <w:sz w:val="26"/>
                <w:szCs w:val="26"/>
              </w:rPr>
            </w:pPr>
          </w:p>
        </w:tc>
        <w:tc>
          <w:tcPr>
            <w:tcW w:w="1329" w:type="dxa"/>
            <w:shd w:val="clear" w:color="auto" w:fill="auto"/>
            <w:vAlign w:val="center"/>
          </w:tcPr>
          <w:p w14:paraId="0F688914" w14:textId="624E18A9" w:rsidR="005E2F07" w:rsidRPr="00C1711D" w:rsidRDefault="005E2F07" w:rsidP="00AB41D1">
            <w:pPr>
              <w:spacing w:line="264" w:lineRule="auto"/>
              <w:jc w:val="center"/>
              <w:rPr>
                <w:color w:val="000000"/>
                <w:sz w:val="26"/>
                <w:szCs w:val="26"/>
              </w:rPr>
            </w:pPr>
            <w:r>
              <w:rPr>
                <w:color w:val="000000"/>
                <w:sz w:val="26"/>
                <w:szCs w:val="26"/>
              </w:rPr>
              <w:t>42</w:t>
            </w:r>
          </w:p>
        </w:tc>
        <w:tc>
          <w:tcPr>
            <w:tcW w:w="1139" w:type="dxa"/>
            <w:vAlign w:val="center"/>
          </w:tcPr>
          <w:p w14:paraId="385F8B4C" w14:textId="662BAC9B" w:rsidR="005E2F07" w:rsidRPr="00C1711D" w:rsidRDefault="005E2F07" w:rsidP="00AB41D1">
            <w:pPr>
              <w:spacing w:line="264" w:lineRule="auto"/>
              <w:jc w:val="center"/>
              <w:rPr>
                <w:color w:val="000000"/>
                <w:sz w:val="26"/>
                <w:szCs w:val="26"/>
              </w:rPr>
            </w:pPr>
            <w:r>
              <w:rPr>
                <w:color w:val="000000"/>
                <w:sz w:val="26"/>
                <w:szCs w:val="26"/>
              </w:rPr>
              <w:t>112</w:t>
            </w:r>
          </w:p>
        </w:tc>
        <w:tc>
          <w:tcPr>
            <w:tcW w:w="879" w:type="dxa"/>
            <w:vAlign w:val="center"/>
          </w:tcPr>
          <w:p w14:paraId="446FC3F1" w14:textId="21AA3715" w:rsidR="005E2F07" w:rsidRPr="00C1711D" w:rsidRDefault="005E2F07" w:rsidP="00AB41D1">
            <w:pPr>
              <w:spacing w:line="264" w:lineRule="auto"/>
              <w:jc w:val="center"/>
              <w:rPr>
                <w:color w:val="000000"/>
                <w:sz w:val="26"/>
                <w:szCs w:val="26"/>
              </w:rPr>
            </w:pPr>
            <w:r>
              <w:rPr>
                <w:color w:val="000000"/>
                <w:sz w:val="26"/>
                <w:szCs w:val="26"/>
              </w:rPr>
              <w:t>61</w:t>
            </w:r>
          </w:p>
        </w:tc>
        <w:tc>
          <w:tcPr>
            <w:tcW w:w="1144" w:type="dxa"/>
            <w:vAlign w:val="center"/>
          </w:tcPr>
          <w:p w14:paraId="0EBCCC85" w14:textId="71030B08" w:rsidR="005E2F07" w:rsidRPr="00C1711D" w:rsidRDefault="005E2F07" w:rsidP="00AB41D1">
            <w:pPr>
              <w:spacing w:line="264" w:lineRule="auto"/>
              <w:jc w:val="center"/>
              <w:rPr>
                <w:color w:val="000000"/>
                <w:sz w:val="26"/>
                <w:szCs w:val="26"/>
              </w:rPr>
            </w:pPr>
            <w:r>
              <w:rPr>
                <w:color w:val="000000"/>
                <w:sz w:val="26"/>
                <w:szCs w:val="26"/>
              </w:rPr>
              <w:t>88</w:t>
            </w:r>
          </w:p>
        </w:tc>
        <w:tc>
          <w:tcPr>
            <w:tcW w:w="1280" w:type="dxa"/>
            <w:gridSpan w:val="2"/>
            <w:vAlign w:val="center"/>
          </w:tcPr>
          <w:p w14:paraId="7BFEC73B" w14:textId="38F25DA5" w:rsidR="005E2F07" w:rsidRPr="00FB1BD3" w:rsidRDefault="005E2F07" w:rsidP="00AB41D1">
            <w:pPr>
              <w:spacing w:line="264" w:lineRule="auto"/>
              <w:jc w:val="center"/>
              <w:rPr>
                <w:color w:val="000000"/>
                <w:sz w:val="26"/>
                <w:szCs w:val="26"/>
              </w:rPr>
            </w:pPr>
            <w:r>
              <w:rPr>
                <w:color w:val="000000"/>
              </w:rPr>
              <w:t>05</w:t>
            </w:r>
          </w:p>
        </w:tc>
        <w:tc>
          <w:tcPr>
            <w:tcW w:w="992" w:type="dxa"/>
            <w:vAlign w:val="center"/>
          </w:tcPr>
          <w:p w14:paraId="782E161F" w14:textId="0FDA0166" w:rsidR="005E2F07" w:rsidRPr="00FB1BD3" w:rsidRDefault="005E2F07" w:rsidP="00AB41D1">
            <w:pPr>
              <w:spacing w:line="264" w:lineRule="auto"/>
              <w:jc w:val="center"/>
              <w:rPr>
                <w:color w:val="000000"/>
                <w:sz w:val="26"/>
                <w:szCs w:val="26"/>
              </w:rPr>
            </w:pPr>
            <w:r w:rsidRPr="00B660EF">
              <w:rPr>
                <w:color w:val="000000"/>
              </w:rPr>
              <w:t>01</w:t>
            </w:r>
          </w:p>
        </w:tc>
        <w:tc>
          <w:tcPr>
            <w:tcW w:w="840" w:type="dxa"/>
            <w:vAlign w:val="center"/>
          </w:tcPr>
          <w:p w14:paraId="1B138E7D" w14:textId="3E39F7FC" w:rsidR="005E2F07" w:rsidRPr="00FB1BD3" w:rsidRDefault="005E2F07" w:rsidP="00AB41D1">
            <w:pPr>
              <w:spacing w:line="264" w:lineRule="auto"/>
              <w:jc w:val="center"/>
              <w:rPr>
                <w:color w:val="000000"/>
                <w:sz w:val="26"/>
                <w:szCs w:val="26"/>
              </w:rPr>
            </w:pPr>
            <w:r w:rsidRPr="00B660EF">
              <w:rPr>
                <w:color w:val="000000"/>
              </w:rPr>
              <w:t>01</w:t>
            </w:r>
          </w:p>
        </w:tc>
        <w:tc>
          <w:tcPr>
            <w:tcW w:w="840" w:type="dxa"/>
            <w:vAlign w:val="center"/>
          </w:tcPr>
          <w:p w14:paraId="584E0230" w14:textId="70D2B250" w:rsidR="005E2F07" w:rsidRPr="00FB1BD3" w:rsidRDefault="005E2F07" w:rsidP="00AB41D1">
            <w:pPr>
              <w:spacing w:line="264" w:lineRule="auto"/>
              <w:jc w:val="center"/>
              <w:rPr>
                <w:color w:val="000000"/>
                <w:sz w:val="26"/>
                <w:szCs w:val="26"/>
              </w:rPr>
            </w:pPr>
            <w:r w:rsidRPr="00B660EF">
              <w:rPr>
                <w:color w:val="000000"/>
              </w:rPr>
              <w:t>01</w:t>
            </w:r>
          </w:p>
        </w:tc>
        <w:tc>
          <w:tcPr>
            <w:tcW w:w="1019" w:type="dxa"/>
            <w:vAlign w:val="center"/>
          </w:tcPr>
          <w:p w14:paraId="43B6CECB" w14:textId="1920926C" w:rsidR="005E2F07" w:rsidRPr="00FB1BD3" w:rsidRDefault="005E2F07" w:rsidP="00AB41D1">
            <w:pPr>
              <w:spacing w:line="264" w:lineRule="auto"/>
              <w:jc w:val="center"/>
              <w:rPr>
                <w:color w:val="000000"/>
                <w:sz w:val="26"/>
                <w:szCs w:val="26"/>
              </w:rPr>
            </w:pPr>
            <w:r>
              <w:rPr>
                <w:color w:val="000000"/>
              </w:rPr>
              <w:t>02</w:t>
            </w:r>
          </w:p>
        </w:tc>
        <w:tc>
          <w:tcPr>
            <w:tcW w:w="1736" w:type="dxa"/>
            <w:gridSpan w:val="2"/>
            <w:vAlign w:val="center"/>
          </w:tcPr>
          <w:p w14:paraId="37E264BC" w14:textId="73946804" w:rsidR="005E2F07" w:rsidRPr="00FB1BD3" w:rsidRDefault="005E2F07" w:rsidP="00AB41D1">
            <w:pPr>
              <w:spacing w:line="264" w:lineRule="auto"/>
              <w:jc w:val="center"/>
              <w:rPr>
                <w:color w:val="000000"/>
                <w:sz w:val="26"/>
                <w:szCs w:val="26"/>
                <w:highlight w:val="yellow"/>
              </w:rPr>
            </w:pPr>
            <w:r>
              <w:rPr>
                <w:color w:val="000000"/>
                <w:sz w:val="26"/>
                <w:szCs w:val="26"/>
              </w:rPr>
              <w:t>06</w:t>
            </w:r>
          </w:p>
        </w:tc>
      </w:tr>
    </w:tbl>
    <w:p w14:paraId="3015C687" w14:textId="77777777" w:rsidR="00231853" w:rsidRPr="00D82676" w:rsidRDefault="00231853" w:rsidP="00FB1BD3">
      <w:pPr>
        <w:jc w:val="center"/>
        <w:rPr>
          <w:sz w:val="26"/>
          <w:szCs w:val="26"/>
        </w:rPr>
      </w:pPr>
    </w:p>
    <w:p w14:paraId="4E6DECDB" w14:textId="77777777" w:rsidR="00231853" w:rsidRPr="00653C19" w:rsidRDefault="00231853" w:rsidP="00653C19">
      <w:pPr>
        <w:rPr>
          <w:b/>
          <w:sz w:val="28"/>
          <w:szCs w:val="28"/>
        </w:rPr>
      </w:pPr>
      <w:r w:rsidRPr="00653C19">
        <w:rPr>
          <w:b/>
          <w:sz w:val="28"/>
          <w:szCs w:val="28"/>
        </w:rPr>
        <w:t>II/ Công tác tuyên truyền và các phong trào thi đua, phổ biến GD pháp luật…</w:t>
      </w: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5605"/>
        <w:gridCol w:w="4800"/>
        <w:gridCol w:w="2400"/>
        <w:gridCol w:w="1701"/>
      </w:tblGrid>
      <w:tr w:rsidR="00510BC0" w:rsidRPr="00653C19" w14:paraId="44BBFFF9" w14:textId="77777777" w:rsidTr="00FB0C59">
        <w:tc>
          <w:tcPr>
            <w:tcW w:w="635" w:type="dxa"/>
            <w:tcBorders>
              <w:top w:val="single" w:sz="4" w:space="0" w:color="auto"/>
              <w:left w:val="single" w:sz="4" w:space="0" w:color="auto"/>
              <w:bottom w:val="single" w:sz="4" w:space="0" w:color="auto"/>
              <w:right w:val="single" w:sz="4" w:space="0" w:color="auto"/>
            </w:tcBorders>
            <w:vAlign w:val="center"/>
            <w:hideMark/>
          </w:tcPr>
          <w:p w14:paraId="6A2466CC" w14:textId="77777777" w:rsidR="00510BC0" w:rsidRPr="00653C19" w:rsidRDefault="00510BC0" w:rsidP="00653C19">
            <w:pPr>
              <w:jc w:val="center"/>
              <w:rPr>
                <w:b/>
                <w:sz w:val="28"/>
                <w:szCs w:val="28"/>
              </w:rPr>
            </w:pPr>
            <w:r w:rsidRPr="00653C19">
              <w:rPr>
                <w:b/>
                <w:sz w:val="28"/>
                <w:szCs w:val="28"/>
              </w:rPr>
              <w:t>TT</w:t>
            </w:r>
          </w:p>
        </w:tc>
        <w:tc>
          <w:tcPr>
            <w:tcW w:w="5605" w:type="dxa"/>
            <w:tcBorders>
              <w:top w:val="single" w:sz="4" w:space="0" w:color="auto"/>
              <w:left w:val="single" w:sz="4" w:space="0" w:color="auto"/>
              <w:bottom w:val="single" w:sz="4" w:space="0" w:color="auto"/>
              <w:right w:val="single" w:sz="4" w:space="0" w:color="auto"/>
            </w:tcBorders>
            <w:vAlign w:val="center"/>
            <w:hideMark/>
          </w:tcPr>
          <w:p w14:paraId="118886C4" w14:textId="77777777" w:rsidR="00510BC0" w:rsidRPr="00653C19" w:rsidRDefault="00510BC0" w:rsidP="00653C19">
            <w:pPr>
              <w:jc w:val="center"/>
              <w:rPr>
                <w:b/>
                <w:sz w:val="28"/>
                <w:szCs w:val="28"/>
              </w:rPr>
            </w:pPr>
            <w:r w:rsidRPr="00653C19">
              <w:rPr>
                <w:b/>
                <w:sz w:val="28"/>
                <w:szCs w:val="28"/>
              </w:rPr>
              <w:t>Nội dung</w:t>
            </w:r>
          </w:p>
        </w:tc>
        <w:tc>
          <w:tcPr>
            <w:tcW w:w="4800" w:type="dxa"/>
            <w:tcBorders>
              <w:top w:val="single" w:sz="4" w:space="0" w:color="auto"/>
              <w:left w:val="single" w:sz="4" w:space="0" w:color="auto"/>
              <w:bottom w:val="single" w:sz="4" w:space="0" w:color="auto"/>
              <w:right w:val="single" w:sz="4" w:space="0" w:color="auto"/>
            </w:tcBorders>
            <w:vAlign w:val="center"/>
            <w:hideMark/>
          </w:tcPr>
          <w:p w14:paraId="3DA6BAD6" w14:textId="77777777" w:rsidR="00510BC0" w:rsidRPr="00653C19" w:rsidRDefault="00510BC0" w:rsidP="00653C19">
            <w:pPr>
              <w:jc w:val="center"/>
              <w:rPr>
                <w:b/>
                <w:sz w:val="28"/>
                <w:szCs w:val="28"/>
              </w:rPr>
            </w:pPr>
            <w:r w:rsidRPr="00653C19">
              <w:rPr>
                <w:b/>
                <w:sz w:val="28"/>
                <w:szCs w:val="28"/>
              </w:rPr>
              <w:t>Hình thức tổ chức</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05A6EF8" w14:textId="77777777" w:rsidR="00510BC0" w:rsidRPr="00653C19" w:rsidRDefault="00510BC0" w:rsidP="00653C19">
            <w:pPr>
              <w:jc w:val="center"/>
              <w:rPr>
                <w:b/>
                <w:sz w:val="28"/>
                <w:szCs w:val="28"/>
              </w:rPr>
            </w:pPr>
            <w:r w:rsidRPr="00653C19">
              <w:rPr>
                <w:b/>
                <w:sz w:val="28"/>
                <w:szCs w:val="28"/>
              </w:rPr>
              <w:t>Kết quả</w:t>
            </w:r>
          </w:p>
          <w:p w14:paraId="68600804" w14:textId="77777777" w:rsidR="00510BC0" w:rsidRPr="00653C19" w:rsidRDefault="00510BC0" w:rsidP="00653C19">
            <w:pPr>
              <w:jc w:val="center"/>
              <w:rPr>
                <w:b/>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7207F2F" w14:textId="77777777" w:rsidR="00510BC0" w:rsidRPr="00653C19" w:rsidRDefault="00510BC0" w:rsidP="00653C19">
            <w:pPr>
              <w:jc w:val="center"/>
              <w:rPr>
                <w:b/>
                <w:sz w:val="28"/>
                <w:szCs w:val="28"/>
              </w:rPr>
            </w:pPr>
            <w:r w:rsidRPr="00653C19">
              <w:rPr>
                <w:b/>
                <w:sz w:val="28"/>
                <w:szCs w:val="28"/>
              </w:rPr>
              <w:t xml:space="preserve">Tổng kinh phí thực hiện </w:t>
            </w:r>
          </w:p>
        </w:tc>
      </w:tr>
      <w:tr w:rsidR="00510BC0" w:rsidRPr="00653C19" w14:paraId="6FBCAD30" w14:textId="77777777" w:rsidTr="00FB0C59">
        <w:trPr>
          <w:trHeight w:val="579"/>
        </w:trPr>
        <w:tc>
          <w:tcPr>
            <w:tcW w:w="15141" w:type="dxa"/>
            <w:gridSpan w:val="5"/>
            <w:tcBorders>
              <w:top w:val="single" w:sz="4" w:space="0" w:color="auto"/>
              <w:left w:val="single" w:sz="4" w:space="0" w:color="auto"/>
              <w:bottom w:val="single" w:sz="4" w:space="0" w:color="auto"/>
              <w:right w:val="single" w:sz="4" w:space="0" w:color="auto"/>
            </w:tcBorders>
            <w:hideMark/>
          </w:tcPr>
          <w:p w14:paraId="7B57BB63" w14:textId="77777777" w:rsidR="00510BC0" w:rsidRPr="00653C19" w:rsidRDefault="00510BC0" w:rsidP="00653C19">
            <w:pPr>
              <w:jc w:val="both"/>
              <w:rPr>
                <w:b/>
                <w:sz w:val="28"/>
                <w:szCs w:val="28"/>
              </w:rPr>
            </w:pPr>
            <w:r w:rsidRPr="00653C19">
              <w:rPr>
                <w:b/>
                <w:sz w:val="28"/>
                <w:szCs w:val="28"/>
              </w:rPr>
              <w:t xml:space="preserve"> </w:t>
            </w:r>
            <w:r w:rsidRPr="00653C19">
              <w:rPr>
                <w:b/>
                <w:bCs/>
                <w:sz w:val="28"/>
                <w:szCs w:val="28"/>
              </w:rPr>
              <w:t>Công tác tuyên truyền, phổ biến giáo dục pháp luật:</w:t>
            </w:r>
          </w:p>
        </w:tc>
      </w:tr>
      <w:tr w:rsidR="00E41143" w:rsidRPr="00653C19" w14:paraId="1DE3224C" w14:textId="77777777" w:rsidTr="00FB0C59">
        <w:tc>
          <w:tcPr>
            <w:tcW w:w="635" w:type="dxa"/>
            <w:tcBorders>
              <w:top w:val="single" w:sz="4" w:space="0" w:color="auto"/>
              <w:left w:val="single" w:sz="4" w:space="0" w:color="auto"/>
              <w:bottom w:val="single" w:sz="4" w:space="0" w:color="auto"/>
              <w:right w:val="single" w:sz="4" w:space="0" w:color="auto"/>
            </w:tcBorders>
          </w:tcPr>
          <w:p w14:paraId="344CFDC1" w14:textId="77777777" w:rsidR="00E41143" w:rsidRPr="00653C19" w:rsidRDefault="00E41143" w:rsidP="00E41143">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8AF9D93" w14:textId="77777777" w:rsidR="00E41143" w:rsidRPr="00937439" w:rsidRDefault="00E41143" w:rsidP="00E41143">
            <w:pPr>
              <w:rPr>
                <w:sz w:val="26"/>
                <w:szCs w:val="26"/>
              </w:rPr>
            </w:pPr>
            <w:r w:rsidRPr="00937439">
              <w:rPr>
                <w:sz w:val="26"/>
                <w:szCs w:val="26"/>
              </w:rPr>
              <w:t>-Tuyên truyền kỷ niệm 75 năm Ngày toàn quốc kháng chiến (19/12/1946 - 19/12/2021); 49 năm ngày chiến thắng Điện Biên Phủ trên không (29/12/1972 - 29/12/2021), 77 năm Ngày thành lập Quân đội nhân dân Việt Nam (22/12/1944 - 22/12/2021).</w:t>
            </w:r>
          </w:p>
        </w:tc>
        <w:tc>
          <w:tcPr>
            <w:tcW w:w="4800" w:type="dxa"/>
            <w:tcBorders>
              <w:top w:val="single" w:sz="4" w:space="0" w:color="auto"/>
              <w:left w:val="single" w:sz="4" w:space="0" w:color="auto"/>
              <w:bottom w:val="single" w:sz="4" w:space="0" w:color="auto"/>
              <w:right w:val="single" w:sz="4" w:space="0" w:color="auto"/>
            </w:tcBorders>
          </w:tcPr>
          <w:p w14:paraId="543CB651" w14:textId="77777777" w:rsidR="00E41143" w:rsidRDefault="00DE07A9" w:rsidP="00E41143">
            <w:pPr>
              <w:jc w:val="both"/>
              <w:rPr>
                <w:sz w:val="26"/>
                <w:szCs w:val="26"/>
              </w:rPr>
            </w:pPr>
            <w:r>
              <w:rPr>
                <w:sz w:val="26"/>
                <w:szCs w:val="26"/>
              </w:rPr>
              <w:t xml:space="preserve"> Chỉ đạo CBGVNV </w:t>
            </w:r>
            <w:r w:rsidR="00E41143">
              <w:rPr>
                <w:sz w:val="26"/>
                <w:szCs w:val="26"/>
              </w:rPr>
              <w:t xml:space="preserve">tuyên truyền </w:t>
            </w:r>
            <w:proofErr w:type="gramStart"/>
            <w:r w:rsidR="00E41143">
              <w:rPr>
                <w:sz w:val="26"/>
                <w:szCs w:val="26"/>
              </w:rPr>
              <w:t>bằ</w:t>
            </w:r>
            <w:r w:rsidR="00ED7B39">
              <w:rPr>
                <w:sz w:val="26"/>
                <w:szCs w:val="26"/>
              </w:rPr>
              <w:t xml:space="preserve">ng </w:t>
            </w:r>
            <w:r w:rsidR="00E41143">
              <w:rPr>
                <w:sz w:val="26"/>
                <w:szCs w:val="26"/>
              </w:rPr>
              <w:t xml:space="preserve"> hình</w:t>
            </w:r>
            <w:proofErr w:type="gramEnd"/>
            <w:r w:rsidR="00E41143">
              <w:rPr>
                <w:sz w:val="26"/>
                <w:szCs w:val="26"/>
              </w:rPr>
              <w:t xml:space="preserve"> thức </w:t>
            </w:r>
            <w:r>
              <w:rPr>
                <w:sz w:val="26"/>
                <w:szCs w:val="26"/>
              </w:rPr>
              <w:t>trực tuyến , qua CTT</w:t>
            </w:r>
            <w:r w:rsidR="008F6CEA">
              <w:rPr>
                <w:sz w:val="26"/>
                <w:szCs w:val="26"/>
              </w:rPr>
              <w:t>ĐT</w:t>
            </w:r>
            <w:r>
              <w:rPr>
                <w:sz w:val="26"/>
                <w:szCs w:val="26"/>
              </w:rPr>
              <w:t xml:space="preserve"> phù hợp </w:t>
            </w:r>
            <w:r w:rsidR="00E41143">
              <w:rPr>
                <w:sz w:val="26"/>
                <w:szCs w:val="26"/>
              </w:rPr>
              <w:t>với tình hình dịch bệnh Covid-19.</w:t>
            </w:r>
          </w:p>
        </w:tc>
        <w:tc>
          <w:tcPr>
            <w:tcW w:w="2400" w:type="dxa"/>
            <w:tcBorders>
              <w:top w:val="single" w:sz="4" w:space="0" w:color="auto"/>
              <w:left w:val="single" w:sz="4" w:space="0" w:color="auto"/>
              <w:bottom w:val="single" w:sz="4" w:space="0" w:color="auto"/>
              <w:right w:val="single" w:sz="4" w:space="0" w:color="auto"/>
            </w:tcBorders>
            <w:hideMark/>
          </w:tcPr>
          <w:p w14:paraId="382B17D2" w14:textId="77777777" w:rsidR="00E41143" w:rsidRPr="00A82986" w:rsidRDefault="00E41143" w:rsidP="00E41143">
            <w:pPr>
              <w:jc w:val="both"/>
              <w:rPr>
                <w:color w:val="000000"/>
                <w:sz w:val="26"/>
                <w:szCs w:val="26"/>
              </w:rPr>
            </w:pPr>
            <w:r w:rsidRPr="00A82986">
              <w:rPr>
                <w:color w:val="000000"/>
                <w:sz w:val="26"/>
                <w:szCs w:val="26"/>
              </w:rPr>
              <w:t xml:space="preserve">- </w:t>
            </w:r>
            <w:r>
              <w:rPr>
                <w:color w:val="000000"/>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683D9752" w14:textId="77777777" w:rsidR="00E41143" w:rsidRPr="00653C19" w:rsidRDefault="00E41143" w:rsidP="00E41143">
            <w:pPr>
              <w:jc w:val="center"/>
              <w:rPr>
                <w:b/>
                <w:color w:val="FF0000"/>
                <w:sz w:val="28"/>
                <w:szCs w:val="28"/>
              </w:rPr>
            </w:pPr>
          </w:p>
        </w:tc>
      </w:tr>
      <w:tr w:rsidR="00E41143" w:rsidRPr="00653C19" w14:paraId="04CE06C1" w14:textId="77777777" w:rsidTr="007113C3">
        <w:trPr>
          <w:trHeight w:val="1268"/>
        </w:trPr>
        <w:tc>
          <w:tcPr>
            <w:tcW w:w="635" w:type="dxa"/>
            <w:tcBorders>
              <w:top w:val="single" w:sz="4" w:space="0" w:color="auto"/>
              <w:left w:val="single" w:sz="4" w:space="0" w:color="auto"/>
              <w:bottom w:val="single" w:sz="4" w:space="0" w:color="auto"/>
              <w:right w:val="single" w:sz="4" w:space="0" w:color="auto"/>
            </w:tcBorders>
          </w:tcPr>
          <w:p w14:paraId="2DA77A9A" w14:textId="77777777" w:rsidR="00E41143" w:rsidRPr="00653C19" w:rsidRDefault="00E41143" w:rsidP="00E41143">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D173A3E" w14:textId="77777777" w:rsidR="00E41143" w:rsidRPr="00937439" w:rsidRDefault="00E41143" w:rsidP="00E41143">
            <w:pPr>
              <w:rPr>
                <w:sz w:val="26"/>
                <w:szCs w:val="26"/>
              </w:rPr>
            </w:pPr>
            <w:r w:rsidRPr="00937439">
              <w:rPr>
                <w:sz w:val="26"/>
                <w:szCs w:val="26"/>
              </w:rPr>
              <w:t>- Tuyên truyền phổ biến Luật và hưởng ứng Tháng hành động quốc gia về dân số; Hưởng ứng ngày Dân số Việt Nam 26/12/2021 tới 100% CBGVNV trong trường.</w:t>
            </w:r>
          </w:p>
        </w:tc>
        <w:tc>
          <w:tcPr>
            <w:tcW w:w="4800" w:type="dxa"/>
            <w:tcBorders>
              <w:top w:val="single" w:sz="4" w:space="0" w:color="auto"/>
              <w:left w:val="single" w:sz="4" w:space="0" w:color="auto"/>
              <w:bottom w:val="single" w:sz="4" w:space="0" w:color="auto"/>
              <w:right w:val="single" w:sz="4" w:space="0" w:color="auto"/>
            </w:tcBorders>
          </w:tcPr>
          <w:p w14:paraId="4F221D43" w14:textId="77777777" w:rsidR="00E41143" w:rsidRDefault="00E41143" w:rsidP="00E41143">
            <w:pPr>
              <w:jc w:val="both"/>
              <w:rPr>
                <w:sz w:val="26"/>
                <w:szCs w:val="26"/>
                <w:lang w:val="nl-NL"/>
              </w:rPr>
            </w:pPr>
            <w:r>
              <w:rPr>
                <w:sz w:val="26"/>
                <w:szCs w:val="26"/>
                <w:lang w:val="nl-NL"/>
              </w:rPr>
              <w:t>-Tuyên truyền thông qua CTTĐT, các cuộc họp , phát động 100% CBGV NV thực hiện hưởng ứng ngày dân số VN trong toàn trường  cam kết sinh đẻ đúng kế hoạch.</w:t>
            </w:r>
          </w:p>
        </w:tc>
        <w:tc>
          <w:tcPr>
            <w:tcW w:w="2400" w:type="dxa"/>
            <w:tcBorders>
              <w:top w:val="single" w:sz="4" w:space="0" w:color="auto"/>
              <w:left w:val="single" w:sz="4" w:space="0" w:color="auto"/>
              <w:bottom w:val="single" w:sz="4" w:space="0" w:color="auto"/>
              <w:right w:val="single" w:sz="4" w:space="0" w:color="auto"/>
            </w:tcBorders>
            <w:hideMark/>
          </w:tcPr>
          <w:p w14:paraId="6AC96AC7" w14:textId="77777777" w:rsidR="00E41143" w:rsidRPr="00A82986" w:rsidRDefault="00E41143" w:rsidP="00E41143">
            <w:pPr>
              <w:jc w:val="both"/>
              <w:rPr>
                <w:sz w:val="26"/>
                <w:szCs w:val="26"/>
              </w:rPr>
            </w:pPr>
            <w:r w:rsidRPr="00A82986">
              <w:rPr>
                <w:sz w:val="26"/>
                <w:szCs w:val="26"/>
              </w:rPr>
              <w:t xml:space="preserve">- Thực hiện </w:t>
            </w:r>
            <w:r>
              <w:rPr>
                <w:sz w:val="26"/>
                <w:szCs w:val="26"/>
              </w:rPr>
              <w:t>nghiêm túc</w:t>
            </w:r>
          </w:p>
          <w:p w14:paraId="4C125385" w14:textId="77777777" w:rsidR="00E41143" w:rsidRPr="00A82986" w:rsidRDefault="00E41143" w:rsidP="00E41143">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761AFFA3" w14:textId="77777777" w:rsidR="00E41143" w:rsidRPr="00653C19" w:rsidRDefault="00E41143" w:rsidP="00E41143">
            <w:pPr>
              <w:jc w:val="center"/>
              <w:rPr>
                <w:b/>
                <w:color w:val="FF0000"/>
                <w:sz w:val="28"/>
                <w:szCs w:val="28"/>
              </w:rPr>
            </w:pPr>
          </w:p>
        </w:tc>
      </w:tr>
      <w:tr w:rsidR="00E41143" w:rsidRPr="00653C19" w14:paraId="72435D48" w14:textId="77777777" w:rsidTr="00FB0C59">
        <w:trPr>
          <w:trHeight w:val="755"/>
        </w:trPr>
        <w:tc>
          <w:tcPr>
            <w:tcW w:w="635" w:type="dxa"/>
            <w:tcBorders>
              <w:top w:val="single" w:sz="4" w:space="0" w:color="auto"/>
              <w:left w:val="single" w:sz="4" w:space="0" w:color="auto"/>
              <w:bottom w:val="single" w:sz="4" w:space="0" w:color="auto"/>
              <w:right w:val="single" w:sz="4" w:space="0" w:color="auto"/>
            </w:tcBorders>
          </w:tcPr>
          <w:p w14:paraId="6EE5DB60" w14:textId="77777777" w:rsidR="00E41143" w:rsidRPr="00653C19" w:rsidRDefault="00E41143" w:rsidP="00E41143">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031DD3BC" w14:textId="77777777" w:rsidR="00E41143" w:rsidRPr="00937439" w:rsidRDefault="00E41143" w:rsidP="00E41143">
            <w:pPr>
              <w:rPr>
                <w:sz w:val="26"/>
                <w:szCs w:val="26"/>
              </w:rPr>
            </w:pPr>
            <w:r w:rsidRPr="00937439">
              <w:rPr>
                <w:sz w:val="26"/>
                <w:szCs w:val="26"/>
              </w:rPr>
              <w:t xml:space="preserve">- </w:t>
            </w:r>
            <w:r>
              <w:rPr>
                <w:sz w:val="26"/>
                <w:szCs w:val="26"/>
              </w:rPr>
              <w:t>T</w:t>
            </w:r>
            <w:r w:rsidRPr="00937439">
              <w:rPr>
                <w:sz w:val="26"/>
                <w:szCs w:val="26"/>
              </w:rPr>
              <w:t xml:space="preserve">hực hiện Luật ATGT và ATTP để xây dựng văn hoá giao thông của người Long Biên văn minh, thanh lịch. </w:t>
            </w:r>
          </w:p>
        </w:tc>
        <w:tc>
          <w:tcPr>
            <w:tcW w:w="4800" w:type="dxa"/>
            <w:tcBorders>
              <w:top w:val="single" w:sz="4" w:space="0" w:color="auto"/>
              <w:left w:val="single" w:sz="4" w:space="0" w:color="auto"/>
              <w:bottom w:val="single" w:sz="4" w:space="0" w:color="auto"/>
              <w:right w:val="single" w:sz="4" w:space="0" w:color="auto"/>
            </w:tcBorders>
          </w:tcPr>
          <w:p w14:paraId="2A508F77" w14:textId="77777777" w:rsidR="00E41143" w:rsidRDefault="008F6CEA" w:rsidP="00E41143">
            <w:pPr>
              <w:jc w:val="both"/>
              <w:rPr>
                <w:sz w:val="26"/>
                <w:szCs w:val="26"/>
              </w:rPr>
            </w:pPr>
            <w:r>
              <w:rPr>
                <w:sz w:val="26"/>
                <w:szCs w:val="26"/>
              </w:rPr>
              <w:t>- Chỉ đạo</w:t>
            </w:r>
            <w:r w:rsidR="00E41143">
              <w:rPr>
                <w:sz w:val="26"/>
                <w:szCs w:val="26"/>
              </w:rPr>
              <w:t>100% CBGVNV trong toàn trường nghiêm túc cam kết chấp hành luật ATGT theo quy định, gương mẫu cho người thân cùng thực hiện.</w:t>
            </w:r>
          </w:p>
        </w:tc>
        <w:tc>
          <w:tcPr>
            <w:tcW w:w="2400" w:type="dxa"/>
            <w:tcBorders>
              <w:top w:val="single" w:sz="4" w:space="0" w:color="auto"/>
              <w:left w:val="single" w:sz="4" w:space="0" w:color="auto"/>
              <w:bottom w:val="single" w:sz="4" w:space="0" w:color="auto"/>
              <w:right w:val="single" w:sz="4" w:space="0" w:color="auto"/>
            </w:tcBorders>
          </w:tcPr>
          <w:p w14:paraId="6F9C9C99" w14:textId="77777777" w:rsidR="00E41143" w:rsidRPr="00A82986" w:rsidRDefault="00E41143" w:rsidP="00E41143">
            <w:pPr>
              <w:jc w:val="both"/>
              <w:rPr>
                <w:sz w:val="26"/>
                <w:szCs w:val="26"/>
              </w:rPr>
            </w:pPr>
          </w:p>
        </w:tc>
        <w:tc>
          <w:tcPr>
            <w:tcW w:w="1701" w:type="dxa"/>
            <w:tcBorders>
              <w:top w:val="single" w:sz="4" w:space="0" w:color="auto"/>
              <w:left w:val="single" w:sz="4" w:space="0" w:color="auto"/>
              <w:bottom w:val="single" w:sz="4" w:space="0" w:color="auto"/>
              <w:right w:val="single" w:sz="4" w:space="0" w:color="auto"/>
            </w:tcBorders>
          </w:tcPr>
          <w:p w14:paraId="66309EA7" w14:textId="77777777" w:rsidR="00E41143" w:rsidRPr="00653C19" w:rsidRDefault="00E41143" w:rsidP="00E41143">
            <w:pPr>
              <w:jc w:val="center"/>
              <w:rPr>
                <w:b/>
                <w:color w:val="FF0000"/>
                <w:sz w:val="28"/>
                <w:szCs w:val="28"/>
              </w:rPr>
            </w:pPr>
          </w:p>
        </w:tc>
      </w:tr>
      <w:tr w:rsidR="007C7A2F" w:rsidRPr="00653C19" w14:paraId="6D1E68A2" w14:textId="77777777" w:rsidTr="00FB0C59">
        <w:trPr>
          <w:trHeight w:val="755"/>
        </w:trPr>
        <w:tc>
          <w:tcPr>
            <w:tcW w:w="635" w:type="dxa"/>
            <w:tcBorders>
              <w:top w:val="single" w:sz="4" w:space="0" w:color="auto"/>
              <w:left w:val="single" w:sz="4" w:space="0" w:color="auto"/>
              <w:bottom w:val="single" w:sz="4" w:space="0" w:color="auto"/>
              <w:right w:val="single" w:sz="4" w:space="0" w:color="auto"/>
            </w:tcBorders>
          </w:tcPr>
          <w:p w14:paraId="1D5E9396" w14:textId="77777777" w:rsidR="007C7A2F" w:rsidRPr="00653C19" w:rsidRDefault="007C7A2F" w:rsidP="007C7A2F">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5050A1DB" w14:textId="77777777" w:rsidR="007C7A2F" w:rsidRPr="00937439" w:rsidRDefault="007C7A2F" w:rsidP="007C7A2F">
            <w:pPr>
              <w:rPr>
                <w:sz w:val="26"/>
                <w:szCs w:val="26"/>
              </w:rPr>
            </w:pPr>
            <w:r w:rsidRPr="00937439">
              <w:rPr>
                <w:sz w:val="26"/>
                <w:szCs w:val="26"/>
              </w:rPr>
              <w:t>- Tiếp tục tuyên truyền vận động CBGVNV, cha mẹ học sinh thực hiện nghiêm túc công tác phòng chống dịch Covid-19 theo chỉ đạo của các cấp. Tuyên truyền tới 100% đội ngũ CBGVNV thực hiện.</w:t>
            </w:r>
          </w:p>
        </w:tc>
        <w:tc>
          <w:tcPr>
            <w:tcW w:w="4800" w:type="dxa"/>
            <w:tcBorders>
              <w:top w:val="single" w:sz="4" w:space="0" w:color="auto"/>
              <w:left w:val="single" w:sz="4" w:space="0" w:color="auto"/>
              <w:bottom w:val="single" w:sz="4" w:space="0" w:color="auto"/>
              <w:right w:val="single" w:sz="4" w:space="0" w:color="auto"/>
            </w:tcBorders>
          </w:tcPr>
          <w:p w14:paraId="405E2986" w14:textId="77777777" w:rsidR="007C7A2F" w:rsidRDefault="008F6CEA" w:rsidP="007C7A2F">
            <w:pPr>
              <w:jc w:val="both"/>
              <w:rPr>
                <w:sz w:val="26"/>
                <w:szCs w:val="26"/>
                <w:lang w:val="nl-NL"/>
              </w:rPr>
            </w:pPr>
            <w:r>
              <w:rPr>
                <w:sz w:val="26"/>
                <w:szCs w:val="26"/>
                <w:lang w:val="nl-NL"/>
              </w:rPr>
              <w:t>Tuyên truyề</w:t>
            </w:r>
            <w:r w:rsidR="00E1289C">
              <w:rPr>
                <w:sz w:val="26"/>
                <w:szCs w:val="26"/>
                <w:lang w:val="nl-NL"/>
              </w:rPr>
              <w:t>n đế</w:t>
            </w:r>
            <w:r w:rsidR="00582F7A">
              <w:rPr>
                <w:sz w:val="26"/>
                <w:szCs w:val="26"/>
                <w:lang w:val="nl-NL"/>
              </w:rPr>
              <w:t>n CBGVNV và phụ huynh</w:t>
            </w:r>
            <w:r w:rsidR="00E1289C">
              <w:rPr>
                <w:sz w:val="26"/>
                <w:szCs w:val="26"/>
                <w:lang w:val="nl-NL"/>
              </w:rPr>
              <w:t xml:space="preserve"> </w:t>
            </w:r>
            <w:r w:rsidR="007C7A2F">
              <w:rPr>
                <w:sz w:val="26"/>
                <w:szCs w:val="26"/>
                <w:lang w:val="nl-NL"/>
              </w:rPr>
              <w:t xml:space="preserve"> Chỉ thị 21/CT-UBND ngày 20/9/2021 của UBND thành phố Hà Nội về thực hiện nhiệm vụ chủ yếu năm học 2021-2022 của ngành GD&amp;ĐT Hà Nội; kế hoạch 28/KH-PGD&amp;ĐT ngày 21/9/2021 về thực hiện đợt cao điểm tuyên truyền pháp luật về phòng, chống dịch bệnh Covid-19 ngành GD&amp;ĐT Long Biên; Kế hoạch 243/KH-UBND ngày 29/10/2021 của UBND thành phố Hà Nội về Kế hoạch thực hiện quy định tạm thời “Thích ứng an toàn, linh hoạt, kiểm soát hiệu quả dịch COVID-19”; Công văn 2288/UBND-YT ngày 26/11/2021 của UBND quận về việc thực hiện Coongd diện số 25/CĐ-UBND của CT UBND Thành phố về tăng cường các biện pháp phòng, chống dịch COVID-19 trong tình hình mới.</w:t>
            </w:r>
          </w:p>
        </w:tc>
        <w:tc>
          <w:tcPr>
            <w:tcW w:w="2400" w:type="dxa"/>
            <w:tcBorders>
              <w:top w:val="single" w:sz="4" w:space="0" w:color="auto"/>
              <w:left w:val="single" w:sz="4" w:space="0" w:color="auto"/>
              <w:bottom w:val="single" w:sz="4" w:space="0" w:color="auto"/>
              <w:right w:val="single" w:sz="4" w:space="0" w:color="auto"/>
            </w:tcBorders>
          </w:tcPr>
          <w:p w14:paraId="776BC0C9" w14:textId="77777777" w:rsidR="007C7A2F" w:rsidRPr="00A82986" w:rsidRDefault="007C7A2F" w:rsidP="007C7A2F">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7BCFC751" w14:textId="77777777" w:rsidR="007C7A2F" w:rsidRPr="00653C19" w:rsidRDefault="007C7A2F" w:rsidP="007C7A2F">
            <w:pPr>
              <w:jc w:val="center"/>
              <w:rPr>
                <w:b/>
                <w:color w:val="FF0000"/>
                <w:sz w:val="28"/>
                <w:szCs w:val="28"/>
              </w:rPr>
            </w:pPr>
          </w:p>
        </w:tc>
      </w:tr>
      <w:tr w:rsidR="00E0129D" w:rsidRPr="00653C19" w14:paraId="2BDEB3E3" w14:textId="77777777" w:rsidTr="00FB0C59">
        <w:trPr>
          <w:trHeight w:val="755"/>
        </w:trPr>
        <w:tc>
          <w:tcPr>
            <w:tcW w:w="635" w:type="dxa"/>
            <w:tcBorders>
              <w:top w:val="single" w:sz="4" w:space="0" w:color="auto"/>
              <w:left w:val="single" w:sz="4" w:space="0" w:color="auto"/>
              <w:bottom w:val="single" w:sz="4" w:space="0" w:color="auto"/>
              <w:right w:val="single" w:sz="4" w:space="0" w:color="auto"/>
            </w:tcBorders>
          </w:tcPr>
          <w:p w14:paraId="42A0F295" w14:textId="77777777" w:rsidR="00E0129D" w:rsidRPr="00653C19" w:rsidRDefault="00E0129D" w:rsidP="00E0129D">
            <w:pPr>
              <w:numPr>
                <w:ilvl w:val="0"/>
                <w:numId w:val="13"/>
              </w:numPr>
              <w:jc w:val="center"/>
              <w:rPr>
                <w:b/>
                <w:color w:val="FF0000"/>
                <w:sz w:val="28"/>
                <w:szCs w:val="28"/>
              </w:rPr>
            </w:pPr>
          </w:p>
        </w:tc>
        <w:tc>
          <w:tcPr>
            <w:tcW w:w="5605" w:type="dxa"/>
            <w:tcBorders>
              <w:top w:val="single" w:sz="4" w:space="0" w:color="auto"/>
              <w:left w:val="single" w:sz="4" w:space="0" w:color="auto"/>
              <w:bottom w:val="single" w:sz="4" w:space="0" w:color="auto"/>
              <w:right w:val="single" w:sz="4" w:space="0" w:color="auto"/>
            </w:tcBorders>
          </w:tcPr>
          <w:p w14:paraId="33870EFA" w14:textId="77777777" w:rsidR="00E0129D" w:rsidRPr="00937439" w:rsidRDefault="00E0129D" w:rsidP="00E0129D">
            <w:pPr>
              <w:rPr>
                <w:sz w:val="26"/>
                <w:szCs w:val="26"/>
              </w:rPr>
            </w:pPr>
            <w:r w:rsidRPr="00937439">
              <w:rPr>
                <w:sz w:val="26"/>
                <w:szCs w:val="26"/>
              </w:rPr>
              <w:t>- Triển khai Cuộc thi viết về gương điển hình tiên tiến, người tốt việc tốt trong phong trào thi đua “Dạy tốt, học tốt”; “Đổi mới, sáng tạo trong dạy và học” ngành GD&amp;ĐT Hà Nội năm học 2021-2022 theo KH 4065 ngày 25/11/2021 của SGD&amp;ĐT HN.</w:t>
            </w:r>
          </w:p>
        </w:tc>
        <w:tc>
          <w:tcPr>
            <w:tcW w:w="4800" w:type="dxa"/>
            <w:tcBorders>
              <w:top w:val="single" w:sz="4" w:space="0" w:color="auto"/>
              <w:left w:val="single" w:sz="4" w:space="0" w:color="auto"/>
              <w:bottom w:val="single" w:sz="4" w:space="0" w:color="auto"/>
              <w:right w:val="single" w:sz="4" w:space="0" w:color="auto"/>
            </w:tcBorders>
          </w:tcPr>
          <w:p w14:paraId="5F566648" w14:textId="77777777" w:rsidR="00E0129D" w:rsidRDefault="00E0129D" w:rsidP="00E0129D">
            <w:pPr>
              <w:jc w:val="both"/>
              <w:rPr>
                <w:sz w:val="26"/>
                <w:szCs w:val="26"/>
              </w:rPr>
            </w:pPr>
            <w:r>
              <w:rPr>
                <w:sz w:val="26"/>
                <w:szCs w:val="26"/>
              </w:rPr>
              <w:t>-</w:t>
            </w:r>
            <w:r>
              <w:rPr>
                <w:sz w:val="26"/>
                <w:szCs w:val="26"/>
                <w:lang w:val="nl-NL"/>
              </w:rPr>
              <w:t xml:space="preserve"> Tuyên truyền phổ biến, phát động tới 100% CBGVNV thực hiện Kế hoạch 4065/KH-SGDĐ&amp; ngày 25/11/2021 của Sở GDĐT .</w:t>
            </w:r>
          </w:p>
        </w:tc>
        <w:tc>
          <w:tcPr>
            <w:tcW w:w="2400" w:type="dxa"/>
            <w:tcBorders>
              <w:top w:val="single" w:sz="4" w:space="0" w:color="auto"/>
              <w:left w:val="single" w:sz="4" w:space="0" w:color="auto"/>
              <w:bottom w:val="single" w:sz="4" w:space="0" w:color="auto"/>
              <w:right w:val="single" w:sz="4" w:space="0" w:color="auto"/>
            </w:tcBorders>
          </w:tcPr>
          <w:p w14:paraId="109ED3B7" w14:textId="77777777" w:rsidR="00E0129D" w:rsidRPr="00A82986" w:rsidRDefault="00E0129D" w:rsidP="00E0129D">
            <w:pPr>
              <w:jc w:val="both"/>
              <w:rPr>
                <w:sz w:val="26"/>
                <w:szCs w:val="26"/>
              </w:rPr>
            </w:pPr>
            <w:r>
              <w:rPr>
                <w:sz w:val="26"/>
                <w:szCs w:val="26"/>
              </w:rPr>
              <w:t>Thực hiện nghiêm túc</w:t>
            </w:r>
          </w:p>
        </w:tc>
        <w:tc>
          <w:tcPr>
            <w:tcW w:w="1701" w:type="dxa"/>
            <w:tcBorders>
              <w:top w:val="single" w:sz="4" w:space="0" w:color="auto"/>
              <w:left w:val="single" w:sz="4" w:space="0" w:color="auto"/>
              <w:bottom w:val="single" w:sz="4" w:space="0" w:color="auto"/>
              <w:right w:val="single" w:sz="4" w:space="0" w:color="auto"/>
            </w:tcBorders>
          </w:tcPr>
          <w:p w14:paraId="382CDB1D" w14:textId="77777777" w:rsidR="00E0129D" w:rsidRPr="00653C19" w:rsidRDefault="00E0129D" w:rsidP="00E0129D">
            <w:pPr>
              <w:jc w:val="center"/>
              <w:rPr>
                <w:b/>
                <w:color w:val="FF0000"/>
                <w:sz w:val="28"/>
                <w:szCs w:val="28"/>
              </w:rPr>
            </w:pPr>
          </w:p>
        </w:tc>
      </w:tr>
    </w:tbl>
    <w:p w14:paraId="19A7E8D4" w14:textId="77777777" w:rsidR="00231853" w:rsidRPr="00653C19" w:rsidRDefault="00231853" w:rsidP="00653C19">
      <w:pPr>
        <w:jc w:val="both"/>
        <w:rPr>
          <w:b/>
          <w:sz w:val="28"/>
          <w:szCs w:val="28"/>
        </w:rPr>
      </w:pPr>
      <w:r w:rsidRPr="00653C19">
        <w:rPr>
          <w:sz w:val="28"/>
          <w:szCs w:val="28"/>
        </w:rPr>
        <w:tab/>
      </w:r>
      <w:r w:rsidRPr="00653C19">
        <w:rPr>
          <w:b/>
          <w:sz w:val="28"/>
          <w:szCs w:val="28"/>
        </w:rPr>
        <w:t xml:space="preserve">Đánh giá </w:t>
      </w:r>
      <w:proofErr w:type="gramStart"/>
      <w:r w:rsidRPr="00653C19">
        <w:rPr>
          <w:b/>
          <w:sz w:val="28"/>
          <w:szCs w:val="28"/>
        </w:rPr>
        <w:t>chung</w:t>
      </w:r>
      <w:proofErr w:type="gramEnd"/>
      <w:r w:rsidRPr="00653C19">
        <w:rPr>
          <w:b/>
          <w:sz w:val="28"/>
          <w:szCs w:val="28"/>
        </w:rPr>
        <w:t xml:space="preserve">: </w:t>
      </w:r>
    </w:p>
    <w:p w14:paraId="599BCCEE" w14:textId="77777777" w:rsidR="00220815" w:rsidRPr="00653C19" w:rsidRDefault="00231853" w:rsidP="00653C19">
      <w:pPr>
        <w:numPr>
          <w:ilvl w:val="0"/>
          <w:numId w:val="1"/>
        </w:numPr>
        <w:rPr>
          <w:sz w:val="28"/>
          <w:szCs w:val="28"/>
        </w:rPr>
      </w:pPr>
      <w:r w:rsidRPr="00653C19">
        <w:rPr>
          <w:sz w:val="28"/>
          <w:szCs w:val="28"/>
        </w:rPr>
        <w:t>Nhà trường đã triển khai thực hiện đầy đủ, đúng tiến độ và hiệu quả công tác tuyên truyền trong tháng.</w:t>
      </w:r>
    </w:p>
    <w:p w14:paraId="49119DFA" w14:textId="77777777" w:rsidR="00231853" w:rsidRPr="00653C19" w:rsidRDefault="00231853" w:rsidP="00653C19">
      <w:pPr>
        <w:rPr>
          <w:b/>
          <w:sz w:val="28"/>
          <w:szCs w:val="28"/>
        </w:rPr>
      </w:pPr>
      <w:r w:rsidRPr="00653C19">
        <w:rPr>
          <w:b/>
          <w:sz w:val="28"/>
          <w:szCs w:val="28"/>
        </w:rPr>
        <w:lastRenderedPageBreak/>
        <w:t xml:space="preserve">III.Các hoạt động Chuyên </w:t>
      </w:r>
      <w:proofErr w:type="gramStart"/>
      <w:r w:rsidRPr="00653C19">
        <w:rPr>
          <w:b/>
          <w:sz w:val="28"/>
          <w:szCs w:val="28"/>
        </w:rPr>
        <w:t>môn :</w:t>
      </w:r>
      <w:proofErr w:type="gramEnd"/>
    </w:p>
    <w:tbl>
      <w:tblPr>
        <w:tblW w:w="15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834"/>
        <w:gridCol w:w="3840"/>
        <w:gridCol w:w="135"/>
        <w:gridCol w:w="2865"/>
        <w:gridCol w:w="1983"/>
      </w:tblGrid>
      <w:tr w:rsidR="00D82676" w:rsidRPr="00653C19" w14:paraId="4B8E64DE" w14:textId="77777777" w:rsidTr="008A17FD">
        <w:tc>
          <w:tcPr>
            <w:tcW w:w="634" w:type="dxa"/>
            <w:tcBorders>
              <w:top w:val="single" w:sz="4" w:space="0" w:color="auto"/>
              <w:left w:val="single" w:sz="4" w:space="0" w:color="auto"/>
              <w:bottom w:val="single" w:sz="4" w:space="0" w:color="auto"/>
              <w:right w:val="single" w:sz="4" w:space="0" w:color="auto"/>
            </w:tcBorders>
            <w:hideMark/>
          </w:tcPr>
          <w:p w14:paraId="43E65FA7" w14:textId="77777777" w:rsidR="00D82676" w:rsidRPr="00653C19" w:rsidRDefault="00D82676" w:rsidP="00653C19">
            <w:pPr>
              <w:jc w:val="center"/>
              <w:rPr>
                <w:b/>
                <w:sz w:val="28"/>
                <w:szCs w:val="28"/>
              </w:rPr>
            </w:pPr>
            <w:r w:rsidRPr="00653C19">
              <w:rPr>
                <w:b/>
                <w:sz w:val="28"/>
                <w:szCs w:val="28"/>
              </w:rPr>
              <w:t>TT</w:t>
            </w:r>
          </w:p>
        </w:tc>
        <w:tc>
          <w:tcPr>
            <w:tcW w:w="5834" w:type="dxa"/>
            <w:tcBorders>
              <w:top w:val="single" w:sz="4" w:space="0" w:color="auto"/>
              <w:left w:val="single" w:sz="4" w:space="0" w:color="auto"/>
              <w:bottom w:val="single" w:sz="4" w:space="0" w:color="auto"/>
              <w:right w:val="single" w:sz="4" w:space="0" w:color="auto"/>
            </w:tcBorders>
            <w:hideMark/>
          </w:tcPr>
          <w:p w14:paraId="77F06FB8" w14:textId="77777777" w:rsidR="00D82676" w:rsidRPr="00653C19" w:rsidRDefault="00D82676" w:rsidP="00653C19">
            <w:pPr>
              <w:jc w:val="center"/>
              <w:rPr>
                <w:b/>
                <w:sz w:val="28"/>
                <w:szCs w:val="28"/>
              </w:rPr>
            </w:pPr>
            <w:r w:rsidRPr="00653C19">
              <w:rPr>
                <w:b/>
                <w:sz w:val="28"/>
                <w:szCs w:val="28"/>
              </w:rPr>
              <w:t>Nội dung</w:t>
            </w:r>
          </w:p>
        </w:tc>
        <w:tc>
          <w:tcPr>
            <w:tcW w:w="3840" w:type="dxa"/>
            <w:tcBorders>
              <w:top w:val="single" w:sz="4" w:space="0" w:color="auto"/>
              <w:left w:val="single" w:sz="4" w:space="0" w:color="auto"/>
              <w:bottom w:val="single" w:sz="4" w:space="0" w:color="auto"/>
              <w:right w:val="single" w:sz="4" w:space="0" w:color="auto"/>
            </w:tcBorders>
            <w:hideMark/>
          </w:tcPr>
          <w:p w14:paraId="5DFACED1" w14:textId="77777777" w:rsidR="00D82676" w:rsidRPr="00653C19" w:rsidRDefault="00D82676" w:rsidP="00653C19">
            <w:pPr>
              <w:jc w:val="center"/>
              <w:rPr>
                <w:b/>
                <w:sz w:val="28"/>
                <w:szCs w:val="28"/>
              </w:rPr>
            </w:pPr>
            <w:r w:rsidRPr="00653C19">
              <w:rPr>
                <w:b/>
                <w:sz w:val="28"/>
                <w:szCs w:val="28"/>
              </w:rPr>
              <w:t>Hình thức</w:t>
            </w:r>
          </w:p>
        </w:tc>
        <w:tc>
          <w:tcPr>
            <w:tcW w:w="3000" w:type="dxa"/>
            <w:gridSpan w:val="2"/>
            <w:tcBorders>
              <w:top w:val="single" w:sz="4" w:space="0" w:color="auto"/>
              <w:left w:val="single" w:sz="4" w:space="0" w:color="auto"/>
              <w:bottom w:val="single" w:sz="4" w:space="0" w:color="auto"/>
              <w:right w:val="single" w:sz="4" w:space="0" w:color="auto"/>
            </w:tcBorders>
            <w:hideMark/>
          </w:tcPr>
          <w:p w14:paraId="79DD1432" w14:textId="77777777" w:rsidR="00D82676" w:rsidRPr="00653C19" w:rsidRDefault="00D82676" w:rsidP="00653C19">
            <w:pPr>
              <w:jc w:val="center"/>
              <w:rPr>
                <w:b/>
                <w:sz w:val="28"/>
                <w:szCs w:val="28"/>
              </w:rPr>
            </w:pPr>
            <w:r w:rsidRPr="00653C19">
              <w:rPr>
                <w:b/>
                <w:sz w:val="28"/>
                <w:szCs w:val="28"/>
              </w:rPr>
              <w:t>Hình thức</w:t>
            </w:r>
          </w:p>
        </w:tc>
        <w:tc>
          <w:tcPr>
            <w:tcW w:w="1983" w:type="dxa"/>
            <w:tcBorders>
              <w:top w:val="single" w:sz="4" w:space="0" w:color="auto"/>
              <w:left w:val="single" w:sz="4" w:space="0" w:color="auto"/>
              <w:bottom w:val="single" w:sz="4" w:space="0" w:color="auto"/>
              <w:right w:val="single" w:sz="4" w:space="0" w:color="auto"/>
            </w:tcBorders>
            <w:hideMark/>
          </w:tcPr>
          <w:p w14:paraId="315CAE10" w14:textId="77777777" w:rsidR="00D82676" w:rsidRPr="00653C19" w:rsidRDefault="00D82676" w:rsidP="00653C19">
            <w:pPr>
              <w:jc w:val="center"/>
              <w:rPr>
                <w:b/>
                <w:sz w:val="28"/>
                <w:szCs w:val="28"/>
              </w:rPr>
            </w:pPr>
            <w:r w:rsidRPr="00653C19">
              <w:rPr>
                <w:b/>
                <w:sz w:val="28"/>
                <w:szCs w:val="28"/>
              </w:rPr>
              <w:t>Những đề xuất, kiến nghị</w:t>
            </w:r>
          </w:p>
        </w:tc>
      </w:tr>
      <w:tr w:rsidR="00D82676" w:rsidRPr="00653C19" w14:paraId="4DEF12F5" w14:textId="77777777" w:rsidTr="008A17FD">
        <w:trPr>
          <w:trHeight w:val="445"/>
        </w:trPr>
        <w:tc>
          <w:tcPr>
            <w:tcW w:w="634" w:type="dxa"/>
            <w:vMerge w:val="restart"/>
            <w:tcBorders>
              <w:top w:val="single" w:sz="4" w:space="0" w:color="auto"/>
              <w:left w:val="single" w:sz="4" w:space="0" w:color="auto"/>
              <w:right w:val="single" w:sz="4" w:space="0" w:color="auto"/>
            </w:tcBorders>
            <w:hideMark/>
          </w:tcPr>
          <w:p w14:paraId="30C0764F" w14:textId="77777777" w:rsidR="00D82676" w:rsidRPr="00653C19" w:rsidRDefault="00D82676" w:rsidP="00653C19">
            <w:pPr>
              <w:jc w:val="center"/>
              <w:rPr>
                <w:sz w:val="28"/>
                <w:szCs w:val="28"/>
              </w:rPr>
            </w:pPr>
            <w:r w:rsidRPr="00653C19">
              <w:rPr>
                <w:sz w:val="28"/>
                <w:szCs w:val="28"/>
              </w:rPr>
              <w:t>1</w:t>
            </w:r>
          </w:p>
        </w:tc>
        <w:tc>
          <w:tcPr>
            <w:tcW w:w="5834" w:type="dxa"/>
            <w:tcBorders>
              <w:top w:val="single" w:sz="4" w:space="0" w:color="auto"/>
              <w:left w:val="single" w:sz="4" w:space="0" w:color="auto"/>
              <w:bottom w:val="single" w:sz="4" w:space="0" w:color="auto"/>
              <w:right w:val="single" w:sz="4" w:space="0" w:color="auto"/>
            </w:tcBorders>
            <w:hideMark/>
          </w:tcPr>
          <w:p w14:paraId="6287907C" w14:textId="77777777" w:rsidR="00D82676" w:rsidRPr="00653C19" w:rsidRDefault="00D82676" w:rsidP="00653C19">
            <w:pPr>
              <w:rPr>
                <w:b/>
                <w:sz w:val="28"/>
                <w:szCs w:val="28"/>
              </w:rPr>
            </w:pPr>
            <w:r w:rsidRPr="00653C19">
              <w:rPr>
                <w:b/>
                <w:sz w:val="28"/>
                <w:szCs w:val="28"/>
              </w:rPr>
              <w:t xml:space="preserve">1/ Công tác phát triển số lượng:                            </w:t>
            </w:r>
          </w:p>
        </w:tc>
        <w:tc>
          <w:tcPr>
            <w:tcW w:w="3840" w:type="dxa"/>
            <w:tcBorders>
              <w:top w:val="single" w:sz="4" w:space="0" w:color="auto"/>
              <w:left w:val="single" w:sz="4" w:space="0" w:color="auto"/>
              <w:bottom w:val="single" w:sz="4" w:space="0" w:color="auto"/>
              <w:right w:val="single" w:sz="4" w:space="0" w:color="auto"/>
            </w:tcBorders>
            <w:hideMark/>
          </w:tcPr>
          <w:p w14:paraId="05BED272" w14:textId="77777777" w:rsidR="00D82676" w:rsidRPr="00653C19" w:rsidRDefault="00D82676" w:rsidP="00653C19">
            <w:pPr>
              <w:jc w:val="cente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tcPr>
          <w:p w14:paraId="049C1A63" w14:textId="77777777" w:rsidR="00D82676" w:rsidRPr="00653C19" w:rsidRDefault="00D82676" w:rsidP="00653C19">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73ACF991" w14:textId="77777777" w:rsidR="00D82676" w:rsidRPr="00653C19" w:rsidRDefault="00D82676" w:rsidP="00653C19">
            <w:pPr>
              <w:jc w:val="center"/>
              <w:rPr>
                <w:b/>
                <w:sz w:val="28"/>
                <w:szCs w:val="28"/>
              </w:rPr>
            </w:pPr>
          </w:p>
        </w:tc>
      </w:tr>
      <w:tr w:rsidR="005E5B0C" w:rsidRPr="00653C19" w14:paraId="5893DDE7" w14:textId="77777777" w:rsidTr="008A17FD">
        <w:tc>
          <w:tcPr>
            <w:tcW w:w="634" w:type="dxa"/>
            <w:vMerge/>
            <w:tcBorders>
              <w:left w:val="single" w:sz="4" w:space="0" w:color="auto"/>
              <w:right w:val="single" w:sz="4" w:space="0" w:color="auto"/>
            </w:tcBorders>
          </w:tcPr>
          <w:p w14:paraId="67B70E67" w14:textId="77777777" w:rsidR="005E5B0C" w:rsidRPr="00653C19" w:rsidRDefault="005E5B0C" w:rsidP="005E5B0C">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74B0779B" w14:textId="77777777" w:rsidR="005E5B0C" w:rsidRDefault="005E5B0C" w:rsidP="005E5B0C">
            <w:pPr>
              <w:spacing w:before="120"/>
              <w:jc w:val="both"/>
              <w:rPr>
                <w:sz w:val="26"/>
                <w:szCs w:val="26"/>
              </w:rPr>
            </w:pPr>
            <w:r>
              <w:rPr>
                <w:sz w:val="26"/>
                <w:szCs w:val="26"/>
              </w:rPr>
              <w:t>- Phổ cập GDMN cho trẻ 5 tuổi.</w:t>
            </w:r>
          </w:p>
          <w:p w14:paraId="30E96E9E" w14:textId="77777777" w:rsidR="005E5B0C" w:rsidRDefault="005E5B0C" w:rsidP="005E5B0C">
            <w:pPr>
              <w:spacing w:before="120"/>
              <w:ind w:firstLine="720"/>
              <w:jc w:val="both"/>
              <w:rPr>
                <w:sz w:val="26"/>
                <w:szCs w:val="26"/>
              </w:rPr>
            </w:pPr>
          </w:p>
        </w:tc>
        <w:tc>
          <w:tcPr>
            <w:tcW w:w="3840" w:type="dxa"/>
            <w:tcBorders>
              <w:top w:val="single" w:sz="4" w:space="0" w:color="auto"/>
              <w:left w:val="single" w:sz="4" w:space="0" w:color="auto"/>
              <w:bottom w:val="single" w:sz="4" w:space="0" w:color="auto"/>
              <w:right w:val="single" w:sz="4" w:space="0" w:color="auto"/>
            </w:tcBorders>
          </w:tcPr>
          <w:p w14:paraId="0645803D" w14:textId="77777777" w:rsidR="005E5B0C" w:rsidRDefault="005E5B0C" w:rsidP="009A7239">
            <w:pPr>
              <w:jc w:val="both"/>
              <w:rPr>
                <w:sz w:val="26"/>
                <w:szCs w:val="26"/>
              </w:rPr>
            </w:pPr>
            <w:r>
              <w:rPr>
                <w:sz w:val="26"/>
                <w:szCs w:val="26"/>
              </w:rPr>
              <w:t>- Phối hợp với UBND Phường thực hiện công tác điều tra phổ cập trẻ 5 tuổi theo kế hoạch của PDG &amp;ĐT. Chuẩn bị đầy đủ HS theo quy định.</w:t>
            </w:r>
          </w:p>
        </w:tc>
        <w:tc>
          <w:tcPr>
            <w:tcW w:w="3000" w:type="dxa"/>
            <w:gridSpan w:val="2"/>
            <w:tcBorders>
              <w:top w:val="single" w:sz="4" w:space="0" w:color="auto"/>
              <w:left w:val="single" w:sz="4" w:space="0" w:color="auto"/>
              <w:bottom w:val="single" w:sz="4" w:space="0" w:color="auto"/>
              <w:right w:val="single" w:sz="4" w:space="0" w:color="auto"/>
            </w:tcBorders>
          </w:tcPr>
          <w:p w14:paraId="335559A9" w14:textId="77777777" w:rsidR="005E5B0C" w:rsidRPr="00D82676" w:rsidRDefault="005E5B0C" w:rsidP="005E5B0C">
            <w:pPr>
              <w:jc w:val="center"/>
              <w:rPr>
                <w:sz w:val="26"/>
                <w:szCs w:val="26"/>
              </w:rPr>
            </w:pPr>
            <w:r>
              <w:rPr>
                <w:sz w:val="26"/>
                <w:szCs w:val="26"/>
              </w:rPr>
              <w:t xml:space="preserve">Thực hiện tốt </w:t>
            </w:r>
          </w:p>
        </w:tc>
        <w:tc>
          <w:tcPr>
            <w:tcW w:w="1983" w:type="dxa"/>
            <w:tcBorders>
              <w:top w:val="single" w:sz="4" w:space="0" w:color="auto"/>
              <w:left w:val="single" w:sz="4" w:space="0" w:color="auto"/>
              <w:bottom w:val="single" w:sz="4" w:space="0" w:color="auto"/>
              <w:right w:val="single" w:sz="4" w:space="0" w:color="auto"/>
            </w:tcBorders>
          </w:tcPr>
          <w:p w14:paraId="6C5D7664" w14:textId="77777777" w:rsidR="005E5B0C" w:rsidRPr="00653C19" w:rsidRDefault="005E5B0C" w:rsidP="005E5B0C">
            <w:pPr>
              <w:jc w:val="center"/>
              <w:rPr>
                <w:b/>
                <w:sz w:val="28"/>
                <w:szCs w:val="28"/>
              </w:rPr>
            </w:pPr>
          </w:p>
        </w:tc>
      </w:tr>
      <w:tr w:rsidR="00184A80" w:rsidRPr="00653C19" w14:paraId="201A26BD" w14:textId="77777777" w:rsidTr="008A17FD">
        <w:trPr>
          <w:gridAfter w:val="5"/>
          <w:wAfter w:w="14657" w:type="dxa"/>
          <w:trHeight w:val="322"/>
        </w:trPr>
        <w:tc>
          <w:tcPr>
            <w:tcW w:w="634" w:type="dxa"/>
            <w:vMerge/>
            <w:tcBorders>
              <w:left w:val="single" w:sz="4" w:space="0" w:color="auto"/>
              <w:right w:val="single" w:sz="4" w:space="0" w:color="auto"/>
            </w:tcBorders>
          </w:tcPr>
          <w:p w14:paraId="3BB4BF42" w14:textId="77777777" w:rsidR="00184A80" w:rsidRPr="00653C19" w:rsidRDefault="00184A80" w:rsidP="005E5B0C">
            <w:pPr>
              <w:jc w:val="center"/>
              <w:rPr>
                <w:b/>
                <w:sz w:val="28"/>
                <w:szCs w:val="28"/>
              </w:rPr>
            </w:pPr>
          </w:p>
        </w:tc>
      </w:tr>
      <w:tr w:rsidR="00E16106" w:rsidRPr="00653C19" w14:paraId="1ADDCA7F" w14:textId="77777777" w:rsidTr="008A17FD">
        <w:trPr>
          <w:trHeight w:val="442"/>
        </w:trPr>
        <w:tc>
          <w:tcPr>
            <w:tcW w:w="634" w:type="dxa"/>
            <w:vMerge w:val="restart"/>
            <w:tcBorders>
              <w:top w:val="single" w:sz="4" w:space="0" w:color="auto"/>
              <w:left w:val="single" w:sz="4" w:space="0" w:color="auto"/>
              <w:right w:val="single" w:sz="4" w:space="0" w:color="auto"/>
            </w:tcBorders>
            <w:hideMark/>
          </w:tcPr>
          <w:p w14:paraId="264CD962" w14:textId="77777777" w:rsidR="00E16106" w:rsidRPr="00653C19" w:rsidRDefault="00E16106" w:rsidP="00653C19">
            <w:pPr>
              <w:jc w:val="center"/>
              <w:rPr>
                <w:b/>
                <w:sz w:val="28"/>
                <w:szCs w:val="28"/>
              </w:rPr>
            </w:pPr>
            <w:r w:rsidRPr="00653C19">
              <w:rPr>
                <w:b/>
                <w:sz w:val="28"/>
                <w:szCs w:val="28"/>
              </w:rPr>
              <w:t>2</w:t>
            </w:r>
          </w:p>
          <w:p w14:paraId="6D3C4B55" w14:textId="77777777" w:rsidR="00E16106" w:rsidRPr="00653C19" w:rsidRDefault="00E16106" w:rsidP="00653C19">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14:paraId="3D22E7B4" w14:textId="77777777" w:rsidR="00E16106" w:rsidRPr="00653C19" w:rsidRDefault="00E16106" w:rsidP="00653C19">
            <w:pPr>
              <w:rPr>
                <w:b/>
                <w:sz w:val="28"/>
                <w:szCs w:val="28"/>
              </w:rPr>
            </w:pPr>
            <w:r w:rsidRPr="00653C19">
              <w:rPr>
                <w:b/>
                <w:sz w:val="28"/>
                <w:szCs w:val="28"/>
              </w:rPr>
              <w:t xml:space="preserve"> Công tác chăm sóc nuôi dưỡng, phòng tránh TNTT</w:t>
            </w:r>
          </w:p>
        </w:tc>
        <w:tc>
          <w:tcPr>
            <w:tcW w:w="3840" w:type="dxa"/>
            <w:tcBorders>
              <w:top w:val="single" w:sz="4" w:space="0" w:color="auto"/>
              <w:left w:val="single" w:sz="4" w:space="0" w:color="auto"/>
              <w:bottom w:val="single" w:sz="4" w:space="0" w:color="auto"/>
              <w:right w:val="single" w:sz="4" w:space="0" w:color="auto"/>
            </w:tcBorders>
            <w:hideMark/>
          </w:tcPr>
          <w:p w14:paraId="7F1FA68C" w14:textId="77777777" w:rsidR="00E16106" w:rsidRPr="00653C19" w:rsidRDefault="00E16106" w:rsidP="00653C19">
            <w:pPr>
              <w:rPr>
                <w:sz w:val="28"/>
                <w:szCs w:val="28"/>
              </w:rPr>
            </w:pPr>
          </w:p>
        </w:tc>
        <w:tc>
          <w:tcPr>
            <w:tcW w:w="3000" w:type="dxa"/>
            <w:gridSpan w:val="2"/>
            <w:tcBorders>
              <w:top w:val="single" w:sz="4" w:space="0" w:color="auto"/>
              <w:left w:val="single" w:sz="4" w:space="0" w:color="auto"/>
              <w:bottom w:val="single" w:sz="4" w:space="0" w:color="auto"/>
              <w:right w:val="single" w:sz="4" w:space="0" w:color="auto"/>
            </w:tcBorders>
            <w:hideMark/>
          </w:tcPr>
          <w:p w14:paraId="7C4557F8" w14:textId="77777777" w:rsidR="00E16106" w:rsidRPr="00653C19" w:rsidRDefault="00E16106" w:rsidP="00653C19">
            <w:pPr>
              <w:rPr>
                <w:sz w:val="28"/>
                <w:szCs w:val="28"/>
              </w:rPr>
            </w:pPr>
          </w:p>
        </w:tc>
        <w:tc>
          <w:tcPr>
            <w:tcW w:w="1983" w:type="dxa"/>
            <w:tcBorders>
              <w:top w:val="single" w:sz="4" w:space="0" w:color="auto"/>
              <w:left w:val="single" w:sz="4" w:space="0" w:color="auto"/>
              <w:bottom w:val="single" w:sz="4" w:space="0" w:color="auto"/>
              <w:right w:val="single" w:sz="4" w:space="0" w:color="auto"/>
            </w:tcBorders>
            <w:hideMark/>
          </w:tcPr>
          <w:p w14:paraId="0B4CC2E7" w14:textId="77777777" w:rsidR="00E16106" w:rsidRPr="00653C19" w:rsidRDefault="00E16106" w:rsidP="00653C19">
            <w:pPr>
              <w:jc w:val="center"/>
              <w:rPr>
                <w:b/>
                <w:sz w:val="28"/>
                <w:szCs w:val="28"/>
              </w:rPr>
            </w:pPr>
          </w:p>
        </w:tc>
      </w:tr>
      <w:tr w:rsidR="007B2AC6" w:rsidRPr="00653C19" w14:paraId="633DF341" w14:textId="77777777" w:rsidTr="008A17FD">
        <w:tc>
          <w:tcPr>
            <w:tcW w:w="634" w:type="dxa"/>
            <w:vMerge/>
            <w:tcBorders>
              <w:left w:val="single" w:sz="4" w:space="0" w:color="auto"/>
              <w:right w:val="single" w:sz="4" w:space="0" w:color="auto"/>
            </w:tcBorders>
          </w:tcPr>
          <w:p w14:paraId="49AE34EA" w14:textId="77777777" w:rsidR="007B2AC6" w:rsidRPr="00653C19" w:rsidRDefault="007B2AC6" w:rsidP="007B2AC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3B30D97D" w14:textId="77777777" w:rsidR="007B2AC6" w:rsidRDefault="007B2AC6" w:rsidP="007B2AC6">
            <w:pPr>
              <w:spacing w:before="120"/>
              <w:jc w:val="both"/>
              <w:rPr>
                <w:sz w:val="26"/>
                <w:szCs w:val="26"/>
              </w:rPr>
            </w:pPr>
            <w:r>
              <w:rPr>
                <w:sz w:val="26"/>
                <w:szCs w:val="26"/>
              </w:rPr>
              <w:t>- Xây dựng và triển khai các phương án PCD  COVID-19 trong nhà trường; chuẩn bị đầy đủ các vật dụng, nguyên liệu phòng dịch; phân công các bộ phận thực hiện nghiêm túc các quy định về phòng dịch.</w:t>
            </w:r>
            <w:r>
              <w:rPr>
                <w:sz w:val="26"/>
                <w:szCs w:val="26"/>
                <w:lang w:val="nl-NL"/>
              </w:rPr>
              <w:t>T</w:t>
            </w:r>
            <w:r>
              <w:rPr>
                <w:sz w:val="26"/>
                <w:szCs w:val="26"/>
              </w:rPr>
              <w:t xml:space="preserve">ăng cường công tác vệ sinh môi trường trong trường học. Duy trì VS lớp </w:t>
            </w:r>
            <w:proofErr w:type="gramStart"/>
            <w:r>
              <w:rPr>
                <w:sz w:val="26"/>
                <w:szCs w:val="26"/>
              </w:rPr>
              <w:t>họ</w:t>
            </w:r>
            <w:r w:rsidR="00D14A83">
              <w:rPr>
                <w:sz w:val="26"/>
                <w:szCs w:val="26"/>
              </w:rPr>
              <w:t xml:space="preserve">c </w:t>
            </w:r>
            <w:r>
              <w:rPr>
                <w:sz w:val="26"/>
                <w:szCs w:val="26"/>
              </w:rPr>
              <w:t>,</w:t>
            </w:r>
            <w:proofErr w:type="gramEnd"/>
            <w:r>
              <w:rPr>
                <w:sz w:val="26"/>
                <w:szCs w:val="26"/>
              </w:rPr>
              <w:t xml:space="preserve"> tổng vệ sinh hàng tuần.</w:t>
            </w:r>
          </w:p>
        </w:tc>
        <w:tc>
          <w:tcPr>
            <w:tcW w:w="3840" w:type="dxa"/>
            <w:tcBorders>
              <w:top w:val="single" w:sz="4" w:space="0" w:color="auto"/>
              <w:left w:val="single" w:sz="4" w:space="0" w:color="auto"/>
              <w:bottom w:val="single" w:sz="4" w:space="0" w:color="auto"/>
              <w:right w:val="single" w:sz="4" w:space="0" w:color="auto"/>
            </w:tcBorders>
          </w:tcPr>
          <w:p w14:paraId="5C145A23" w14:textId="0D21E296" w:rsidR="007B2AC6" w:rsidRPr="000F24F1" w:rsidRDefault="000F24F1" w:rsidP="000F24F1">
            <w:pPr>
              <w:spacing w:before="120"/>
              <w:jc w:val="both"/>
              <w:rPr>
                <w:sz w:val="26"/>
                <w:szCs w:val="26"/>
              </w:rPr>
            </w:pPr>
            <w:r>
              <w:rPr>
                <w:sz w:val="26"/>
                <w:szCs w:val="26"/>
              </w:rPr>
              <w:t>-</w:t>
            </w:r>
            <w:r w:rsidR="007B2AC6" w:rsidRPr="000F24F1">
              <w:rPr>
                <w:sz w:val="26"/>
                <w:szCs w:val="26"/>
              </w:rPr>
              <w:t xml:space="preserve">Kiện toàn ban chỉ </w:t>
            </w:r>
            <w:proofErr w:type="gramStart"/>
            <w:r w:rsidR="007B2AC6" w:rsidRPr="000F24F1">
              <w:rPr>
                <w:sz w:val="26"/>
                <w:szCs w:val="26"/>
              </w:rPr>
              <w:t>đạo ,</w:t>
            </w:r>
            <w:proofErr w:type="gramEnd"/>
            <w:r w:rsidR="007B2AC6" w:rsidRPr="000F24F1">
              <w:rPr>
                <w:sz w:val="26"/>
                <w:szCs w:val="26"/>
              </w:rPr>
              <w:t xml:space="preserve"> phân công nhiệm vụ cụ thể cho từng thành viên và xây dựng kế hoạch triển khai thực hiện tại nhà trường.</w:t>
            </w:r>
          </w:p>
        </w:tc>
        <w:tc>
          <w:tcPr>
            <w:tcW w:w="3000" w:type="dxa"/>
            <w:gridSpan w:val="2"/>
            <w:tcBorders>
              <w:top w:val="single" w:sz="4" w:space="0" w:color="auto"/>
              <w:left w:val="single" w:sz="4" w:space="0" w:color="auto"/>
              <w:bottom w:val="single" w:sz="4" w:space="0" w:color="auto"/>
              <w:right w:val="single" w:sz="4" w:space="0" w:color="auto"/>
            </w:tcBorders>
          </w:tcPr>
          <w:p w14:paraId="13D2E6BB" w14:textId="77777777" w:rsidR="007B2AC6" w:rsidRPr="00520A62" w:rsidRDefault="007B2AC6" w:rsidP="007B2AC6">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1CEA4AA2" w14:textId="77777777" w:rsidR="007B2AC6" w:rsidRPr="00653C19" w:rsidRDefault="007B2AC6" w:rsidP="007B2AC6">
            <w:pPr>
              <w:jc w:val="center"/>
              <w:rPr>
                <w:b/>
                <w:sz w:val="28"/>
                <w:szCs w:val="28"/>
              </w:rPr>
            </w:pPr>
          </w:p>
        </w:tc>
      </w:tr>
      <w:tr w:rsidR="007B2AC6" w:rsidRPr="00653C19" w14:paraId="26537BB7" w14:textId="77777777" w:rsidTr="008A17FD">
        <w:tc>
          <w:tcPr>
            <w:tcW w:w="634" w:type="dxa"/>
            <w:vMerge/>
            <w:tcBorders>
              <w:left w:val="single" w:sz="4" w:space="0" w:color="auto"/>
              <w:right w:val="single" w:sz="4" w:space="0" w:color="auto"/>
            </w:tcBorders>
          </w:tcPr>
          <w:p w14:paraId="5AA9EC9D" w14:textId="77777777" w:rsidR="007B2AC6" w:rsidRPr="00653C19" w:rsidRDefault="007B2AC6" w:rsidP="007B2AC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tcPr>
          <w:p w14:paraId="43E7215F" w14:textId="77777777" w:rsidR="007B2AC6" w:rsidRDefault="007B2AC6" w:rsidP="007B2AC6">
            <w:pPr>
              <w:spacing w:before="120"/>
              <w:jc w:val="both"/>
              <w:rPr>
                <w:sz w:val="26"/>
                <w:szCs w:val="26"/>
                <w:lang w:val="nl-NL"/>
              </w:rPr>
            </w:pPr>
            <w:r>
              <w:rPr>
                <w:sz w:val="26"/>
                <w:szCs w:val="26"/>
              </w:rPr>
              <w:t>-</w:t>
            </w:r>
            <w:r>
              <w:rPr>
                <w:sz w:val="26"/>
                <w:szCs w:val="26"/>
                <w:lang w:val="vi-VN"/>
              </w:rPr>
              <w:t xml:space="preserve"> </w:t>
            </w:r>
            <w:r>
              <w:rPr>
                <w:sz w:val="26"/>
                <w:szCs w:val="26"/>
              </w:rPr>
              <w:t xml:space="preserve">Tiếp tục thực hiện các biện pháp về phòng chống dịch bệnh COVID-19, bệnh sốt xuất huyết, tay – chân – miệng, các bệnh đường hô hấp… cho trẻ trong mùa Đông - Xuân. </w:t>
            </w:r>
          </w:p>
        </w:tc>
        <w:tc>
          <w:tcPr>
            <w:tcW w:w="3840" w:type="dxa"/>
            <w:tcBorders>
              <w:top w:val="single" w:sz="4" w:space="0" w:color="auto"/>
              <w:left w:val="single" w:sz="4" w:space="0" w:color="auto"/>
              <w:bottom w:val="single" w:sz="4" w:space="0" w:color="auto"/>
              <w:right w:val="single" w:sz="4" w:space="0" w:color="auto"/>
            </w:tcBorders>
          </w:tcPr>
          <w:p w14:paraId="14F8074A" w14:textId="77777777" w:rsidR="007B2AC6" w:rsidRDefault="00184A80" w:rsidP="00D14A83">
            <w:pPr>
              <w:spacing w:before="120"/>
              <w:jc w:val="both"/>
              <w:rPr>
                <w:sz w:val="26"/>
                <w:szCs w:val="26"/>
              </w:rPr>
            </w:pPr>
            <w:r>
              <w:rPr>
                <w:sz w:val="26"/>
                <w:szCs w:val="26"/>
              </w:rPr>
              <w:t>Phối hợp với CMHS nắm vững thông tin về SK của trẻ kịp thời báo cáo trong trường hợp cần thiết.</w:t>
            </w:r>
            <w:r w:rsidR="007B2AC6">
              <w:rPr>
                <w:sz w:val="26"/>
                <w:szCs w:val="26"/>
              </w:rPr>
              <w:t xml:space="preserve"> </w:t>
            </w:r>
          </w:p>
        </w:tc>
        <w:tc>
          <w:tcPr>
            <w:tcW w:w="3000" w:type="dxa"/>
            <w:gridSpan w:val="2"/>
            <w:tcBorders>
              <w:top w:val="single" w:sz="4" w:space="0" w:color="auto"/>
              <w:left w:val="single" w:sz="4" w:space="0" w:color="auto"/>
              <w:bottom w:val="single" w:sz="4" w:space="0" w:color="auto"/>
              <w:right w:val="single" w:sz="4" w:space="0" w:color="auto"/>
            </w:tcBorders>
          </w:tcPr>
          <w:p w14:paraId="0A3C6A31" w14:textId="77777777" w:rsidR="007B2AC6" w:rsidRPr="00520A62" w:rsidRDefault="007B2AC6" w:rsidP="007B2AC6">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tcPr>
          <w:p w14:paraId="4AC29824" w14:textId="77777777" w:rsidR="007B2AC6" w:rsidRPr="00653C19" w:rsidRDefault="007B2AC6" w:rsidP="007B2AC6">
            <w:pPr>
              <w:jc w:val="center"/>
              <w:rPr>
                <w:b/>
                <w:sz w:val="28"/>
                <w:szCs w:val="28"/>
              </w:rPr>
            </w:pPr>
          </w:p>
        </w:tc>
      </w:tr>
      <w:tr w:rsidR="007B2AC6" w:rsidRPr="00653C19" w14:paraId="7D72592C" w14:textId="77777777" w:rsidTr="008A17FD">
        <w:tc>
          <w:tcPr>
            <w:tcW w:w="634" w:type="dxa"/>
            <w:vMerge/>
            <w:tcBorders>
              <w:left w:val="single" w:sz="4" w:space="0" w:color="auto"/>
              <w:right w:val="single" w:sz="4" w:space="0" w:color="auto"/>
            </w:tcBorders>
            <w:hideMark/>
          </w:tcPr>
          <w:p w14:paraId="6BBDDEC4" w14:textId="77777777" w:rsidR="007B2AC6" w:rsidRPr="00653C19" w:rsidRDefault="007B2AC6" w:rsidP="007B2AC6">
            <w:pPr>
              <w:jc w:val="center"/>
              <w:rPr>
                <w:b/>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14:paraId="6E17E363" w14:textId="77777777" w:rsidR="007B2AC6" w:rsidRDefault="007B2AC6" w:rsidP="007B2AC6">
            <w:pPr>
              <w:spacing w:before="120"/>
              <w:jc w:val="both"/>
              <w:rPr>
                <w:sz w:val="26"/>
                <w:szCs w:val="26"/>
                <w:lang w:val="nl-NL"/>
              </w:rPr>
            </w:pPr>
            <w:r>
              <w:rPr>
                <w:sz w:val="26"/>
                <w:szCs w:val="26"/>
                <w:lang w:val="nl-NL"/>
              </w:rPr>
              <w:t xml:space="preserve">- Tiếp tục rà soát các điều kiện về CSVC, trang thiết bị, dụng cụ, thuốc thiết yếu, môi trường vệ sinh học đường.... theo Bảng kiểm xây dựng trường học an toàn, phòng chống TNTT theo Thông tư số 13/2010/TT- BGD&amp;ĐT ngày 15/4/2010 của Bộ GD&amp;ĐT, </w:t>
            </w:r>
          </w:p>
        </w:tc>
        <w:tc>
          <w:tcPr>
            <w:tcW w:w="3840" w:type="dxa"/>
            <w:tcBorders>
              <w:top w:val="single" w:sz="4" w:space="0" w:color="auto"/>
              <w:left w:val="single" w:sz="4" w:space="0" w:color="auto"/>
              <w:bottom w:val="single" w:sz="4" w:space="0" w:color="auto"/>
              <w:right w:val="single" w:sz="4" w:space="0" w:color="auto"/>
            </w:tcBorders>
          </w:tcPr>
          <w:p w14:paraId="257B333E" w14:textId="77777777" w:rsidR="007B2AC6" w:rsidRDefault="007B2AC6" w:rsidP="007B2AC6">
            <w:pPr>
              <w:spacing w:before="120"/>
              <w:jc w:val="both"/>
              <w:rPr>
                <w:b/>
                <w:i/>
                <w:sz w:val="26"/>
                <w:szCs w:val="26"/>
              </w:rPr>
            </w:pPr>
            <w:r>
              <w:rPr>
                <w:sz w:val="26"/>
                <w:szCs w:val="26"/>
                <w:lang w:val="nl-NL"/>
              </w:rPr>
              <w:t>Tổ bảo vệ kiểm tra các trang thiết bị đồ chơi ngoài trời xử lý kịp thời nếu có yếu tố gây mất an toàn, y tế rà soát bổ sung loại bỏ các thuốc quá hạn thay thế để bổ sung và thay thế đảm bảo các điều kiện về trường học an toàn.</w:t>
            </w:r>
          </w:p>
        </w:tc>
        <w:tc>
          <w:tcPr>
            <w:tcW w:w="3000" w:type="dxa"/>
            <w:gridSpan w:val="2"/>
            <w:tcBorders>
              <w:top w:val="single" w:sz="4" w:space="0" w:color="auto"/>
              <w:left w:val="single" w:sz="4" w:space="0" w:color="auto"/>
              <w:bottom w:val="single" w:sz="4" w:space="0" w:color="auto"/>
              <w:right w:val="single" w:sz="4" w:space="0" w:color="auto"/>
            </w:tcBorders>
          </w:tcPr>
          <w:p w14:paraId="0269A91E" w14:textId="77777777" w:rsidR="007B2AC6" w:rsidRPr="00520A62" w:rsidRDefault="007B2AC6" w:rsidP="007B2AC6">
            <w:pPr>
              <w:jc w:val="both"/>
              <w:rPr>
                <w:rFonts w:cs="Times New Roman"/>
                <w:spacing w:val="-14"/>
                <w:sz w:val="26"/>
                <w:szCs w:val="26"/>
              </w:rPr>
            </w:pPr>
            <w:r>
              <w:rPr>
                <w:rFonts w:cs="Times New Roman"/>
                <w:spacing w:val="-14"/>
                <w:sz w:val="26"/>
                <w:szCs w:val="26"/>
              </w:rPr>
              <w:t>Thực hiện nghiêm túc</w:t>
            </w:r>
          </w:p>
        </w:tc>
        <w:tc>
          <w:tcPr>
            <w:tcW w:w="1983" w:type="dxa"/>
            <w:tcBorders>
              <w:top w:val="single" w:sz="4" w:space="0" w:color="auto"/>
              <w:left w:val="single" w:sz="4" w:space="0" w:color="auto"/>
              <w:bottom w:val="single" w:sz="4" w:space="0" w:color="auto"/>
              <w:right w:val="single" w:sz="4" w:space="0" w:color="auto"/>
            </w:tcBorders>
            <w:hideMark/>
          </w:tcPr>
          <w:p w14:paraId="2A89A457" w14:textId="77777777" w:rsidR="007B2AC6" w:rsidRPr="00653C19" w:rsidRDefault="007B2AC6" w:rsidP="007B2AC6">
            <w:pPr>
              <w:jc w:val="center"/>
              <w:rPr>
                <w:b/>
                <w:sz w:val="28"/>
                <w:szCs w:val="28"/>
              </w:rPr>
            </w:pPr>
          </w:p>
        </w:tc>
      </w:tr>
      <w:tr w:rsidR="001530EF" w:rsidRPr="00653C19" w14:paraId="2B44DBED" w14:textId="77777777" w:rsidTr="008A17FD">
        <w:trPr>
          <w:gridAfter w:val="5"/>
          <w:wAfter w:w="14657" w:type="dxa"/>
          <w:trHeight w:val="517"/>
        </w:trPr>
        <w:tc>
          <w:tcPr>
            <w:tcW w:w="634" w:type="dxa"/>
            <w:vMerge/>
            <w:tcBorders>
              <w:left w:val="single" w:sz="4" w:space="0" w:color="auto"/>
              <w:right w:val="single" w:sz="4" w:space="0" w:color="auto"/>
            </w:tcBorders>
            <w:hideMark/>
          </w:tcPr>
          <w:p w14:paraId="26D3ED57" w14:textId="77777777" w:rsidR="001530EF" w:rsidRPr="00653C19" w:rsidRDefault="001530EF" w:rsidP="007B2AC6">
            <w:pPr>
              <w:jc w:val="center"/>
              <w:rPr>
                <w:b/>
                <w:sz w:val="28"/>
                <w:szCs w:val="28"/>
              </w:rPr>
            </w:pPr>
          </w:p>
        </w:tc>
      </w:tr>
      <w:tr w:rsidR="001530EF" w:rsidRPr="00653C19" w14:paraId="5D0D67D5" w14:textId="77777777" w:rsidTr="008A17FD">
        <w:trPr>
          <w:gridAfter w:val="5"/>
          <w:wAfter w:w="14657" w:type="dxa"/>
          <w:trHeight w:val="517"/>
        </w:trPr>
        <w:tc>
          <w:tcPr>
            <w:tcW w:w="634" w:type="dxa"/>
            <w:vMerge/>
            <w:tcBorders>
              <w:left w:val="single" w:sz="4" w:space="0" w:color="auto"/>
              <w:right w:val="single" w:sz="4" w:space="0" w:color="auto"/>
            </w:tcBorders>
            <w:hideMark/>
          </w:tcPr>
          <w:p w14:paraId="0BB5EB38" w14:textId="77777777" w:rsidR="001530EF" w:rsidRPr="00653C19" w:rsidRDefault="001530EF" w:rsidP="007B2AC6">
            <w:pPr>
              <w:jc w:val="center"/>
              <w:rPr>
                <w:b/>
                <w:sz w:val="28"/>
                <w:szCs w:val="28"/>
              </w:rPr>
            </w:pPr>
          </w:p>
        </w:tc>
      </w:tr>
      <w:tr w:rsidR="00E16106" w:rsidRPr="00653C19" w14:paraId="0A76A217" w14:textId="77777777" w:rsidTr="00414DD1">
        <w:trPr>
          <w:trHeight w:val="448"/>
        </w:trPr>
        <w:tc>
          <w:tcPr>
            <w:tcW w:w="634" w:type="dxa"/>
            <w:vMerge w:val="restart"/>
            <w:tcBorders>
              <w:top w:val="single" w:sz="4" w:space="0" w:color="auto"/>
              <w:left w:val="single" w:sz="4" w:space="0" w:color="auto"/>
              <w:right w:val="single" w:sz="4" w:space="0" w:color="auto"/>
            </w:tcBorders>
          </w:tcPr>
          <w:p w14:paraId="6AECE821" w14:textId="77777777" w:rsidR="00E16106" w:rsidRPr="00653C19" w:rsidRDefault="00E16106" w:rsidP="00653C19">
            <w:pPr>
              <w:jc w:val="center"/>
              <w:rPr>
                <w:color w:val="000000"/>
                <w:sz w:val="28"/>
                <w:szCs w:val="28"/>
              </w:rPr>
            </w:pPr>
            <w:r w:rsidRPr="00653C19">
              <w:rPr>
                <w:color w:val="000000"/>
                <w:sz w:val="28"/>
                <w:szCs w:val="28"/>
              </w:rPr>
              <w:t>3</w:t>
            </w:r>
          </w:p>
        </w:tc>
        <w:tc>
          <w:tcPr>
            <w:tcW w:w="14657" w:type="dxa"/>
            <w:gridSpan w:val="5"/>
            <w:tcBorders>
              <w:top w:val="single" w:sz="4" w:space="0" w:color="auto"/>
              <w:left w:val="single" w:sz="4" w:space="0" w:color="auto"/>
              <w:bottom w:val="single" w:sz="4" w:space="0" w:color="auto"/>
              <w:right w:val="single" w:sz="4" w:space="0" w:color="auto"/>
            </w:tcBorders>
            <w:hideMark/>
          </w:tcPr>
          <w:p w14:paraId="1D9223DD" w14:textId="77777777" w:rsidR="00E16106" w:rsidRPr="00653C19" w:rsidRDefault="00E16106" w:rsidP="00653C19">
            <w:pPr>
              <w:rPr>
                <w:color w:val="FF0000"/>
                <w:sz w:val="28"/>
                <w:szCs w:val="28"/>
              </w:rPr>
            </w:pPr>
            <w:r w:rsidRPr="00653C19">
              <w:rPr>
                <w:b/>
                <w:sz w:val="28"/>
                <w:szCs w:val="28"/>
                <w:lang w:val="nl-NL"/>
              </w:rPr>
              <w:t>Công tác giáo dục.</w:t>
            </w:r>
          </w:p>
        </w:tc>
      </w:tr>
      <w:tr w:rsidR="00E16106" w:rsidRPr="00653C19" w14:paraId="69252BAE" w14:textId="77777777" w:rsidTr="00996017">
        <w:trPr>
          <w:trHeight w:val="701"/>
        </w:trPr>
        <w:tc>
          <w:tcPr>
            <w:tcW w:w="634" w:type="dxa"/>
            <w:vMerge/>
            <w:tcBorders>
              <w:left w:val="single" w:sz="4" w:space="0" w:color="auto"/>
              <w:right w:val="single" w:sz="4" w:space="0" w:color="auto"/>
            </w:tcBorders>
            <w:vAlign w:val="center"/>
            <w:hideMark/>
          </w:tcPr>
          <w:p w14:paraId="043506CE" w14:textId="77777777" w:rsidR="00E16106" w:rsidRPr="00653C19" w:rsidRDefault="00E16106" w:rsidP="00653C19">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hideMark/>
          </w:tcPr>
          <w:p w14:paraId="0152B407" w14:textId="77777777" w:rsidR="00E16106" w:rsidRPr="00F05F33" w:rsidRDefault="00E16106" w:rsidP="00F05F33">
            <w:pPr>
              <w:spacing w:before="120"/>
              <w:jc w:val="both"/>
              <w:rPr>
                <w:b/>
                <w:sz w:val="26"/>
                <w:szCs w:val="26"/>
                <w:lang w:val="nl-NL"/>
              </w:rPr>
            </w:pPr>
            <w:r w:rsidRPr="00653C19">
              <w:rPr>
                <w:b/>
                <w:sz w:val="28"/>
                <w:szCs w:val="28"/>
              </w:rPr>
              <w:t xml:space="preserve">3.1. </w:t>
            </w:r>
            <w:r w:rsidR="00F05F33">
              <w:rPr>
                <w:b/>
                <w:sz w:val="26"/>
                <w:szCs w:val="26"/>
              </w:rPr>
              <w:t>Thực hiện công tác giáo dục khi học sinh nghỉ học.</w:t>
            </w:r>
          </w:p>
        </w:tc>
        <w:tc>
          <w:tcPr>
            <w:tcW w:w="3975" w:type="dxa"/>
            <w:gridSpan w:val="2"/>
            <w:tcBorders>
              <w:top w:val="single" w:sz="4" w:space="0" w:color="auto"/>
              <w:left w:val="single" w:sz="4" w:space="0" w:color="auto"/>
              <w:bottom w:val="single" w:sz="4" w:space="0" w:color="auto"/>
              <w:right w:val="single" w:sz="4" w:space="0" w:color="auto"/>
            </w:tcBorders>
          </w:tcPr>
          <w:p w14:paraId="5CD123F1" w14:textId="77777777" w:rsidR="00E16106" w:rsidRPr="00653C19" w:rsidRDefault="00E16106" w:rsidP="00653C19">
            <w:pPr>
              <w:jc w:val="both"/>
              <w:rPr>
                <w:sz w:val="28"/>
                <w:szCs w:val="28"/>
              </w:rPr>
            </w:pPr>
          </w:p>
          <w:p w14:paraId="5E5CC59E" w14:textId="77777777" w:rsidR="00E16106" w:rsidRPr="00653C19" w:rsidRDefault="00E16106" w:rsidP="00653C19">
            <w:pPr>
              <w:jc w:val="both"/>
              <w:rPr>
                <w:sz w:val="28"/>
                <w:szCs w:val="28"/>
              </w:rPr>
            </w:pPr>
          </w:p>
        </w:tc>
        <w:tc>
          <w:tcPr>
            <w:tcW w:w="2865" w:type="dxa"/>
            <w:tcBorders>
              <w:top w:val="single" w:sz="4" w:space="0" w:color="auto"/>
              <w:left w:val="single" w:sz="4" w:space="0" w:color="auto"/>
              <w:right w:val="single" w:sz="4" w:space="0" w:color="auto"/>
            </w:tcBorders>
          </w:tcPr>
          <w:p w14:paraId="28162760" w14:textId="77777777" w:rsidR="00E16106" w:rsidRPr="00653C19" w:rsidRDefault="00E16106" w:rsidP="00653C19">
            <w:pPr>
              <w:jc w:val="both"/>
              <w:rPr>
                <w:spacing w:val="-14"/>
                <w:sz w:val="28"/>
                <w:szCs w:val="28"/>
              </w:rPr>
            </w:pPr>
          </w:p>
        </w:tc>
        <w:tc>
          <w:tcPr>
            <w:tcW w:w="1983" w:type="dxa"/>
            <w:tcBorders>
              <w:top w:val="single" w:sz="4" w:space="0" w:color="auto"/>
              <w:left w:val="single" w:sz="4" w:space="0" w:color="auto"/>
              <w:bottom w:val="single" w:sz="4" w:space="0" w:color="auto"/>
              <w:right w:val="single" w:sz="4" w:space="0" w:color="auto"/>
            </w:tcBorders>
          </w:tcPr>
          <w:p w14:paraId="74F153B5" w14:textId="77777777" w:rsidR="00E16106" w:rsidRPr="00653C19" w:rsidRDefault="00E16106" w:rsidP="00653C19">
            <w:pPr>
              <w:rPr>
                <w:color w:val="FF0000"/>
                <w:sz w:val="28"/>
                <w:szCs w:val="28"/>
              </w:rPr>
            </w:pPr>
          </w:p>
        </w:tc>
      </w:tr>
      <w:tr w:rsidR="00F05F33" w:rsidRPr="00653C19" w14:paraId="1A4C10DC" w14:textId="77777777" w:rsidTr="008A17FD">
        <w:trPr>
          <w:trHeight w:val="987"/>
        </w:trPr>
        <w:tc>
          <w:tcPr>
            <w:tcW w:w="634" w:type="dxa"/>
            <w:vMerge/>
            <w:tcBorders>
              <w:left w:val="single" w:sz="4" w:space="0" w:color="auto"/>
              <w:right w:val="single" w:sz="4" w:space="0" w:color="auto"/>
            </w:tcBorders>
            <w:vAlign w:val="center"/>
          </w:tcPr>
          <w:p w14:paraId="5209A5D3" w14:textId="77777777" w:rsidR="00F05F33" w:rsidRPr="00653C19" w:rsidRDefault="00F05F33" w:rsidP="00F05F33">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14:paraId="572B73E8" w14:textId="1FB7E2E7" w:rsidR="00F05F33" w:rsidRDefault="005B7466" w:rsidP="00F05F33">
            <w:pPr>
              <w:jc w:val="both"/>
              <w:rPr>
                <w:b/>
                <w:sz w:val="26"/>
                <w:szCs w:val="26"/>
                <w:lang w:val="nl-NL"/>
              </w:rPr>
            </w:pPr>
            <w:r>
              <w:rPr>
                <w:sz w:val="26"/>
                <w:szCs w:val="26"/>
                <w:lang w:val="vi-VN"/>
              </w:rPr>
              <w:t xml:space="preserve">- </w:t>
            </w:r>
            <w:r>
              <w:rPr>
                <w:sz w:val="26"/>
                <w:szCs w:val="26"/>
              </w:rPr>
              <w:t>Tiếp tục rà soát nội dung chương trình giáo dục, triển khai các giải pháp phù hợp điều kiện thực tế: sưu tầm tài liệu, thư viện điện tử; thiết kế bài giảng điện tử, quay video clip hướng dẫn, thiết kế trò chơi….gửi zalo nhóm lớp.</w:t>
            </w:r>
          </w:p>
        </w:tc>
        <w:tc>
          <w:tcPr>
            <w:tcW w:w="3975" w:type="dxa"/>
            <w:gridSpan w:val="2"/>
            <w:tcBorders>
              <w:top w:val="single" w:sz="4" w:space="0" w:color="auto"/>
              <w:left w:val="single" w:sz="4" w:space="0" w:color="auto"/>
              <w:bottom w:val="single" w:sz="4" w:space="0" w:color="auto"/>
              <w:right w:val="single" w:sz="4" w:space="0" w:color="auto"/>
            </w:tcBorders>
          </w:tcPr>
          <w:p w14:paraId="390A6678" w14:textId="41C74421" w:rsidR="00F05F33" w:rsidRDefault="00F05F33" w:rsidP="005B7466">
            <w:pPr>
              <w:jc w:val="both"/>
              <w:rPr>
                <w:sz w:val="26"/>
                <w:szCs w:val="26"/>
              </w:rPr>
            </w:pPr>
            <w:r>
              <w:rPr>
                <w:sz w:val="26"/>
                <w:szCs w:val="26"/>
              </w:rPr>
              <w:t xml:space="preserve">Tiếp tục chỉ đạo các giáo viên XD nội dung chương trình các bài học, bài tập , các kỹ năng đơn giản  phù hợp với tình hình thực tế trong bối cảnh dịch bệnh phức tạp quay video, gửi cho phụ huynh </w:t>
            </w:r>
            <w:r w:rsidR="005B7466">
              <w:rPr>
                <w:sz w:val="26"/>
                <w:szCs w:val="26"/>
              </w:rPr>
              <w:t>qua zalo nhóm lớp.</w:t>
            </w:r>
          </w:p>
        </w:tc>
        <w:tc>
          <w:tcPr>
            <w:tcW w:w="2865" w:type="dxa"/>
            <w:tcBorders>
              <w:left w:val="single" w:sz="4" w:space="0" w:color="auto"/>
              <w:right w:val="single" w:sz="4" w:space="0" w:color="auto"/>
            </w:tcBorders>
          </w:tcPr>
          <w:p w14:paraId="5F09E59B" w14:textId="1517268D" w:rsidR="00F05F33" w:rsidRDefault="005B7466" w:rsidP="00F05F33">
            <w:pPr>
              <w:jc w:val="both"/>
              <w:rPr>
                <w:spacing w:val="-14"/>
                <w:sz w:val="26"/>
                <w:szCs w:val="26"/>
              </w:rPr>
            </w:pPr>
            <w:r>
              <w:rPr>
                <w:spacing w:val="-14"/>
                <w:sz w:val="26"/>
                <w:szCs w:val="26"/>
              </w:rPr>
              <w:t>-</w:t>
            </w:r>
            <w:r w:rsidR="00F05F33">
              <w:rPr>
                <w:spacing w:val="-14"/>
                <w:sz w:val="26"/>
                <w:szCs w:val="26"/>
              </w:rPr>
              <w:t>GV thực hiện nghiêm túc</w:t>
            </w:r>
          </w:p>
        </w:tc>
        <w:tc>
          <w:tcPr>
            <w:tcW w:w="1983" w:type="dxa"/>
            <w:tcBorders>
              <w:top w:val="single" w:sz="4" w:space="0" w:color="auto"/>
              <w:left w:val="single" w:sz="4" w:space="0" w:color="auto"/>
              <w:bottom w:val="single" w:sz="4" w:space="0" w:color="auto"/>
              <w:right w:val="single" w:sz="4" w:space="0" w:color="auto"/>
            </w:tcBorders>
          </w:tcPr>
          <w:p w14:paraId="19BA4740" w14:textId="77777777" w:rsidR="00F05F33" w:rsidRPr="00653C19" w:rsidRDefault="00F05F33" w:rsidP="00F05F33">
            <w:pPr>
              <w:rPr>
                <w:color w:val="FF0000"/>
                <w:sz w:val="28"/>
                <w:szCs w:val="28"/>
              </w:rPr>
            </w:pPr>
          </w:p>
        </w:tc>
      </w:tr>
      <w:tr w:rsidR="00F05F33" w:rsidRPr="00653C19" w14:paraId="1833C3DE" w14:textId="77777777" w:rsidTr="00F147CA">
        <w:trPr>
          <w:trHeight w:val="701"/>
        </w:trPr>
        <w:tc>
          <w:tcPr>
            <w:tcW w:w="634" w:type="dxa"/>
            <w:vMerge/>
            <w:tcBorders>
              <w:left w:val="single" w:sz="4" w:space="0" w:color="auto"/>
              <w:right w:val="single" w:sz="4" w:space="0" w:color="auto"/>
            </w:tcBorders>
            <w:vAlign w:val="center"/>
          </w:tcPr>
          <w:p w14:paraId="732F7AA5" w14:textId="77777777" w:rsidR="00F05F33" w:rsidRPr="00653C19" w:rsidRDefault="00F05F33" w:rsidP="00F05F33">
            <w:pPr>
              <w:rPr>
                <w:color w:val="000000"/>
                <w:sz w:val="28"/>
                <w:szCs w:val="28"/>
              </w:rPr>
            </w:pPr>
          </w:p>
        </w:tc>
        <w:tc>
          <w:tcPr>
            <w:tcW w:w="5834" w:type="dxa"/>
            <w:tcBorders>
              <w:top w:val="single" w:sz="4" w:space="0" w:color="auto"/>
              <w:left w:val="single" w:sz="4" w:space="0" w:color="auto"/>
              <w:bottom w:val="single" w:sz="4" w:space="0" w:color="auto"/>
              <w:right w:val="single" w:sz="4" w:space="0" w:color="auto"/>
            </w:tcBorders>
          </w:tcPr>
          <w:p w14:paraId="7F810B04" w14:textId="77777777" w:rsidR="00F05F33" w:rsidRDefault="00F05F33" w:rsidP="007F4D2A">
            <w:pPr>
              <w:tabs>
                <w:tab w:val="left" w:pos="567"/>
              </w:tabs>
              <w:jc w:val="both"/>
              <w:rPr>
                <w:sz w:val="26"/>
                <w:szCs w:val="26"/>
              </w:rPr>
            </w:pPr>
          </w:p>
        </w:tc>
        <w:tc>
          <w:tcPr>
            <w:tcW w:w="3975" w:type="dxa"/>
            <w:gridSpan w:val="2"/>
            <w:tcBorders>
              <w:top w:val="single" w:sz="4" w:space="0" w:color="auto"/>
              <w:left w:val="single" w:sz="4" w:space="0" w:color="auto"/>
              <w:bottom w:val="single" w:sz="4" w:space="0" w:color="auto"/>
              <w:right w:val="single" w:sz="4" w:space="0" w:color="auto"/>
            </w:tcBorders>
          </w:tcPr>
          <w:p w14:paraId="0A9932A5" w14:textId="0340BB67" w:rsidR="00F05F33" w:rsidRDefault="00F05F33" w:rsidP="000F24F1">
            <w:pPr>
              <w:jc w:val="both"/>
              <w:rPr>
                <w:sz w:val="26"/>
                <w:szCs w:val="26"/>
              </w:rPr>
            </w:pPr>
            <w:r>
              <w:rPr>
                <w:sz w:val="26"/>
                <w:szCs w:val="26"/>
              </w:rPr>
              <w:t xml:space="preserve">GV thông báo </w:t>
            </w:r>
            <w:r w:rsidR="000F24F1">
              <w:rPr>
                <w:sz w:val="26"/>
                <w:szCs w:val="26"/>
              </w:rPr>
              <w:t>thông qua nhóm lớp zalo, CTTĐT nhà trường…để PH nắm được.</w:t>
            </w:r>
            <w:r w:rsidR="00E710A5">
              <w:rPr>
                <w:sz w:val="26"/>
                <w:szCs w:val="26"/>
                <w:lang w:val="nl-NL"/>
              </w:rPr>
              <w:t xml:space="preserve"> </w:t>
            </w:r>
          </w:p>
        </w:tc>
        <w:tc>
          <w:tcPr>
            <w:tcW w:w="2865" w:type="dxa"/>
            <w:tcBorders>
              <w:left w:val="single" w:sz="4" w:space="0" w:color="auto"/>
              <w:right w:val="single" w:sz="4" w:space="0" w:color="auto"/>
            </w:tcBorders>
          </w:tcPr>
          <w:p w14:paraId="32388D27" w14:textId="7CA8B8BF" w:rsidR="00F05F33" w:rsidRDefault="005B7466" w:rsidP="00F05F33">
            <w:pPr>
              <w:jc w:val="both"/>
              <w:rPr>
                <w:spacing w:val="-14"/>
                <w:sz w:val="26"/>
                <w:szCs w:val="26"/>
              </w:rPr>
            </w:pPr>
            <w:r>
              <w:rPr>
                <w:spacing w:val="-14"/>
                <w:sz w:val="26"/>
                <w:szCs w:val="26"/>
              </w:rPr>
              <w:t xml:space="preserve">- </w:t>
            </w:r>
            <w:r w:rsidR="00F05F33">
              <w:rPr>
                <w:spacing w:val="-14"/>
                <w:sz w:val="26"/>
                <w:szCs w:val="26"/>
              </w:rPr>
              <w:t>GV thực hiện nghiêm túc</w:t>
            </w:r>
          </w:p>
        </w:tc>
        <w:tc>
          <w:tcPr>
            <w:tcW w:w="1983" w:type="dxa"/>
            <w:tcBorders>
              <w:top w:val="single" w:sz="4" w:space="0" w:color="auto"/>
              <w:left w:val="single" w:sz="4" w:space="0" w:color="auto"/>
              <w:bottom w:val="single" w:sz="4" w:space="0" w:color="auto"/>
              <w:right w:val="single" w:sz="4" w:space="0" w:color="auto"/>
            </w:tcBorders>
          </w:tcPr>
          <w:p w14:paraId="3E8BE743" w14:textId="77777777" w:rsidR="00F05F33" w:rsidRPr="00653C19" w:rsidRDefault="00F05F33" w:rsidP="00F05F33">
            <w:pPr>
              <w:rPr>
                <w:color w:val="FF0000"/>
                <w:sz w:val="28"/>
                <w:szCs w:val="28"/>
              </w:rPr>
            </w:pPr>
          </w:p>
        </w:tc>
      </w:tr>
    </w:tbl>
    <w:p w14:paraId="17A154E2" w14:textId="77777777" w:rsidR="002D5CE8" w:rsidRPr="00653C19" w:rsidRDefault="00231853" w:rsidP="00653C19">
      <w:pPr>
        <w:rPr>
          <w:sz w:val="28"/>
          <w:szCs w:val="28"/>
        </w:rPr>
      </w:pPr>
      <w:r w:rsidRPr="00653C19">
        <w:rPr>
          <w:b/>
          <w:sz w:val="28"/>
          <w:szCs w:val="28"/>
        </w:rPr>
        <w:t xml:space="preserve">Đánh giá </w:t>
      </w:r>
      <w:proofErr w:type="gramStart"/>
      <w:r w:rsidRPr="00653C19">
        <w:rPr>
          <w:b/>
          <w:sz w:val="28"/>
          <w:szCs w:val="28"/>
        </w:rPr>
        <w:t>chung :</w:t>
      </w:r>
      <w:proofErr w:type="gramEnd"/>
      <w:r w:rsidRPr="00653C19">
        <w:rPr>
          <w:b/>
          <w:sz w:val="28"/>
          <w:szCs w:val="28"/>
        </w:rPr>
        <w:t xml:space="preserve"> </w:t>
      </w:r>
      <w:r w:rsidR="00BA6EF3" w:rsidRPr="00653C19">
        <w:rPr>
          <w:sz w:val="28"/>
          <w:szCs w:val="28"/>
        </w:rPr>
        <w:t>B</w:t>
      </w:r>
      <w:r w:rsidRPr="00653C19">
        <w:rPr>
          <w:sz w:val="28"/>
          <w:szCs w:val="28"/>
        </w:rPr>
        <w:t>GH và đội ngũ GV nhà trường luôn cố gắng khắc phục khó khăn để hoàn thành các công việc về chuyên môn  theo sự chỉ đạo của các cấp.</w:t>
      </w:r>
    </w:p>
    <w:p w14:paraId="2342325B" w14:textId="77777777" w:rsidR="005C1E77" w:rsidRPr="00653C19" w:rsidRDefault="005C1E77" w:rsidP="00653C19">
      <w:pPr>
        <w:rPr>
          <w:b/>
          <w:sz w:val="28"/>
          <w:szCs w:val="28"/>
        </w:rPr>
      </w:pPr>
    </w:p>
    <w:p w14:paraId="3D9285C8" w14:textId="77777777" w:rsidR="00231853" w:rsidRPr="00653C19" w:rsidRDefault="00AE6E12" w:rsidP="00653C19">
      <w:pPr>
        <w:rPr>
          <w:b/>
          <w:sz w:val="28"/>
          <w:szCs w:val="28"/>
        </w:rPr>
      </w:pPr>
      <w:r w:rsidRPr="00653C19">
        <w:rPr>
          <w:b/>
          <w:sz w:val="28"/>
          <w:szCs w:val="28"/>
        </w:rPr>
        <w:t>IV</w:t>
      </w:r>
      <w:r w:rsidR="00231853" w:rsidRPr="00653C19">
        <w:rPr>
          <w:b/>
          <w:sz w:val="28"/>
          <w:szCs w:val="28"/>
        </w:rPr>
        <w:t xml:space="preserve">. Công tác quản </w:t>
      </w:r>
      <w:proofErr w:type="gramStart"/>
      <w:r w:rsidR="00231853" w:rsidRPr="00653C19">
        <w:rPr>
          <w:b/>
          <w:sz w:val="28"/>
          <w:szCs w:val="28"/>
        </w:rPr>
        <w:t>lý :</w:t>
      </w:r>
      <w:proofErr w:type="gramEnd"/>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043"/>
        <w:gridCol w:w="3390"/>
        <w:gridCol w:w="3003"/>
        <w:gridCol w:w="2094"/>
      </w:tblGrid>
      <w:tr w:rsidR="00BE5BFD" w:rsidRPr="00653C19" w14:paraId="526A7070" w14:textId="77777777" w:rsidTr="000010E4">
        <w:tc>
          <w:tcPr>
            <w:tcW w:w="590" w:type="dxa"/>
            <w:tcBorders>
              <w:top w:val="single" w:sz="4" w:space="0" w:color="auto"/>
              <w:left w:val="single" w:sz="4" w:space="0" w:color="auto"/>
              <w:bottom w:val="single" w:sz="4" w:space="0" w:color="auto"/>
              <w:right w:val="single" w:sz="4" w:space="0" w:color="auto"/>
            </w:tcBorders>
            <w:vAlign w:val="center"/>
            <w:hideMark/>
          </w:tcPr>
          <w:p w14:paraId="39231064" w14:textId="77777777" w:rsidR="00231853" w:rsidRPr="00653C19" w:rsidRDefault="00231853" w:rsidP="00653C19">
            <w:pPr>
              <w:jc w:val="center"/>
              <w:rPr>
                <w:rFonts w:cs="Times New Roman"/>
                <w:b/>
                <w:sz w:val="28"/>
                <w:szCs w:val="28"/>
              </w:rPr>
            </w:pPr>
            <w:r w:rsidRPr="00653C19">
              <w:rPr>
                <w:rFonts w:cs="Times New Roman"/>
                <w:b/>
                <w:sz w:val="28"/>
                <w:szCs w:val="28"/>
              </w:rPr>
              <w:t>TT</w:t>
            </w:r>
          </w:p>
        </w:tc>
        <w:tc>
          <w:tcPr>
            <w:tcW w:w="6043" w:type="dxa"/>
            <w:tcBorders>
              <w:top w:val="single" w:sz="4" w:space="0" w:color="auto"/>
              <w:left w:val="single" w:sz="4" w:space="0" w:color="auto"/>
              <w:bottom w:val="single" w:sz="4" w:space="0" w:color="auto"/>
              <w:right w:val="single" w:sz="4" w:space="0" w:color="auto"/>
            </w:tcBorders>
            <w:vAlign w:val="center"/>
            <w:hideMark/>
          </w:tcPr>
          <w:p w14:paraId="113891CA" w14:textId="77777777" w:rsidR="00231853" w:rsidRPr="00653C19" w:rsidRDefault="00231853" w:rsidP="00653C19">
            <w:pPr>
              <w:jc w:val="center"/>
              <w:rPr>
                <w:rFonts w:cs="Times New Roman"/>
                <w:b/>
                <w:sz w:val="28"/>
                <w:szCs w:val="28"/>
              </w:rPr>
            </w:pPr>
            <w:r w:rsidRPr="00653C19">
              <w:rPr>
                <w:rFonts w:cs="Times New Roman"/>
                <w:b/>
                <w:sz w:val="28"/>
                <w:szCs w:val="28"/>
              </w:rPr>
              <w:t>Nội dung</w:t>
            </w:r>
          </w:p>
        </w:tc>
        <w:tc>
          <w:tcPr>
            <w:tcW w:w="3390" w:type="dxa"/>
            <w:tcBorders>
              <w:top w:val="single" w:sz="4" w:space="0" w:color="auto"/>
              <w:left w:val="single" w:sz="4" w:space="0" w:color="auto"/>
              <w:bottom w:val="single" w:sz="4" w:space="0" w:color="auto"/>
              <w:right w:val="single" w:sz="4" w:space="0" w:color="auto"/>
            </w:tcBorders>
            <w:vAlign w:val="center"/>
            <w:hideMark/>
          </w:tcPr>
          <w:p w14:paraId="423DB478" w14:textId="77777777" w:rsidR="00231853" w:rsidRPr="00653C19" w:rsidRDefault="00231853" w:rsidP="00653C19">
            <w:pPr>
              <w:jc w:val="center"/>
              <w:rPr>
                <w:rFonts w:cs="Times New Roman"/>
                <w:b/>
                <w:sz w:val="28"/>
                <w:szCs w:val="28"/>
              </w:rPr>
            </w:pPr>
            <w:r w:rsidRPr="00653C19">
              <w:rPr>
                <w:rFonts w:cs="Times New Roman"/>
                <w:b/>
                <w:sz w:val="28"/>
                <w:szCs w:val="28"/>
              </w:rPr>
              <w:t>Hình thức</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4414160" w14:textId="77777777" w:rsidR="00231853" w:rsidRPr="00653C19" w:rsidRDefault="00231853" w:rsidP="00653C19">
            <w:pPr>
              <w:jc w:val="center"/>
              <w:rPr>
                <w:rFonts w:cs="Times New Roman"/>
                <w:b/>
                <w:sz w:val="28"/>
                <w:szCs w:val="28"/>
              </w:rPr>
            </w:pPr>
            <w:r w:rsidRPr="00653C19">
              <w:rPr>
                <w:rFonts w:cs="Times New Roman"/>
                <w:b/>
                <w:sz w:val="28"/>
                <w:szCs w:val="28"/>
              </w:rPr>
              <w:t>Kết quả</w:t>
            </w:r>
          </w:p>
        </w:tc>
        <w:tc>
          <w:tcPr>
            <w:tcW w:w="2094" w:type="dxa"/>
            <w:tcBorders>
              <w:top w:val="single" w:sz="4" w:space="0" w:color="auto"/>
              <w:left w:val="single" w:sz="4" w:space="0" w:color="auto"/>
              <w:bottom w:val="single" w:sz="4" w:space="0" w:color="auto"/>
              <w:right w:val="single" w:sz="4" w:space="0" w:color="auto"/>
            </w:tcBorders>
            <w:hideMark/>
          </w:tcPr>
          <w:p w14:paraId="6675DB49" w14:textId="77777777" w:rsidR="00231853" w:rsidRPr="00653C19" w:rsidRDefault="00231853" w:rsidP="00653C19">
            <w:pPr>
              <w:jc w:val="center"/>
              <w:rPr>
                <w:rFonts w:cs="Times New Roman"/>
                <w:b/>
                <w:sz w:val="28"/>
                <w:szCs w:val="28"/>
              </w:rPr>
            </w:pPr>
            <w:r w:rsidRPr="00653C19">
              <w:rPr>
                <w:rFonts w:cs="Times New Roman"/>
                <w:b/>
                <w:sz w:val="28"/>
                <w:szCs w:val="28"/>
              </w:rPr>
              <w:t>Những đề xuất, kiến nghị</w:t>
            </w:r>
          </w:p>
        </w:tc>
      </w:tr>
      <w:tr w:rsidR="00656D26" w:rsidRPr="00653C19" w14:paraId="729691AC" w14:textId="77777777" w:rsidTr="000010E4">
        <w:tc>
          <w:tcPr>
            <w:tcW w:w="590" w:type="dxa"/>
            <w:tcBorders>
              <w:top w:val="single" w:sz="4" w:space="0" w:color="auto"/>
              <w:left w:val="single" w:sz="4" w:space="0" w:color="auto"/>
              <w:right w:val="single" w:sz="4" w:space="0" w:color="auto"/>
            </w:tcBorders>
          </w:tcPr>
          <w:p w14:paraId="58684843" w14:textId="77777777" w:rsidR="00656D26" w:rsidRPr="00653C19" w:rsidRDefault="00656D26" w:rsidP="00653C19">
            <w:pPr>
              <w:rPr>
                <w:rFonts w:cs="Times New Roman"/>
                <w:sz w:val="28"/>
                <w:szCs w:val="28"/>
              </w:rPr>
            </w:pPr>
            <w:r w:rsidRPr="00653C19">
              <w:rPr>
                <w:rFonts w:cs="Times New Roman"/>
                <w:sz w:val="28"/>
                <w:szCs w:val="28"/>
              </w:rPr>
              <w:t>1</w:t>
            </w:r>
          </w:p>
        </w:tc>
        <w:tc>
          <w:tcPr>
            <w:tcW w:w="6043" w:type="dxa"/>
            <w:tcBorders>
              <w:top w:val="single" w:sz="4" w:space="0" w:color="auto"/>
              <w:left w:val="single" w:sz="4" w:space="0" w:color="auto"/>
              <w:bottom w:val="nil"/>
              <w:right w:val="single" w:sz="4" w:space="0" w:color="auto"/>
            </w:tcBorders>
          </w:tcPr>
          <w:p w14:paraId="33A9086F" w14:textId="77777777" w:rsidR="00656D26" w:rsidRPr="00653C19" w:rsidRDefault="00656D26" w:rsidP="00653C19">
            <w:pPr>
              <w:jc w:val="both"/>
              <w:rPr>
                <w:b/>
                <w:sz w:val="28"/>
                <w:szCs w:val="28"/>
                <w:lang w:val="nl-NL"/>
              </w:rPr>
            </w:pPr>
            <w:r w:rsidRPr="00653C19">
              <w:rPr>
                <w:b/>
                <w:sz w:val="28"/>
                <w:szCs w:val="28"/>
                <w:lang w:val="nl-NL"/>
              </w:rPr>
              <w:t>Công tác thu, chi:</w:t>
            </w:r>
          </w:p>
        </w:tc>
        <w:tc>
          <w:tcPr>
            <w:tcW w:w="3390" w:type="dxa"/>
            <w:tcBorders>
              <w:top w:val="single" w:sz="4" w:space="0" w:color="auto"/>
              <w:left w:val="single" w:sz="4" w:space="0" w:color="auto"/>
              <w:bottom w:val="nil"/>
              <w:right w:val="single" w:sz="4" w:space="0" w:color="auto"/>
            </w:tcBorders>
          </w:tcPr>
          <w:p w14:paraId="76B558D9" w14:textId="77777777" w:rsidR="00656D26" w:rsidRPr="00653C19" w:rsidRDefault="00656D26" w:rsidP="00653C19">
            <w:pPr>
              <w:jc w:val="both"/>
              <w:rPr>
                <w:rFonts w:cs="Times New Roman"/>
                <w:sz w:val="28"/>
                <w:szCs w:val="28"/>
              </w:rPr>
            </w:pPr>
          </w:p>
        </w:tc>
        <w:tc>
          <w:tcPr>
            <w:tcW w:w="3003" w:type="dxa"/>
            <w:tcBorders>
              <w:top w:val="single" w:sz="4" w:space="0" w:color="auto"/>
              <w:left w:val="single" w:sz="4" w:space="0" w:color="auto"/>
              <w:bottom w:val="nil"/>
              <w:right w:val="single" w:sz="4" w:space="0" w:color="auto"/>
            </w:tcBorders>
          </w:tcPr>
          <w:p w14:paraId="261E6476" w14:textId="77777777" w:rsidR="00656D26" w:rsidRPr="00653C19" w:rsidRDefault="00AB07ED" w:rsidP="00653C19">
            <w:pPr>
              <w:rPr>
                <w:rFonts w:cs="Times New Roman"/>
                <w:sz w:val="28"/>
                <w:szCs w:val="28"/>
              </w:rPr>
            </w:pPr>
            <w:r>
              <w:rPr>
                <w:rFonts w:cs="Times New Roman"/>
                <w:sz w:val="28"/>
                <w:szCs w:val="28"/>
              </w:rPr>
              <w:t>Thực hiện theo đúng văn bản chỉ đạo.</w:t>
            </w:r>
          </w:p>
        </w:tc>
        <w:tc>
          <w:tcPr>
            <w:tcW w:w="2094" w:type="dxa"/>
            <w:tcBorders>
              <w:top w:val="single" w:sz="4" w:space="0" w:color="auto"/>
              <w:left w:val="single" w:sz="4" w:space="0" w:color="auto"/>
              <w:bottom w:val="nil"/>
              <w:right w:val="single" w:sz="4" w:space="0" w:color="auto"/>
            </w:tcBorders>
          </w:tcPr>
          <w:p w14:paraId="7700BE6F" w14:textId="77777777" w:rsidR="00656D26" w:rsidRPr="00653C19" w:rsidRDefault="00656D26" w:rsidP="00653C19">
            <w:pPr>
              <w:jc w:val="both"/>
              <w:rPr>
                <w:rFonts w:cs="Times New Roman"/>
                <w:sz w:val="28"/>
                <w:szCs w:val="28"/>
              </w:rPr>
            </w:pPr>
          </w:p>
        </w:tc>
      </w:tr>
      <w:tr w:rsidR="00B92C88" w:rsidRPr="00653C19" w14:paraId="6DDF6C61" w14:textId="77777777" w:rsidTr="000010E4">
        <w:tc>
          <w:tcPr>
            <w:tcW w:w="590" w:type="dxa"/>
            <w:tcBorders>
              <w:top w:val="single" w:sz="4" w:space="0" w:color="auto"/>
              <w:left w:val="single" w:sz="4" w:space="0" w:color="auto"/>
              <w:right w:val="single" w:sz="4" w:space="0" w:color="auto"/>
            </w:tcBorders>
          </w:tcPr>
          <w:p w14:paraId="59A6DA7C" w14:textId="77777777" w:rsidR="00B92C88" w:rsidRPr="00653C19" w:rsidRDefault="00B92C88" w:rsidP="00653C19">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118BBC8" w14:textId="77777777" w:rsidR="00B92C88" w:rsidRPr="00653C19" w:rsidRDefault="006636D4" w:rsidP="00653C19">
            <w:pPr>
              <w:spacing w:before="120"/>
              <w:rPr>
                <w:b/>
                <w:sz w:val="28"/>
                <w:szCs w:val="28"/>
              </w:rPr>
            </w:pPr>
            <w:r w:rsidRPr="009247B8">
              <w:rPr>
                <w:b/>
                <w:sz w:val="26"/>
                <w:szCs w:val="26"/>
              </w:rPr>
              <w:t>2. Công tác ứng dụng CNTT:</w:t>
            </w:r>
          </w:p>
        </w:tc>
        <w:tc>
          <w:tcPr>
            <w:tcW w:w="3390" w:type="dxa"/>
            <w:tcBorders>
              <w:top w:val="single" w:sz="4" w:space="0" w:color="auto"/>
              <w:left w:val="single" w:sz="4" w:space="0" w:color="auto"/>
              <w:bottom w:val="single" w:sz="4" w:space="0" w:color="auto"/>
              <w:right w:val="single" w:sz="4" w:space="0" w:color="auto"/>
            </w:tcBorders>
          </w:tcPr>
          <w:p w14:paraId="5CE8E7B5" w14:textId="77777777" w:rsidR="00B92C88" w:rsidRPr="00653C19" w:rsidRDefault="00B92C88" w:rsidP="00653C19">
            <w:pPr>
              <w:jc w:val="center"/>
              <w:rPr>
                <w:sz w:val="28"/>
                <w:szCs w:val="28"/>
                <w:lang w:val="nl-NL"/>
              </w:rPr>
            </w:pPr>
          </w:p>
        </w:tc>
        <w:tc>
          <w:tcPr>
            <w:tcW w:w="3003" w:type="dxa"/>
            <w:tcBorders>
              <w:top w:val="single" w:sz="4" w:space="0" w:color="auto"/>
              <w:left w:val="single" w:sz="4" w:space="0" w:color="auto"/>
              <w:bottom w:val="single" w:sz="4" w:space="0" w:color="auto"/>
              <w:right w:val="single" w:sz="4" w:space="0" w:color="auto"/>
            </w:tcBorders>
          </w:tcPr>
          <w:p w14:paraId="6E0DF4ED" w14:textId="77777777" w:rsidR="00B92C88" w:rsidRPr="00653C19" w:rsidRDefault="00B92C88" w:rsidP="00653C19">
            <w:pPr>
              <w:jc w:val="center"/>
              <w:rPr>
                <w:rFonts w:cs="Times New Roman"/>
                <w:spacing w:val="-14"/>
                <w:sz w:val="28"/>
                <w:szCs w:val="28"/>
              </w:rPr>
            </w:pPr>
          </w:p>
        </w:tc>
        <w:tc>
          <w:tcPr>
            <w:tcW w:w="2094" w:type="dxa"/>
            <w:tcBorders>
              <w:top w:val="single" w:sz="4" w:space="0" w:color="auto"/>
              <w:left w:val="single" w:sz="4" w:space="0" w:color="auto"/>
              <w:bottom w:val="single" w:sz="4" w:space="0" w:color="auto"/>
              <w:right w:val="single" w:sz="4" w:space="0" w:color="auto"/>
            </w:tcBorders>
          </w:tcPr>
          <w:p w14:paraId="287A10B3" w14:textId="77777777" w:rsidR="00B92C88" w:rsidRPr="00653C19" w:rsidRDefault="00B92C88" w:rsidP="00653C19">
            <w:pPr>
              <w:jc w:val="center"/>
              <w:rPr>
                <w:rFonts w:cs="Times New Roman"/>
                <w:sz w:val="28"/>
                <w:szCs w:val="28"/>
              </w:rPr>
            </w:pPr>
          </w:p>
        </w:tc>
      </w:tr>
      <w:tr w:rsidR="006636D4" w:rsidRPr="00653C19" w14:paraId="0ADD26B0" w14:textId="77777777" w:rsidTr="00D93D34">
        <w:trPr>
          <w:trHeight w:val="1153"/>
        </w:trPr>
        <w:tc>
          <w:tcPr>
            <w:tcW w:w="590" w:type="dxa"/>
            <w:tcBorders>
              <w:left w:val="single" w:sz="4" w:space="0" w:color="auto"/>
              <w:right w:val="single" w:sz="4" w:space="0" w:color="auto"/>
            </w:tcBorders>
          </w:tcPr>
          <w:p w14:paraId="2F4DBEC6" w14:textId="77777777" w:rsidR="006636D4" w:rsidRPr="00653C19" w:rsidRDefault="006636D4" w:rsidP="006636D4">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49C7D62" w14:textId="77777777" w:rsidR="006636D4" w:rsidRPr="009247B8" w:rsidRDefault="006636D4" w:rsidP="006636D4">
            <w:pPr>
              <w:spacing w:before="120"/>
              <w:jc w:val="both"/>
              <w:rPr>
                <w:sz w:val="26"/>
                <w:szCs w:val="26"/>
              </w:rPr>
            </w:pPr>
            <w:r w:rsidRPr="009247B8">
              <w:rPr>
                <w:sz w:val="26"/>
                <w:szCs w:val="26"/>
              </w:rPr>
              <w:t>- Tăng cường bồi dưỡng ứng dụng CNTT cho 100% CBGVNV; tăng cường đầu tư hạ tầng thiết bị CNTT phục vụ cho ứng dụng CNTT hiệu quả.</w:t>
            </w:r>
          </w:p>
        </w:tc>
        <w:tc>
          <w:tcPr>
            <w:tcW w:w="3390" w:type="dxa"/>
            <w:tcBorders>
              <w:top w:val="single" w:sz="4" w:space="0" w:color="auto"/>
              <w:left w:val="single" w:sz="4" w:space="0" w:color="auto"/>
              <w:bottom w:val="single" w:sz="4" w:space="0" w:color="auto"/>
              <w:right w:val="single" w:sz="4" w:space="0" w:color="auto"/>
            </w:tcBorders>
          </w:tcPr>
          <w:p w14:paraId="1282EF12" w14:textId="77777777" w:rsidR="006636D4" w:rsidRPr="008E7DA5" w:rsidRDefault="006636D4" w:rsidP="006636D4">
            <w:pPr>
              <w:rPr>
                <w:sz w:val="26"/>
                <w:szCs w:val="26"/>
              </w:rPr>
            </w:pPr>
            <w:r w:rsidRPr="008E7DA5">
              <w:rPr>
                <w:sz w:val="26"/>
                <w:szCs w:val="26"/>
              </w:rPr>
              <w:t>Tham gia tập h</w:t>
            </w:r>
            <w:r>
              <w:rPr>
                <w:sz w:val="26"/>
                <w:szCs w:val="26"/>
              </w:rPr>
              <w:t>u</w:t>
            </w:r>
            <w:r w:rsidRPr="008E7DA5">
              <w:rPr>
                <w:sz w:val="26"/>
                <w:szCs w:val="26"/>
              </w:rPr>
              <w:t>ấ</w:t>
            </w:r>
            <w:r>
              <w:rPr>
                <w:sz w:val="26"/>
                <w:szCs w:val="26"/>
              </w:rPr>
              <w:t>n</w:t>
            </w:r>
            <w:r w:rsidRPr="008E7DA5">
              <w:rPr>
                <w:sz w:val="26"/>
                <w:szCs w:val="26"/>
              </w:rPr>
              <w:t xml:space="preserve"> đầy đủ các lớp học bồi dưỡng do quận, phòng, </w:t>
            </w:r>
            <w:proofErr w:type="gramStart"/>
            <w:r w:rsidRPr="008E7DA5">
              <w:rPr>
                <w:sz w:val="26"/>
                <w:szCs w:val="26"/>
              </w:rPr>
              <w:t>Sở</w:t>
            </w:r>
            <w:proofErr w:type="gramEnd"/>
            <w:r w:rsidRPr="008E7DA5">
              <w:rPr>
                <w:sz w:val="26"/>
                <w:szCs w:val="26"/>
              </w:rPr>
              <w:t xml:space="preserve"> tổ chức.</w:t>
            </w:r>
          </w:p>
        </w:tc>
        <w:tc>
          <w:tcPr>
            <w:tcW w:w="3003" w:type="dxa"/>
            <w:tcBorders>
              <w:top w:val="single" w:sz="4" w:space="0" w:color="auto"/>
              <w:left w:val="single" w:sz="4" w:space="0" w:color="auto"/>
              <w:bottom w:val="single" w:sz="4" w:space="0" w:color="auto"/>
              <w:right w:val="single" w:sz="4" w:space="0" w:color="auto"/>
            </w:tcBorders>
          </w:tcPr>
          <w:p w14:paraId="441A508B" w14:textId="77777777" w:rsidR="006636D4" w:rsidRPr="00AE6E12" w:rsidRDefault="006636D4" w:rsidP="006636D4">
            <w:pPr>
              <w:jc w:val="both"/>
              <w:rPr>
                <w:rFonts w:cs="Times New Roman"/>
                <w:spacing w:val="-14"/>
                <w:sz w:val="26"/>
                <w:szCs w:val="26"/>
              </w:rPr>
            </w:pPr>
            <w:r>
              <w:rPr>
                <w:rFonts w:cs="Times New Roman"/>
                <w:spacing w:val="-14"/>
                <w:sz w:val="26"/>
                <w:szCs w:val="26"/>
              </w:rPr>
              <w:t>Thực hiện tốt</w:t>
            </w:r>
          </w:p>
        </w:tc>
        <w:tc>
          <w:tcPr>
            <w:tcW w:w="2094" w:type="dxa"/>
            <w:tcBorders>
              <w:top w:val="single" w:sz="4" w:space="0" w:color="auto"/>
              <w:left w:val="single" w:sz="4" w:space="0" w:color="auto"/>
              <w:bottom w:val="single" w:sz="4" w:space="0" w:color="auto"/>
              <w:right w:val="single" w:sz="4" w:space="0" w:color="auto"/>
            </w:tcBorders>
          </w:tcPr>
          <w:p w14:paraId="4090B784" w14:textId="77777777" w:rsidR="006636D4" w:rsidRPr="00653C19" w:rsidRDefault="006636D4" w:rsidP="006636D4">
            <w:pPr>
              <w:jc w:val="center"/>
              <w:rPr>
                <w:rFonts w:cs="Times New Roman"/>
                <w:sz w:val="28"/>
                <w:szCs w:val="28"/>
              </w:rPr>
            </w:pPr>
          </w:p>
        </w:tc>
      </w:tr>
      <w:tr w:rsidR="006636D4" w:rsidRPr="00653C19" w14:paraId="12F9DC76" w14:textId="77777777" w:rsidTr="00F213DC">
        <w:trPr>
          <w:trHeight w:val="1552"/>
        </w:trPr>
        <w:tc>
          <w:tcPr>
            <w:tcW w:w="590" w:type="dxa"/>
            <w:tcBorders>
              <w:left w:val="single" w:sz="4" w:space="0" w:color="auto"/>
              <w:right w:val="single" w:sz="4" w:space="0" w:color="auto"/>
            </w:tcBorders>
          </w:tcPr>
          <w:p w14:paraId="6121D858" w14:textId="77777777" w:rsidR="006636D4" w:rsidRPr="00653C19" w:rsidRDefault="006636D4" w:rsidP="006636D4">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6A75A0D3" w14:textId="77777777" w:rsidR="006636D4" w:rsidRPr="009247B8" w:rsidRDefault="006636D4" w:rsidP="006636D4">
            <w:pPr>
              <w:spacing w:before="120"/>
              <w:jc w:val="both"/>
              <w:rPr>
                <w:sz w:val="26"/>
                <w:szCs w:val="26"/>
              </w:rPr>
            </w:pPr>
            <w:r w:rsidRPr="009247B8">
              <w:rPr>
                <w:sz w:val="26"/>
                <w:szCs w:val="26"/>
              </w:rPr>
              <w:t xml:space="preserve">- Tiếp tục phát động phong trào xây dựng phần mềm dạy học, phần mềm quản lý, sách điện tử, hồ sơ bài giảng điện tử E-Learning…cập nhật thường xuyên trên cổng thông tin điện tử </w:t>
            </w:r>
            <w:proofErr w:type="gramStart"/>
            <w:r w:rsidRPr="009247B8">
              <w:rPr>
                <w:sz w:val="26"/>
                <w:szCs w:val="26"/>
              </w:rPr>
              <w:t>của  đơn</w:t>
            </w:r>
            <w:proofErr w:type="gramEnd"/>
            <w:r w:rsidRPr="009247B8">
              <w:rPr>
                <w:sz w:val="26"/>
                <w:szCs w:val="26"/>
              </w:rPr>
              <w:t xml:space="preserve"> vị.</w:t>
            </w:r>
          </w:p>
        </w:tc>
        <w:tc>
          <w:tcPr>
            <w:tcW w:w="3390" w:type="dxa"/>
            <w:tcBorders>
              <w:top w:val="single" w:sz="4" w:space="0" w:color="auto"/>
              <w:left w:val="single" w:sz="4" w:space="0" w:color="auto"/>
              <w:bottom w:val="single" w:sz="4" w:space="0" w:color="auto"/>
              <w:right w:val="single" w:sz="4" w:space="0" w:color="auto"/>
            </w:tcBorders>
          </w:tcPr>
          <w:p w14:paraId="3DA7BE55" w14:textId="7CFC1069" w:rsidR="006636D4" w:rsidRPr="008E7DA5" w:rsidRDefault="006636D4" w:rsidP="005B7466">
            <w:pPr>
              <w:rPr>
                <w:sz w:val="26"/>
                <w:szCs w:val="26"/>
              </w:rPr>
            </w:pPr>
            <w:r>
              <w:rPr>
                <w:sz w:val="26"/>
                <w:szCs w:val="26"/>
              </w:rPr>
              <w:t>-Phát động các cá nhân tích cực tham gia xây dựng các bài giảng điện tử E-Learning theo kế hoạch, đưa lên CTTĐT của nhà trườ</w:t>
            </w:r>
            <w:r w:rsidR="005B7466">
              <w:rPr>
                <w:sz w:val="26"/>
                <w:szCs w:val="26"/>
              </w:rPr>
              <w:t>ng.</w:t>
            </w:r>
            <w:bookmarkStart w:id="0" w:name="_GoBack"/>
            <w:bookmarkEnd w:id="0"/>
          </w:p>
        </w:tc>
        <w:tc>
          <w:tcPr>
            <w:tcW w:w="3003" w:type="dxa"/>
            <w:tcBorders>
              <w:top w:val="single" w:sz="4" w:space="0" w:color="auto"/>
              <w:left w:val="single" w:sz="4" w:space="0" w:color="auto"/>
              <w:bottom w:val="single" w:sz="4" w:space="0" w:color="auto"/>
              <w:right w:val="single" w:sz="4" w:space="0" w:color="auto"/>
            </w:tcBorders>
          </w:tcPr>
          <w:p w14:paraId="673D8A22" w14:textId="77777777" w:rsidR="006636D4" w:rsidRDefault="006636D4" w:rsidP="006636D4">
            <w:pPr>
              <w:jc w:val="both"/>
              <w:rPr>
                <w:rFonts w:cs="Times New Roman"/>
                <w:spacing w:val="-14"/>
                <w:sz w:val="26"/>
                <w:szCs w:val="26"/>
              </w:rPr>
            </w:pPr>
            <w:r>
              <w:rPr>
                <w:rFonts w:cs="Times New Roman"/>
                <w:spacing w:val="-14"/>
                <w:sz w:val="26"/>
                <w:szCs w:val="26"/>
              </w:rPr>
              <w:t xml:space="preserve">Thực hiện nghiêm túc </w:t>
            </w:r>
          </w:p>
        </w:tc>
        <w:tc>
          <w:tcPr>
            <w:tcW w:w="2094" w:type="dxa"/>
            <w:tcBorders>
              <w:top w:val="single" w:sz="4" w:space="0" w:color="auto"/>
              <w:left w:val="single" w:sz="4" w:space="0" w:color="auto"/>
              <w:bottom w:val="single" w:sz="4" w:space="0" w:color="auto"/>
              <w:right w:val="single" w:sz="4" w:space="0" w:color="auto"/>
            </w:tcBorders>
          </w:tcPr>
          <w:p w14:paraId="3EE93097" w14:textId="77777777" w:rsidR="006636D4" w:rsidRPr="00653C19" w:rsidRDefault="006636D4" w:rsidP="006636D4">
            <w:pPr>
              <w:jc w:val="center"/>
              <w:rPr>
                <w:rFonts w:cs="Times New Roman"/>
                <w:sz w:val="28"/>
                <w:szCs w:val="28"/>
              </w:rPr>
            </w:pPr>
          </w:p>
        </w:tc>
      </w:tr>
      <w:tr w:rsidR="006636D4" w:rsidRPr="00653C19" w14:paraId="5E8BCA10" w14:textId="77777777" w:rsidTr="000010E4">
        <w:trPr>
          <w:trHeight w:val="1511"/>
        </w:trPr>
        <w:tc>
          <w:tcPr>
            <w:tcW w:w="590" w:type="dxa"/>
            <w:vMerge w:val="restart"/>
            <w:tcBorders>
              <w:left w:val="single" w:sz="4" w:space="0" w:color="auto"/>
              <w:right w:val="single" w:sz="4" w:space="0" w:color="auto"/>
            </w:tcBorders>
          </w:tcPr>
          <w:p w14:paraId="168B58E9" w14:textId="77777777" w:rsidR="006636D4" w:rsidRPr="00653C19" w:rsidRDefault="006636D4" w:rsidP="006636D4">
            <w:pPr>
              <w:jc w:val="cente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ADEA567" w14:textId="77777777" w:rsidR="006636D4" w:rsidRPr="009247B8" w:rsidRDefault="006636D4" w:rsidP="006636D4">
            <w:pPr>
              <w:spacing w:before="120"/>
              <w:jc w:val="both"/>
              <w:rPr>
                <w:sz w:val="26"/>
                <w:szCs w:val="26"/>
              </w:rPr>
            </w:pPr>
            <w:r w:rsidRPr="009247B8">
              <w:rPr>
                <w:sz w:val="26"/>
                <w:szCs w:val="26"/>
              </w:rPr>
              <w:t xml:space="preserve">-Tiếp tục chỉ đạo giáo viên các </w:t>
            </w:r>
            <w:proofErr w:type="gramStart"/>
            <w:r w:rsidRPr="009247B8">
              <w:rPr>
                <w:sz w:val="26"/>
                <w:szCs w:val="26"/>
              </w:rPr>
              <w:t>lớp  duy</w:t>
            </w:r>
            <w:proofErr w:type="gramEnd"/>
            <w:r w:rsidRPr="009247B8">
              <w:rPr>
                <w:sz w:val="26"/>
                <w:szCs w:val="26"/>
              </w:rPr>
              <w:t xml:space="preserve"> trì việc cập nhật dữ liệu bài giảng điện tử, video clip hướng dẫn trẻ theo từng độ tuổi, lĩnh vực; gửi về  cụm thi đua theo KH hàng tháng duyệt bài để Cụm  gửi về phòng GD&amp;ĐT ngày 25 hàng tháng để cập nhật trên thư mục  bài giảng điện tử cấp Mầm non của Phòng GD&amp;ĐT nhằm chia sẻ tới 100% các cơ sở GD và cha mẹ học sinh cùng sử dụng.</w:t>
            </w:r>
          </w:p>
        </w:tc>
        <w:tc>
          <w:tcPr>
            <w:tcW w:w="3390" w:type="dxa"/>
            <w:tcBorders>
              <w:top w:val="single" w:sz="4" w:space="0" w:color="auto"/>
              <w:left w:val="single" w:sz="4" w:space="0" w:color="auto"/>
              <w:bottom w:val="single" w:sz="4" w:space="0" w:color="auto"/>
              <w:right w:val="single" w:sz="4" w:space="0" w:color="auto"/>
            </w:tcBorders>
          </w:tcPr>
          <w:p w14:paraId="4A7C5A8D" w14:textId="77777777" w:rsidR="006636D4" w:rsidRPr="008E7DA5" w:rsidRDefault="006636D4" w:rsidP="006636D4">
            <w:pPr>
              <w:rPr>
                <w:sz w:val="26"/>
                <w:szCs w:val="26"/>
              </w:rPr>
            </w:pPr>
            <w:r>
              <w:rPr>
                <w:sz w:val="26"/>
                <w:szCs w:val="26"/>
              </w:rPr>
              <w:t>-GV các lớp cùng tổ CM duy trì thực hiện.</w:t>
            </w:r>
          </w:p>
        </w:tc>
        <w:tc>
          <w:tcPr>
            <w:tcW w:w="3003" w:type="dxa"/>
            <w:tcBorders>
              <w:top w:val="single" w:sz="4" w:space="0" w:color="auto"/>
              <w:left w:val="single" w:sz="4" w:space="0" w:color="auto"/>
              <w:bottom w:val="single" w:sz="4" w:space="0" w:color="auto"/>
              <w:right w:val="single" w:sz="4" w:space="0" w:color="auto"/>
            </w:tcBorders>
          </w:tcPr>
          <w:p w14:paraId="1FAAB010" w14:textId="77777777" w:rsidR="006636D4" w:rsidRDefault="006636D4" w:rsidP="006636D4">
            <w:pPr>
              <w:jc w:val="both"/>
              <w:rPr>
                <w:rFonts w:cs="Times New Roman"/>
                <w:spacing w:val="-14"/>
                <w:sz w:val="26"/>
                <w:szCs w:val="26"/>
              </w:rPr>
            </w:pPr>
            <w:r>
              <w:rPr>
                <w:rFonts w:cs="Times New Roman"/>
                <w:spacing w:val="-14"/>
                <w:sz w:val="26"/>
                <w:szCs w:val="26"/>
              </w:rPr>
              <w:t>100% GV thực   hiện nghiêm túc</w:t>
            </w:r>
          </w:p>
        </w:tc>
        <w:tc>
          <w:tcPr>
            <w:tcW w:w="2094" w:type="dxa"/>
            <w:tcBorders>
              <w:top w:val="single" w:sz="4" w:space="0" w:color="auto"/>
              <w:left w:val="single" w:sz="4" w:space="0" w:color="auto"/>
              <w:bottom w:val="single" w:sz="4" w:space="0" w:color="auto"/>
              <w:right w:val="single" w:sz="4" w:space="0" w:color="auto"/>
            </w:tcBorders>
          </w:tcPr>
          <w:p w14:paraId="72310B4F" w14:textId="77777777" w:rsidR="006636D4" w:rsidRPr="00653C19" w:rsidRDefault="006636D4" w:rsidP="006636D4">
            <w:pPr>
              <w:jc w:val="center"/>
              <w:rPr>
                <w:rFonts w:cs="Times New Roman"/>
                <w:sz w:val="28"/>
                <w:szCs w:val="28"/>
              </w:rPr>
            </w:pPr>
          </w:p>
        </w:tc>
      </w:tr>
      <w:tr w:rsidR="00E62EAF" w:rsidRPr="00653C19" w14:paraId="0BE7060D" w14:textId="77777777" w:rsidTr="000010E4">
        <w:tc>
          <w:tcPr>
            <w:tcW w:w="590" w:type="dxa"/>
            <w:vMerge/>
            <w:tcBorders>
              <w:left w:val="single" w:sz="4" w:space="0" w:color="auto"/>
              <w:bottom w:val="single" w:sz="4" w:space="0" w:color="auto"/>
              <w:right w:val="single" w:sz="4" w:space="0" w:color="auto"/>
            </w:tcBorders>
          </w:tcPr>
          <w:p w14:paraId="33D3A519" w14:textId="77777777" w:rsidR="00E62EAF" w:rsidRPr="00653C19" w:rsidRDefault="00E62EAF" w:rsidP="00653C19">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59718F64" w14:textId="77777777" w:rsidR="00E62EAF" w:rsidRPr="00653C19" w:rsidRDefault="00614FD7" w:rsidP="00653C19">
            <w:pPr>
              <w:spacing w:after="120"/>
              <w:jc w:val="both"/>
              <w:rPr>
                <w:sz w:val="28"/>
                <w:szCs w:val="28"/>
              </w:rPr>
            </w:pPr>
            <w:r w:rsidRPr="00653C19">
              <w:rPr>
                <w:b/>
                <w:sz w:val="28"/>
                <w:szCs w:val="28"/>
                <w:lang w:val="nl-NL"/>
              </w:rPr>
              <w:t>5. Thực hiện ba công khai</w:t>
            </w:r>
          </w:p>
        </w:tc>
        <w:tc>
          <w:tcPr>
            <w:tcW w:w="3390" w:type="dxa"/>
            <w:tcBorders>
              <w:top w:val="single" w:sz="4" w:space="0" w:color="auto"/>
              <w:left w:val="single" w:sz="4" w:space="0" w:color="auto"/>
              <w:bottom w:val="single" w:sz="4" w:space="0" w:color="auto"/>
              <w:right w:val="single" w:sz="4" w:space="0" w:color="auto"/>
            </w:tcBorders>
          </w:tcPr>
          <w:p w14:paraId="7496CAF6" w14:textId="77777777" w:rsidR="00E62EAF" w:rsidRPr="00653C19" w:rsidRDefault="00E62EAF" w:rsidP="00653C19">
            <w:pPr>
              <w:jc w:val="both"/>
              <w:rPr>
                <w:rFonts w:cs="Times New Roman"/>
                <w:sz w:val="28"/>
                <w:szCs w:val="28"/>
              </w:rPr>
            </w:pPr>
          </w:p>
        </w:tc>
        <w:tc>
          <w:tcPr>
            <w:tcW w:w="3003" w:type="dxa"/>
            <w:tcBorders>
              <w:top w:val="single" w:sz="4" w:space="0" w:color="auto"/>
              <w:left w:val="single" w:sz="4" w:space="0" w:color="auto"/>
              <w:bottom w:val="single" w:sz="4" w:space="0" w:color="auto"/>
              <w:right w:val="single" w:sz="4" w:space="0" w:color="auto"/>
            </w:tcBorders>
          </w:tcPr>
          <w:p w14:paraId="57F54530" w14:textId="77777777" w:rsidR="00E62EAF" w:rsidRPr="00653C19" w:rsidRDefault="00E62EAF" w:rsidP="00653C19">
            <w:pPr>
              <w:jc w:val="both"/>
              <w:rPr>
                <w:rFonts w:cs="Times New Roman"/>
                <w:sz w:val="28"/>
                <w:szCs w:val="28"/>
              </w:rPr>
            </w:pPr>
          </w:p>
        </w:tc>
        <w:tc>
          <w:tcPr>
            <w:tcW w:w="2094" w:type="dxa"/>
            <w:tcBorders>
              <w:top w:val="single" w:sz="4" w:space="0" w:color="auto"/>
              <w:left w:val="single" w:sz="4" w:space="0" w:color="auto"/>
              <w:bottom w:val="single" w:sz="4" w:space="0" w:color="auto"/>
              <w:right w:val="single" w:sz="4" w:space="0" w:color="auto"/>
            </w:tcBorders>
          </w:tcPr>
          <w:p w14:paraId="776C2C29" w14:textId="77777777" w:rsidR="00E62EAF" w:rsidRPr="00653C19" w:rsidRDefault="00E62EAF" w:rsidP="00653C19">
            <w:pPr>
              <w:jc w:val="both"/>
              <w:rPr>
                <w:rFonts w:cs="Times New Roman"/>
                <w:sz w:val="28"/>
                <w:szCs w:val="28"/>
              </w:rPr>
            </w:pPr>
          </w:p>
        </w:tc>
      </w:tr>
      <w:tr w:rsidR="00862DA1" w:rsidRPr="00653C19" w14:paraId="3679D3F6" w14:textId="77777777" w:rsidTr="000010E4">
        <w:tc>
          <w:tcPr>
            <w:tcW w:w="590" w:type="dxa"/>
            <w:vMerge/>
            <w:tcBorders>
              <w:left w:val="single" w:sz="4" w:space="0" w:color="auto"/>
              <w:bottom w:val="single" w:sz="4" w:space="0" w:color="auto"/>
              <w:right w:val="single" w:sz="4" w:space="0" w:color="auto"/>
            </w:tcBorders>
          </w:tcPr>
          <w:p w14:paraId="54F792CD" w14:textId="77777777" w:rsidR="00862DA1" w:rsidRPr="00653C19" w:rsidRDefault="00862DA1" w:rsidP="00862DA1">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38C7B138" w14:textId="6BD2FD76" w:rsidR="00862DA1" w:rsidRPr="00847F39" w:rsidRDefault="00862DA1" w:rsidP="000F24F1">
            <w:pPr>
              <w:spacing w:after="120"/>
              <w:jc w:val="both"/>
              <w:rPr>
                <w:sz w:val="26"/>
                <w:szCs w:val="26"/>
              </w:rPr>
            </w:pPr>
            <w:r w:rsidRPr="00847F39">
              <w:rPr>
                <w:sz w:val="26"/>
                <w:szCs w:val="26"/>
              </w:rPr>
              <w:t xml:space="preserve">Thực hiện công khai lương tháng </w:t>
            </w:r>
            <w:r>
              <w:rPr>
                <w:sz w:val="26"/>
                <w:szCs w:val="26"/>
              </w:rPr>
              <w:t>12</w:t>
            </w:r>
            <w:r w:rsidRPr="00847F39">
              <w:rPr>
                <w:sz w:val="26"/>
                <w:szCs w:val="26"/>
              </w:rPr>
              <w:t>/2021</w:t>
            </w:r>
          </w:p>
        </w:tc>
        <w:tc>
          <w:tcPr>
            <w:tcW w:w="3390" w:type="dxa"/>
            <w:tcBorders>
              <w:top w:val="single" w:sz="4" w:space="0" w:color="auto"/>
              <w:left w:val="single" w:sz="4" w:space="0" w:color="auto"/>
              <w:bottom w:val="single" w:sz="4" w:space="0" w:color="auto"/>
              <w:right w:val="single" w:sz="4" w:space="0" w:color="auto"/>
            </w:tcBorders>
          </w:tcPr>
          <w:p w14:paraId="5FE676A7" w14:textId="77777777" w:rsidR="00862DA1" w:rsidRPr="00AE6E12" w:rsidRDefault="00862DA1" w:rsidP="00862DA1">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762BF2F" w14:textId="359E101D" w:rsidR="00862DA1" w:rsidRPr="00AE6E12" w:rsidRDefault="000F24F1" w:rsidP="00862DA1">
            <w:pPr>
              <w:jc w:val="both"/>
              <w:rPr>
                <w:rFonts w:cs="Times New Roman"/>
                <w:spacing w:val="-14"/>
                <w:sz w:val="26"/>
                <w:szCs w:val="26"/>
              </w:rPr>
            </w:pPr>
            <w:r>
              <w:rPr>
                <w:rFonts w:cs="Times New Roman"/>
                <w:spacing w:val="-14"/>
                <w:sz w:val="26"/>
                <w:szCs w:val="26"/>
              </w:rPr>
              <w:t>Thực hiện nghiêm túc</w:t>
            </w:r>
          </w:p>
        </w:tc>
        <w:tc>
          <w:tcPr>
            <w:tcW w:w="2094" w:type="dxa"/>
            <w:tcBorders>
              <w:top w:val="single" w:sz="4" w:space="0" w:color="auto"/>
              <w:left w:val="single" w:sz="4" w:space="0" w:color="auto"/>
              <w:bottom w:val="single" w:sz="4" w:space="0" w:color="auto"/>
              <w:right w:val="single" w:sz="4" w:space="0" w:color="auto"/>
            </w:tcBorders>
          </w:tcPr>
          <w:p w14:paraId="124D31BD" w14:textId="77777777" w:rsidR="00862DA1" w:rsidRPr="00653C19" w:rsidRDefault="00862DA1" w:rsidP="00862DA1">
            <w:pPr>
              <w:jc w:val="both"/>
              <w:rPr>
                <w:rFonts w:cs="Times New Roman"/>
                <w:sz w:val="28"/>
                <w:szCs w:val="28"/>
              </w:rPr>
            </w:pPr>
          </w:p>
        </w:tc>
      </w:tr>
      <w:tr w:rsidR="00862DA1" w:rsidRPr="00653C19" w14:paraId="469EC241" w14:textId="77777777" w:rsidTr="000010E4">
        <w:tc>
          <w:tcPr>
            <w:tcW w:w="590" w:type="dxa"/>
            <w:tcBorders>
              <w:left w:val="single" w:sz="4" w:space="0" w:color="auto"/>
              <w:bottom w:val="single" w:sz="4" w:space="0" w:color="auto"/>
              <w:right w:val="single" w:sz="4" w:space="0" w:color="auto"/>
            </w:tcBorders>
          </w:tcPr>
          <w:p w14:paraId="7AC555F6" w14:textId="77777777" w:rsidR="00862DA1" w:rsidRPr="00653C19" w:rsidRDefault="00862DA1" w:rsidP="00862DA1">
            <w:pPr>
              <w:rPr>
                <w:rFonts w:cs="Times New Roman"/>
                <w:sz w:val="28"/>
                <w:szCs w:val="28"/>
              </w:rPr>
            </w:pPr>
          </w:p>
        </w:tc>
        <w:tc>
          <w:tcPr>
            <w:tcW w:w="6043" w:type="dxa"/>
            <w:tcBorders>
              <w:top w:val="single" w:sz="4" w:space="0" w:color="auto"/>
              <w:left w:val="single" w:sz="4" w:space="0" w:color="auto"/>
              <w:bottom w:val="single" w:sz="4" w:space="0" w:color="auto"/>
              <w:right w:val="single" w:sz="4" w:space="0" w:color="auto"/>
            </w:tcBorders>
          </w:tcPr>
          <w:p w14:paraId="7F7FB726" w14:textId="77777777" w:rsidR="00862DA1" w:rsidRPr="00847F39" w:rsidRDefault="00862DA1" w:rsidP="00862DA1">
            <w:pPr>
              <w:spacing w:after="120"/>
              <w:jc w:val="both"/>
              <w:rPr>
                <w:sz w:val="26"/>
                <w:szCs w:val="26"/>
              </w:rPr>
            </w:pPr>
            <w:r w:rsidRPr="00847F39">
              <w:rPr>
                <w:sz w:val="26"/>
                <w:szCs w:val="26"/>
              </w:rPr>
              <w:t xml:space="preserve">Thực hiện đánh giá thi đua CBGVNV tháng </w:t>
            </w:r>
            <w:r>
              <w:rPr>
                <w:sz w:val="26"/>
                <w:szCs w:val="26"/>
              </w:rPr>
              <w:t>12</w:t>
            </w:r>
            <w:r w:rsidR="00DE4036">
              <w:rPr>
                <w:sz w:val="26"/>
                <w:szCs w:val="26"/>
              </w:rPr>
              <w:t>/2021</w:t>
            </w:r>
          </w:p>
        </w:tc>
        <w:tc>
          <w:tcPr>
            <w:tcW w:w="3390" w:type="dxa"/>
            <w:tcBorders>
              <w:top w:val="single" w:sz="4" w:space="0" w:color="auto"/>
              <w:left w:val="single" w:sz="4" w:space="0" w:color="auto"/>
              <w:bottom w:val="single" w:sz="4" w:space="0" w:color="auto"/>
              <w:right w:val="single" w:sz="4" w:space="0" w:color="auto"/>
            </w:tcBorders>
          </w:tcPr>
          <w:p w14:paraId="61A22583" w14:textId="77777777" w:rsidR="00862DA1" w:rsidRPr="00AE6E12" w:rsidRDefault="00862DA1" w:rsidP="00862DA1">
            <w:pPr>
              <w:jc w:val="both"/>
              <w:rPr>
                <w:rFonts w:cs="Times New Roman"/>
                <w:sz w:val="26"/>
                <w:szCs w:val="26"/>
              </w:rPr>
            </w:pPr>
            <w:r w:rsidRPr="00AE6E12">
              <w:rPr>
                <w:rFonts w:cs="Times New Roman"/>
                <w:sz w:val="26"/>
                <w:szCs w:val="26"/>
              </w:rPr>
              <w:t>Đăng lên cổng thông tin và niêm yết tại bảng tin.</w:t>
            </w:r>
          </w:p>
        </w:tc>
        <w:tc>
          <w:tcPr>
            <w:tcW w:w="3003" w:type="dxa"/>
            <w:tcBorders>
              <w:top w:val="single" w:sz="4" w:space="0" w:color="auto"/>
              <w:left w:val="single" w:sz="4" w:space="0" w:color="auto"/>
              <w:bottom w:val="single" w:sz="4" w:space="0" w:color="auto"/>
              <w:right w:val="single" w:sz="4" w:space="0" w:color="auto"/>
            </w:tcBorders>
          </w:tcPr>
          <w:p w14:paraId="24860468" w14:textId="77777777" w:rsidR="00862DA1" w:rsidRPr="00AE6E12" w:rsidRDefault="00862DA1" w:rsidP="00862DA1">
            <w:pPr>
              <w:jc w:val="both"/>
              <w:rPr>
                <w:rFonts w:cs="Times New Roman"/>
                <w:sz w:val="26"/>
                <w:szCs w:val="26"/>
              </w:rPr>
            </w:pPr>
            <w:r>
              <w:rPr>
                <w:rFonts w:cs="Times New Roman"/>
                <w:sz w:val="26"/>
                <w:szCs w:val="26"/>
              </w:rPr>
              <w:t>Thực hiện đúng tiến độ</w:t>
            </w:r>
          </w:p>
        </w:tc>
        <w:tc>
          <w:tcPr>
            <w:tcW w:w="2094" w:type="dxa"/>
            <w:tcBorders>
              <w:top w:val="single" w:sz="4" w:space="0" w:color="auto"/>
              <w:left w:val="single" w:sz="4" w:space="0" w:color="auto"/>
              <w:bottom w:val="single" w:sz="4" w:space="0" w:color="auto"/>
              <w:right w:val="single" w:sz="4" w:space="0" w:color="auto"/>
            </w:tcBorders>
          </w:tcPr>
          <w:p w14:paraId="4463E040" w14:textId="77777777" w:rsidR="00862DA1" w:rsidRPr="00653C19" w:rsidRDefault="00862DA1" w:rsidP="00862DA1">
            <w:pPr>
              <w:jc w:val="both"/>
              <w:rPr>
                <w:rFonts w:cs="Times New Roman"/>
                <w:sz w:val="28"/>
                <w:szCs w:val="28"/>
              </w:rPr>
            </w:pPr>
          </w:p>
        </w:tc>
      </w:tr>
    </w:tbl>
    <w:p w14:paraId="538F0AA2" w14:textId="77777777" w:rsidR="009C1B6D" w:rsidRPr="00653C19" w:rsidRDefault="009C1B6D"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14:paraId="3197CC95" w14:textId="77777777" w:rsidR="009C1B6D" w:rsidRPr="00653C19" w:rsidRDefault="009C1B6D"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14:paraId="279040E7" w14:textId="77777777" w:rsidR="00D30470" w:rsidRPr="00653C19" w:rsidRDefault="00D30470" w:rsidP="00653C19">
      <w:pPr>
        <w:rPr>
          <w:rFonts w:cs="Times New Roman"/>
          <w:b/>
          <w:sz w:val="28"/>
          <w:szCs w:val="28"/>
        </w:rPr>
      </w:pPr>
      <w:r w:rsidRPr="00653C19">
        <w:rPr>
          <w:rFonts w:cs="Times New Roman"/>
          <w:b/>
          <w:sz w:val="28"/>
          <w:szCs w:val="28"/>
        </w:rPr>
        <w:t xml:space="preserve">V. Công tác kiểm tra </w:t>
      </w:r>
      <w:r w:rsidR="00F651E1" w:rsidRPr="00653C19">
        <w:rPr>
          <w:rFonts w:cs="Times New Roman"/>
          <w:b/>
          <w:sz w:val="28"/>
          <w:szCs w:val="28"/>
        </w:rPr>
        <w:t>nội bộ</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861"/>
        <w:gridCol w:w="3220"/>
        <w:gridCol w:w="4009"/>
        <w:gridCol w:w="2268"/>
      </w:tblGrid>
      <w:tr w:rsidR="00D30470" w:rsidRPr="00653C19" w14:paraId="59310B0E" w14:textId="77777777" w:rsidTr="00DB70FD">
        <w:tc>
          <w:tcPr>
            <w:tcW w:w="634" w:type="dxa"/>
            <w:tcBorders>
              <w:top w:val="single" w:sz="4" w:space="0" w:color="auto"/>
              <w:left w:val="single" w:sz="4" w:space="0" w:color="auto"/>
              <w:bottom w:val="single" w:sz="4" w:space="0" w:color="auto"/>
              <w:right w:val="single" w:sz="4" w:space="0" w:color="auto"/>
            </w:tcBorders>
            <w:hideMark/>
          </w:tcPr>
          <w:p w14:paraId="6416B06A" w14:textId="77777777" w:rsidR="00D30470" w:rsidRPr="00653C19" w:rsidRDefault="00D30470" w:rsidP="00653C19">
            <w:pPr>
              <w:jc w:val="center"/>
              <w:rPr>
                <w:rFonts w:cs="Times New Roman"/>
                <w:b/>
                <w:sz w:val="28"/>
                <w:szCs w:val="28"/>
              </w:rPr>
            </w:pPr>
            <w:r w:rsidRPr="00653C19">
              <w:rPr>
                <w:rFonts w:cs="Times New Roman"/>
                <w:b/>
                <w:sz w:val="28"/>
                <w:szCs w:val="28"/>
              </w:rPr>
              <w:t>TT</w:t>
            </w:r>
          </w:p>
          <w:p w14:paraId="557AABD2" w14:textId="77777777" w:rsidR="00D30470" w:rsidRPr="00653C19" w:rsidRDefault="00D30470" w:rsidP="00653C19">
            <w:pPr>
              <w:rPr>
                <w:rFonts w:cs="Times New Roman"/>
                <w:sz w:val="28"/>
                <w:szCs w:val="28"/>
              </w:rPr>
            </w:pPr>
          </w:p>
        </w:tc>
        <w:tc>
          <w:tcPr>
            <w:tcW w:w="4861" w:type="dxa"/>
            <w:tcBorders>
              <w:top w:val="single" w:sz="4" w:space="0" w:color="auto"/>
              <w:left w:val="single" w:sz="4" w:space="0" w:color="auto"/>
              <w:bottom w:val="single" w:sz="4" w:space="0" w:color="auto"/>
              <w:right w:val="single" w:sz="4" w:space="0" w:color="auto"/>
            </w:tcBorders>
            <w:hideMark/>
          </w:tcPr>
          <w:p w14:paraId="5E1E84E8"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53DDAE84"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4009" w:type="dxa"/>
            <w:tcBorders>
              <w:top w:val="single" w:sz="4" w:space="0" w:color="auto"/>
              <w:left w:val="single" w:sz="4" w:space="0" w:color="auto"/>
              <w:bottom w:val="single" w:sz="4" w:space="0" w:color="auto"/>
              <w:right w:val="single" w:sz="4" w:space="0" w:color="auto"/>
            </w:tcBorders>
            <w:hideMark/>
          </w:tcPr>
          <w:p w14:paraId="7A7CEFEA"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268" w:type="dxa"/>
            <w:tcBorders>
              <w:top w:val="single" w:sz="4" w:space="0" w:color="auto"/>
              <w:left w:val="single" w:sz="4" w:space="0" w:color="auto"/>
              <w:bottom w:val="single" w:sz="4" w:space="0" w:color="auto"/>
              <w:right w:val="single" w:sz="4" w:space="0" w:color="auto"/>
            </w:tcBorders>
            <w:hideMark/>
          </w:tcPr>
          <w:p w14:paraId="260CEEC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E86666" w:rsidRPr="00653C19" w14:paraId="08A46BE2" w14:textId="77777777" w:rsidTr="003F5AD9">
        <w:trPr>
          <w:trHeight w:val="771"/>
        </w:trPr>
        <w:tc>
          <w:tcPr>
            <w:tcW w:w="634" w:type="dxa"/>
            <w:tcBorders>
              <w:top w:val="single" w:sz="4" w:space="0" w:color="auto"/>
              <w:left w:val="single" w:sz="4" w:space="0" w:color="auto"/>
              <w:bottom w:val="single" w:sz="4" w:space="0" w:color="auto"/>
              <w:right w:val="single" w:sz="4" w:space="0" w:color="auto"/>
            </w:tcBorders>
            <w:vAlign w:val="center"/>
          </w:tcPr>
          <w:p w14:paraId="4981EBDB" w14:textId="77777777" w:rsidR="00E86666" w:rsidRPr="00653C19" w:rsidRDefault="00DB23D6" w:rsidP="00653C19">
            <w:pPr>
              <w:rPr>
                <w:rFonts w:cs="Times New Roman"/>
                <w:sz w:val="28"/>
                <w:szCs w:val="28"/>
              </w:rPr>
            </w:pPr>
            <w:r w:rsidRPr="00653C19">
              <w:rPr>
                <w:rFonts w:cs="Times New Roman"/>
                <w:sz w:val="28"/>
                <w:szCs w:val="28"/>
              </w:rPr>
              <w:t>1</w:t>
            </w:r>
          </w:p>
        </w:tc>
        <w:tc>
          <w:tcPr>
            <w:tcW w:w="4861" w:type="dxa"/>
            <w:tcBorders>
              <w:top w:val="single" w:sz="4" w:space="0" w:color="auto"/>
              <w:left w:val="single" w:sz="4" w:space="0" w:color="auto"/>
              <w:bottom w:val="single" w:sz="4" w:space="0" w:color="auto"/>
              <w:right w:val="single" w:sz="4" w:space="0" w:color="auto"/>
            </w:tcBorders>
          </w:tcPr>
          <w:p w14:paraId="3902F7D0" w14:textId="3957A70C" w:rsidR="00270D3D" w:rsidRPr="00653C19" w:rsidRDefault="0040536C" w:rsidP="000F24F1">
            <w:pPr>
              <w:rPr>
                <w:rFonts w:cs="Times New Roman"/>
                <w:sz w:val="28"/>
                <w:szCs w:val="28"/>
              </w:rPr>
            </w:pPr>
            <w:r w:rsidRPr="00212063">
              <w:rPr>
                <w:color w:val="000000" w:themeColor="text1"/>
                <w:sz w:val="28"/>
                <w:szCs w:val="28"/>
              </w:rPr>
              <w:t xml:space="preserve">- Kiểm tra </w:t>
            </w:r>
            <w:r w:rsidR="000F24F1">
              <w:rPr>
                <w:color w:val="000000" w:themeColor="text1"/>
                <w:sz w:val="28"/>
                <w:szCs w:val="28"/>
              </w:rPr>
              <w:t>nội bộ theo đúng kế hoạch</w:t>
            </w:r>
          </w:p>
        </w:tc>
        <w:tc>
          <w:tcPr>
            <w:tcW w:w="3220" w:type="dxa"/>
            <w:tcBorders>
              <w:top w:val="single" w:sz="4" w:space="0" w:color="auto"/>
              <w:left w:val="single" w:sz="4" w:space="0" w:color="auto"/>
              <w:bottom w:val="single" w:sz="4" w:space="0" w:color="auto"/>
              <w:right w:val="single" w:sz="4" w:space="0" w:color="auto"/>
            </w:tcBorders>
          </w:tcPr>
          <w:p w14:paraId="41E9BCCE" w14:textId="6FC3733C" w:rsidR="00E86666" w:rsidRPr="00653C19" w:rsidRDefault="00270D3D" w:rsidP="000F24F1">
            <w:pPr>
              <w:rPr>
                <w:rFonts w:cs="Times New Roman"/>
                <w:sz w:val="28"/>
                <w:szCs w:val="28"/>
                <w:lang w:val="nl-NL"/>
              </w:rPr>
            </w:pPr>
            <w:r>
              <w:rPr>
                <w:rFonts w:cs="Times New Roman"/>
                <w:sz w:val="28"/>
                <w:szCs w:val="28"/>
                <w:lang w:val="nl-NL"/>
              </w:rPr>
              <w:t>-</w:t>
            </w:r>
            <w:r w:rsidR="000F24F1">
              <w:rPr>
                <w:rFonts w:cs="Times New Roman"/>
                <w:sz w:val="28"/>
                <w:szCs w:val="28"/>
                <w:lang w:val="nl-NL"/>
              </w:rPr>
              <w:t>Theo kế hoạch</w:t>
            </w:r>
          </w:p>
        </w:tc>
        <w:tc>
          <w:tcPr>
            <w:tcW w:w="4009" w:type="dxa"/>
            <w:tcBorders>
              <w:top w:val="single" w:sz="4" w:space="0" w:color="auto"/>
              <w:left w:val="single" w:sz="4" w:space="0" w:color="auto"/>
              <w:bottom w:val="single" w:sz="4" w:space="0" w:color="auto"/>
              <w:right w:val="single" w:sz="4" w:space="0" w:color="auto"/>
            </w:tcBorders>
            <w:vAlign w:val="center"/>
          </w:tcPr>
          <w:p w14:paraId="3EFD074C" w14:textId="77777777" w:rsidR="00E86666" w:rsidRPr="00653C19" w:rsidRDefault="00F72A59" w:rsidP="00653C19">
            <w:pPr>
              <w:rPr>
                <w:rFonts w:cs="Times New Roman"/>
                <w:sz w:val="28"/>
                <w:szCs w:val="28"/>
              </w:rPr>
            </w:pPr>
            <w:r>
              <w:rPr>
                <w:rFonts w:cs="Times New Roman"/>
                <w:sz w:val="28"/>
                <w:szCs w:val="28"/>
              </w:rPr>
              <w:t>Đạt tốt</w:t>
            </w:r>
          </w:p>
        </w:tc>
        <w:tc>
          <w:tcPr>
            <w:tcW w:w="2268" w:type="dxa"/>
            <w:tcBorders>
              <w:top w:val="single" w:sz="4" w:space="0" w:color="auto"/>
              <w:left w:val="single" w:sz="4" w:space="0" w:color="auto"/>
              <w:bottom w:val="single" w:sz="4" w:space="0" w:color="auto"/>
              <w:right w:val="single" w:sz="4" w:space="0" w:color="auto"/>
            </w:tcBorders>
          </w:tcPr>
          <w:p w14:paraId="0C0DCDFF" w14:textId="77777777" w:rsidR="00E86666" w:rsidRPr="00653C19" w:rsidRDefault="00E86666" w:rsidP="00653C19">
            <w:pPr>
              <w:jc w:val="both"/>
              <w:rPr>
                <w:rFonts w:cs="Times New Roman"/>
                <w:sz w:val="28"/>
                <w:szCs w:val="28"/>
              </w:rPr>
            </w:pPr>
          </w:p>
        </w:tc>
      </w:tr>
    </w:tbl>
    <w:p w14:paraId="26CB7214" w14:textId="77777777" w:rsidR="00DB23D6" w:rsidRPr="00653C19" w:rsidRDefault="00DB23D6" w:rsidP="00653C19">
      <w:pPr>
        <w:rPr>
          <w:rFonts w:cs="Times New Roman"/>
          <w:b/>
          <w:sz w:val="28"/>
          <w:szCs w:val="28"/>
        </w:rPr>
      </w:pPr>
      <w:r w:rsidRPr="00653C19">
        <w:rPr>
          <w:rFonts w:cs="Times New Roman"/>
          <w:b/>
          <w:sz w:val="28"/>
          <w:szCs w:val="28"/>
        </w:rPr>
        <w:t xml:space="preserve">Đánh giá </w:t>
      </w:r>
      <w:proofErr w:type="gramStart"/>
      <w:r w:rsidRPr="00653C19">
        <w:rPr>
          <w:rFonts w:cs="Times New Roman"/>
          <w:b/>
          <w:sz w:val="28"/>
          <w:szCs w:val="28"/>
        </w:rPr>
        <w:t>chung :</w:t>
      </w:r>
      <w:proofErr w:type="gramEnd"/>
      <w:r w:rsidRPr="00653C19">
        <w:rPr>
          <w:rFonts w:cs="Times New Roman"/>
          <w:b/>
          <w:sz w:val="28"/>
          <w:szCs w:val="28"/>
        </w:rPr>
        <w:t xml:space="preserve"> </w:t>
      </w:r>
    </w:p>
    <w:p w14:paraId="65E42CD9" w14:textId="77777777" w:rsidR="00DB23D6" w:rsidRPr="00653C19" w:rsidRDefault="00DB23D6" w:rsidP="00653C19">
      <w:pPr>
        <w:numPr>
          <w:ilvl w:val="0"/>
          <w:numId w:val="1"/>
        </w:numPr>
        <w:rPr>
          <w:rFonts w:cs="Times New Roman"/>
          <w:sz w:val="28"/>
          <w:szCs w:val="28"/>
        </w:rPr>
      </w:pPr>
      <w:r w:rsidRPr="00653C19">
        <w:rPr>
          <w:rFonts w:cs="Times New Roman"/>
          <w:sz w:val="28"/>
          <w:szCs w:val="28"/>
        </w:rPr>
        <w:t xml:space="preserve">BGH và đội ngũ GV nhà trường luôn cố gắng khắc phục khó khăn để hoàn thành các công việc về chuyên </w:t>
      </w:r>
      <w:proofErr w:type="gramStart"/>
      <w:r w:rsidRPr="00653C19">
        <w:rPr>
          <w:rFonts w:cs="Times New Roman"/>
          <w:sz w:val="28"/>
          <w:szCs w:val="28"/>
        </w:rPr>
        <w:t>môn  theo</w:t>
      </w:r>
      <w:proofErr w:type="gramEnd"/>
      <w:r w:rsidRPr="00653C19">
        <w:rPr>
          <w:rFonts w:cs="Times New Roman"/>
          <w:sz w:val="28"/>
          <w:szCs w:val="28"/>
        </w:rPr>
        <w:t xml:space="preserve"> sự chỉ đạo của các cấp.</w:t>
      </w:r>
    </w:p>
    <w:p w14:paraId="7D997AE3" w14:textId="77777777" w:rsidR="00DB23D6" w:rsidRPr="00653C19" w:rsidRDefault="00DB23D6" w:rsidP="00653C19">
      <w:pPr>
        <w:ind w:left="1069"/>
        <w:rPr>
          <w:rFonts w:cs="Times New Roman"/>
          <w:sz w:val="28"/>
          <w:szCs w:val="28"/>
        </w:rPr>
      </w:pPr>
    </w:p>
    <w:p w14:paraId="040C528D" w14:textId="77777777" w:rsidR="00D30470" w:rsidRPr="00653C19" w:rsidRDefault="00D30470" w:rsidP="00653C19">
      <w:pPr>
        <w:rPr>
          <w:rFonts w:cs="Times New Roman"/>
          <w:b/>
          <w:sz w:val="28"/>
          <w:szCs w:val="28"/>
        </w:rPr>
      </w:pPr>
      <w:r w:rsidRPr="00653C19">
        <w:rPr>
          <w:rFonts w:cs="Times New Roman"/>
          <w:b/>
          <w:sz w:val="28"/>
          <w:szCs w:val="28"/>
        </w:rPr>
        <w:t>V</w:t>
      </w:r>
      <w:r w:rsidR="009C1B6D" w:rsidRPr="00653C19">
        <w:rPr>
          <w:rFonts w:cs="Times New Roman"/>
          <w:b/>
          <w:sz w:val="28"/>
          <w:szCs w:val="28"/>
        </w:rPr>
        <w:t>I</w:t>
      </w:r>
      <w:r w:rsidRPr="00653C19">
        <w:rPr>
          <w:rFonts w:cs="Times New Roman"/>
          <w:b/>
          <w:sz w:val="28"/>
          <w:szCs w:val="28"/>
        </w:rPr>
        <w:t>. Công tác thông tin báo cáo</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144"/>
        <w:gridCol w:w="3220"/>
        <w:gridCol w:w="3868"/>
        <w:gridCol w:w="2126"/>
      </w:tblGrid>
      <w:tr w:rsidR="00D30470" w:rsidRPr="00653C19" w14:paraId="192037F1" w14:textId="77777777" w:rsidTr="006C4FD9">
        <w:tc>
          <w:tcPr>
            <w:tcW w:w="634" w:type="dxa"/>
            <w:tcBorders>
              <w:top w:val="single" w:sz="4" w:space="0" w:color="auto"/>
              <w:left w:val="single" w:sz="4" w:space="0" w:color="auto"/>
              <w:bottom w:val="single" w:sz="4" w:space="0" w:color="auto"/>
              <w:right w:val="single" w:sz="4" w:space="0" w:color="auto"/>
            </w:tcBorders>
            <w:hideMark/>
          </w:tcPr>
          <w:p w14:paraId="67C796E7" w14:textId="77777777" w:rsidR="00D30470" w:rsidRPr="00653C19" w:rsidRDefault="00D30470" w:rsidP="00653C19">
            <w:pPr>
              <w:jc w:val="center"/>
              <w:rPr>
                <w:rFonts w:cs="Times New Roman"/>
                <w:b/>
                <w:sz w:val="28"/>
                <w:szCs w:val="28"/>
              </w:rPr>
            </w:pPr>
            <w:r w:rsidRPr="00653C19">
              <w:rPr>
                <w:rFonts w:cs="Times New Roman"/>
                <w:b/>
                <w:sz w:val="28"/>
                <w:szCs w:val="28"/>
              </w:rPr>
              <w:lastRenderedPageBreak/>
              <w:t>TT</w:t>
            </w:r>
          </w:p>
          <w:p w14:paraId="6EF51826" w14:textId="77777777" w:rsidR="00D30470" w:rsidRPr="00653C19" w:rsidRDefault="00D30470" w:rsidP="00653C19">
            <w:pPr>
              <w:rPr>
                <w:rFonts w:cs="Times New Roman"/>
                <w:sz w:val="28"/>
                <w:szCs w:val="28"/>
              </w:rPr>
            </w:pPr>
          </w:p>
        </w:tc>
        <w:tc>
          <w:tcPr>
            <w:tcW w:w="5144" w:type="dxa"/>
            <w:tcBorders>
              <w:top w:val="single" w:sz="4" w:space="0" w:color="auto"/>
              <w:left w:val="single" w:sz="4" w:space="0" w:color="auto"/>
              <w:bottom w:val="single" w:sz="4" w:space="0" w:color="auto"/>
              <w:right w:val="single" w:sz="4" w:space="0" w:color="auto"/>
            </w:tcBorders>
            <w:hideMark/>
          </w:tcPr>
          <w:p w14:paraId="4BAC49CA" w14:textId="77777777" w:rsidR="00D30470" w:rsidRPr="00653C19" w:rsidRDefault="00D30470" w:rsidP="00653C19">
            <w:pPr>
              <w:jc w:val="center"/>
              <w:rPr>
                <w:rFonts w:cs="Times New Roman"/>
                <w:b/>
                <w:sz w:val="28"/>
                <w:szCs w:val="28"/>
              </w:rPr>
            </w:pPr>
            <w:r w:rsidRPr="00653C19">
              <w:rPr>
                <w:rFonts w:cs="Times New Roman"/>
                <w:b/>
                <w:sz w:val="28"/>
                <w:szCs w:val="28"/>
              </w:rPr>
              <w:t>Nội dung</w:t>
            </w:r>
          </w:p>
        </w:tc>
        <w:tc>
          <w:tcPr>
            <w:tcW w:w="3220" w:type="dxa"/>
            <w:tcBorders>
              <w:top w:val="single" w:sz="4" w:space="0" w:color="auto"/>
              <w:left w:val="single" w:sz="4" w:space="0" w:color="auto"/>
              <w:bottom w:val="single" w:sz="4" w:space="0" w:color="auto"/>
              <w:right w:val="single" w:sz="4" w:space="0" w:color="auto"/>
            </w:tcBorders>
            <w:hideMark/>
          </w:tcPr>
          <w:p w14:paraId="2B979816" w14:textId="77777777" w:rsidR="00D30470" w:rsidRPr="00653C19" w:rsidRDefault="00D30470" w:rsidP="00653C19">
            <w:pPr>
              <w:jc w:val="center"/>
              <w:rPr>
                <w:rFonts w:cs="Times New Roman"/>
                <w:b/>
                <w:sz w:val="28"/>
                <w:szCs w:val="28"/>
              </w:rPr>
            </w:pPr>
            <w:r w:rsidRPr="00653C19">
              <w:rPr>
                <w:rFonts w:cs="Times New Roman"/>
                <w:b/>
                <w:sz w:val="28"/>
                <w:szCs w:val="28"/>
              </w:rPr>
              <w:t>Hình thức</w:t>
            </w:r>
          </w:p>
        </w:tc>
        <w:tc>
          <w:tcPr>
            <w:tcW w:w="3868" w:type="dxa"/>
            <w:tcBorders>
              <w:top w:val="single" w:sz="4" w:space="0" w:color="auto"/>
              <w:left w:val="single" w:sz="4" w:space="0" w:color="auto"/>
              <w:bottom w:val="single" w:sz="4" w:space="0" w:color="auto"/>
              <w:right w:val="single" w:sz="4" w:space="0" w:color="auto"/>
            </w:tcBorders>
            <w:hideMark/>
          </w:tcPr>
          <w:p w14:paraId="71B24554" w14:textId="77777777" w:rsidR="00D30470" w:rsidRPr="00653C19" w:rsidRDefault="00D30470" w:rsidP="00653C19">
            <w:pPr>
              <w:jc w:val="center"/>
              <w:rPr>
                <w:rFonts w:cs="Times New Roman"/>
                <w:b/>
                <w:sz w:val="28"/>
                <w:szCs w:val="28"/>
              </w:rPr>
            </w:pPr>
            <w:r w:rsidRPr="00653C19">
              <w:rPr>
                <w:rFonts w:cs="Times New Roman"/>
                <w:b/>
                <w:sz w:val="28"/>
                <w:szCs w:val="28"/>
              </w:rPr>
              <w:t>Kết quả</w:t>
            </w:r>
          </w:p>
        </w:tc>
        <w:tc>
          <w:tcPr>
            <w:tcW w:w="2126" w:type="dxa"/>
            <w:tcBorders>
              <w:top w:val="single" w:sz="4" w:space="0" w:color="auto"/>
              <w:left w:val="single" w:sz="4" w:space="0" w:color="auto"/>
              <w:bottom w:val="single" w:sz="4" w:space="0" w:color="auto"/>
              <w:right w:val="single" w:sz="4" w:space="0" w:color="auto"/>
            </w:tcBorders>
            <w:hideMark/>
          </w:tcPr>
          <w:p w14:paraId="5F1A9057" w14:textId="77777777" w:rsidR="00D30470" w:rsidRPr="00653C19" w:rsidRDefault="00D30470" w:rsidP="00653C19">
            <w:pPr>
              <w:jc w:val="center"/>
              <w:rPr>
                <w:rFonts w:cs="Times New Roman"/>
                <w:b/>
                <w:sz w:val="28"/>
                <w:szCs w:val="28"/>
              </w:rPr>
            </w:pPr>
            <w:r w:rsidRPr="00653C19">
              <w:rPr>
                <w:rFonts w:cs="Times New Roman"/>
                <w:b/>
                <w:sz w:val="28"/>
                <w:szCs w:val="28"/>
              </w:rPr>
              <w:t>Những đề xuất, kiến nghị</w:t>
            </w:r>
          </w:p>
        </w:tc>
      </w:tr>
      <w:tr w:rsidR="00B166F2" w:rsidRPr="00653C19" w14:paraId="34DBC330" w14:textId="77777777" w:rsidTr="006C4FD9">
        <w:trPr>
          <w:trHeight w:val="519"/>
        </w:trPr>
        <w:tc>
          <w:tcPr>
            <w:tcW w:w="634" w:type="dxa"/>
            <w:tcBorders>
              <w:top w:val="single" w:sz="4" w:space="0" w:color="auto"/>
              <w:left w:val="single" w:sz="4" w:space="0" w:color="auto"/>
              <w:bottom w:val="single" w:sz="4" w:space="0" w:color="auto"/>
              <w:right w:val="single" w:sz="4" w:space="0" w:color="auto"/>
            </w:tcBorders>
          </w:tcPr>
          <w:p w14:paraId="040EE655" w14:textId="77777777" w:rsidR="00B166F2" w:rsidRPr="00653C19" w:rsidRDefault="00B166F2" w:rsidP="00653C19">
            <w:pPr>
              <w:rPr>
                <w:rFonts w:cs="Times New Roman"/>
                <w:sz w:val="28"/>
                <w:szCs w:val="28"/>
              </w:rPr>
            </w:pPr>
            <w:r w:rsidRPr="00653C19">
              <w:rPr>
                <w:rFonts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14:paraId="4AA6ECD2" w14:textId="77777777" w:rsidR="00B166F2" w:rsidRPr="00653C19" w:rsidRDefault="006C4FD9" w:rsidP="00653C19">
            <w:pPr>
              <w:jc w:val="both"/>
              <w:rPr>
                <w:rFonts w:cs="Times New Roman"/>
                <w:sz w:val="28"/>
                <w:szCs w:val="28"/>
                <w:lang w:val="nl-NL"/>
              </w:rPr>
            </w:pPr>
            <w:r w:rsidRPr="00653C19">
              <w:rPr>
                <w:rFonts w:cs="Times New Roman"/>
                <w:sz w:val="28"/>
                <w:szCs w:val="28"/>
                <w:lang w:val="nl-NL"/>
              </w:rPr>
              <w:t xml:space="preserve">- Nộp các báo cáo theo quy định </w:t>
            </w:r>
            <w:r w:rsidRPr="00653C19">
              <w:rPr>
                <w:rFonts w:cs="Times New Roman"/>
                <w:i/>
                <w:sz w:val="28"/>
                <w:szCs w:val="28"/>
                <w:lang w:val="nl-NL"/>
              </w:rPr>
              <w:t>của các cấp.</w:t>
            </w:r>
          </w:p>
        </w:tc>
        <w:tc>
          <w:tcPr>
            <w:tcW w:w="3220" w:type="dxa"/>
            <w:tcBorders>
              <w:top w:val="single" w:sz="4" w:space="0" w:color="auto"/>
              <w:left w:val="single" w:sz="4" w:space="0" w:color="auto"/>
              <w:bottom w:val="single" w:sz="4" w:space="0" w:color="auto"/>
              <w:right w:val="single" w:sz="4" w:space="0" w:color="auto"/>
            </w:tcBorders>
          </w:tcPr>
          <w:p w14:paraId="00D818FF" w14:textId="77777777" w:rsidR="00B166F2" w:rsidRPr="00653C19" w:rsidRDefault="00B166F2" w:rsidP="00653C19">
            <w:pPr>
              <w:rPr>
                <w:rFonts w:cs="Times New Roman"/>
                <w:sz w:val="28"/>
                <w:szCs w:val="28"/>
                <w:lang w:val="nl-NL"/>
              </w:rPr>
            </w:pPr>
            <w:r w:rsidRPr="00653C19">
              <w:rPr>
                <w:rFonts w:cs="Times New Roman"/>
                <w:sz w:val="28"/>
                <w:szCs w:val="28"/>
                <w:lang w:val="nl-NL"/>
              </w:rPr>
              <w:t>-</w:t>
            </w:r>
            <w:r w:rsidR="00E6138F" w:rsidRPr="00653C19">
              <w:rPr>
                <w:rFonts w:cs="Times New Roman"/>
                <w:sz w:val="28"/>
                <w:szCs w:val="28"/>
                <w:lang w:val="nl-NL"/>
              </w:rPr>
              <w:t xml:space="preserve"> </w:t>
            </w:r>
            <w:r w:rsidR="006C4FD9" w:rsidRPr="00653C19">
              <w:rPr>
                <w:rFonts w:cs="Times New Roman"/>
                <w:sz w:val="28"/>
                <w:szCs w:val="28"/>
                <w:lang w:val="nl-NL"/>
              </w:rPr>
              <w:t xml:space="preserve">Tháng </w:t>
            </w:r>
            <w:r w:rsidR="000F5698">
              <w:rPr>
                <w:rFonts w:cs="Times New Roman"/>
                <w:sz w:val="28"/>
                <w:szCs w:val="28"/>
                <w:lang w:val="nl-NL"/>
              </w:rPr>
              <w:t>12</w:t>
            </w:r>
            <w:r w:rsidR="00E6138F" w:rsidRPr="00653C19">
              <w:rPr>
                <w:rFonts w:cs="Times New Roman"/>
                <w:sz w:val="28"/>
                <w:szCs w:val="28"/>
                <w:lang w:val="nl-NL"/>
              </w:rPr>
              <w:t>/2021</w:t>
            </w:r>
          </w:p>
        </w:tc>
        <w:tc>
          <w:tcPr>
            <w:tcW w:w="3868" w:type="dxa"/>
            <w:tcBorders>
              <w:top w:val="single" w:sz="4" w:space="0" w:color="auto"/>
              <w:left w:val="single" w:sz="4" w:space="0" w:color="auto"/>
              <w:bottom w:val="single" w:sz="4" w:space="0" w:color="auto"/>
              <w:right w:val="single" w:sz="4" w:space="0" w:color="auto"/>
            </w:tcBorders>
          </w:tcPr>
          <w:p w14:paraId="7D43A6E8" w14:textId="77777777" w:rsidR="00B166F2" w:rsidRPr="00653C19" w:rsidRDefault="006C4FD9" w:rsidP="00653C19">
            <w:pPr>
              <w:jc w:val="both"/>
              <w:rPr>
                <w:rFonts w:cs="Times New Roman"/>
                <w:sz w:val="28"/>
                <w:szCs w:val="28"/>
              </w:rPr>
            </w:pPr>
            <w:r w:rsidRPr="00653C19">
              <w:rPr>
                <w:rFonts w:cs="Times New Roman"/>
                <w:sz w:val="28"/>
                <w:szCs w:val="28"/>
              </w:rPr>
              <w:t>Thực hiện tốt</w:t>
            </w:r>
          </w:p>
        </w:tc>
        <w:tc>
          <w:tcPr>
            <w:tcW w:w="2126" w:type="dxa"/>
            <w:tcBorders>
              <w:top w:val="single" w:sz="4" w:space="0" w:color="auto"/>
              <w:left w:val="single" w:sz="4" w:space="0" w:color="auto"/>
              <w:bottom w:val="single" w:sz="4" w:space="0" w:color="auto"/>
              <w:right w:val="single" w:sz="4" w:space="0" w:color="auto"/>
            </w:tcBorders>
          </w:tcPr>
          <w:p w14:paraId="2766FBEF" w14:textId="77777777" w:rsidR="00B166F2" w:rsidRPr="00653C19" w:rsidRDefault="00B166F2" w:rsidP="00653C19">
            <w:pPr>
              <w:jc w:val="both"/>
              <w:rPr>
                <w:rFonts w:cs="Times New Roman"/>
                <w:sz w:val="28"/>
                <w:szCs w:val="28"/>
              </w:rPr>
            </w:pPr>
          </w:p>
        </w:tc>
      </w:tr>
      <w:tr w:rsidR="000F5698" w:rsidRPr="00653C19" w14:paraId="4A728BCA"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6DDBC73A" w14:textId="77777777" w:rsidR="000F5698" w:rsidRPr="00653C19" w:rsidRDefault="000F5698" w:rsidP="000F5698">
            <w:pPr>
              <w:rPr>
                <w:rFonts w:cs="Times New Roman"/>
                <w:sz w:val="28"/>
                <w:szCs w:val="28"/>
              </w:rPr>
            </w:pPr>
            <w:r w:rsidRPr="00653C19">
              <w:rPr>
                <w:rFonts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tcPr>
          <w:p w14:paraId="2376DE27" w14:textId="77777777" w:rsidR="000F5698" w:rsidRPr="00AE6E12" w:rsidRDefault="000F5698" w:rsidP="00F14CE6">
            <w:pPr>
              <w:jc w:val="both"/>
              <w:rPr>
                <w:rFonts w:cs="Times New Roman"/>
                <w:sz w:val="26"/>
                <w:szCs w:val="26"/>
                <w:lang w:val="nl-NL"/>
              </w:rPr>
            </w:pPr>
            <w:r w:rsidRPr="00AE6E12">
              <w:rPr>
                <w:rFonts w:cs="Times New Roman"/>
                <w:sz w:val="26"/>
                <w:szCs w:val="26"/>
                <w:lang w:val="nl-NL"/>
              </w:rPr>
              <w:t>Nộp phiếu đánh giá HT về</w:t>
            </w:r>
            <w:r w:rsidR="00F14CE6">
              <w:rPr>
                <w:rFonts w:cs="Times New Roman"/>
                <w:sz w:val="26"/>
                <w:szCs w:val="26"/>
                <w:lang w:val="nl-NL"/>
              </w:rPr>
              <w:t xml:space="preserve"> PGD.</w:t>
            </w:r>
          </w:p>
        </w:tc>
        <w:tc>
          <w:tcPr>
            <w:tcW w:w="3220" w:type="dxa"/>
            <w:tcBorders>
              <w:top w:val="single" w:sz="4" w:space="0" w:color="auto"/>
              <w:left w:val="single" w:sz="4" w:space="0" w:color="auto"/>
              <w:bottom w:val="single" w:sz="4" w:space="0" w:color="auto"/>
              <w:right w:val="single" w:sz="4" w:space="0" w:color="auto"/>
            </w:tcBorders>
          </w:tcPr>
          <w:p w14:paraId="22354F2B" w14:textId="77777777" w:rsidR="000F5698" w:rsidRPr="00AE6E12" w:rsidRDefault="000F5698" w:rsidP="000F5698">
            <w:pPr>
              <w:rPr>
                <w:rFonts w:cs="Times New Roman"/>
                <w:sz w:val="26"/>
                <w:szCs w:val="26"/>
                <w:lang w:val="nl-NL"/>
              </w:rPr>
            </w:pPr>
            <w:r w:rsidRPr="00AE6E12">
              <w:rPr>
                <w:rFonts w:cs="Times New Roman"/>
                <w:sz w:val="26"/>
                <w:szCs w:val="26"/>
                <w:lang w:val="nl-NL"/>
              </w:rPr>
              <w:t xml:space="preserve">Thực hiện theo Quyết định số 3610/QĐ-UBND ngày 11/9/2018 của UBND Quận </w:t>
            </w:r>
          </w:p>
        </w:tc>
        <w:tc>
          <w:tcPr>
            <w:tcW w:w="3868" w:type="dxa"/>
            <w:tcBorders>
              <w:top w:val="single" w:sz="4" w:space="0" w:color="auto"/>
              <w:left w:val="single" w:sz="4" w:space="0" w:color="auto"/>
              <w:bottom w:val="single" w:sz="4" w:space="0" w:color="auto"/>
              <w:right w:val="single" w:sz="4" w:space="0" w:color="auto"/>
            </w:tcBorders>
          </w:tcPr>
          <w:p w14:paraId="722AE5A8" w14:textId="77777777" w:rsidR="000F5698" w:rsidRPr="00AE6E12" w:rsidRDefault="000F5698" w:rsidP="000F5698">
            <w:pPr>
              <w:jc w:val="both"/>
              <w:rPr>
                <w:rFonts w:cs="Times New Roman"/>
                <w:sz w:val="26"/>
                <w:szCs w:val="26"/>
              </w:rPr>
            </w:pPr>
            <w:r w:rsidRPr="00AE6E12">
              <w:rPr>
                <w:rFonts w:cs="Times New Roman"/>
                <w:sz w:val="26"/>
                <w:szCs w:val="26"/>
              </w:rPr>
              <w:t xml:space="preserve">Thực hiện nghiêm túc nộp ngày </w:t>
            </w:r>
            <w:r>
              <w:rPr>
                <w:rFonts w:cs="Times New Roman"/>
                <w:sz w:val="26"/>
                <w:szCs w:val="26"/>
              </w:rPr>
              <w:t>20/12</w:t>
            </w:r>
            <w:r w:rsidRPr="00AE6E12">
              <w:rPr>
                <w:rFonts w:cs="Times New Roman"/>
                <w:sz w:val="26"/>
                <w:szCs w:val="26"/>
              </w:rPr>
              <w:t xml:space="preserve"> về PGD, </w:t>
            </w:r>
            <w:r>
              <w:rPr>
                <w:rFonts w:cs="Times New Roman"/>
                <w:sz w:val="26"/>
                <w:szCs w:val="26"/>
              </w:rPr>
              <w:t>nộp đánh giá HTXS ngày 25/12</w:t>
            </w:r>
          </w:p>
        </w:tc>
        <w:tc>
          <w:tcPr>
            <w:tcW w:w="2126" w:type="dxa"/>
            <w:tcBorders>
              <w:top w:val="single" w:sz="4" w:space="0" w:color="auto"/>
              <w:left w:val="single" w:sz="4" w:space="0" w:color="auto"/>
              <w:bottom w:val="single" w:sz="4" w:space="0" w:color="auto"/>
              <w:right w:val="single" w:sz="4" w:space="0" w:color="auto"/>
            </w:tcBorders>
          </w:tcPr>
          <w:p w14:paraId="72B95158" w14:textId="77777777" w:rsidR="000F5698" w:rsidRPr="00653C19" w:rsidRDefault="000F5698" w:rsidP="000F5698">
            <w:pPr>
              <w:jc w:val="both"/>
              <w:rPr>
                <w:rFonts w:cs="Times New Roman"/>
                <w:sz w:val="28"/>
                <w:szCs w:val="28"/>
              </w:rPr>
            </w:pPr>
          </w:p>
        </w:tc>
      </w:tr>
      <w:tr w:rsidR="000F5698" w:rsidRPr="00653C19" w14:paraId="062C409E" w14:textId="77777777" w:rsidTr="006C4FD9">
        <w:trPr>
          <w:trHeight w:val="790"/>
        </w:trPr>
        <w:tc>
          <w:tcPr>
            <w:tcW w:w="634" w:type="dxa"/>
            <w:tcBorders>
              <w:top w:val="single" w:sz="4" w:space="0" w:color="auto"/>
              <w:left w:val="single" w:sz="4" w:space="0" w:color="auto"/>
              <w:bottom w:val="single" w:sz="4" w:space="0" w:color="auto"/>
              <w:right w:val="single" w:sz="4" w:space="0" w:color="auto"/>
            </w:tcBorders>
          </w:tcPr>
          <w:p w14:paraId="276990BD" w14:textId="77777777" w:rsidR="000F5698" w:rsidRPr="00653C19" w:rsidRDefault="000F5698" w:rsidP="000F5698">
            <w:pPr>
              <w:rPr>
                <w:rFonts w:cs="Times New Roman"/>
                <w:sz w:val="28"/>
                <w:szCs w:val="28"/>
              </w:rPr>
            </w:pPr>
            <w:r>
              <w:rPr>
                <w:rFonts w:cs="Times New Roman"/>
                <w:sz w:val="28"/>
                <w:szCs w:val="28"/>
              </w:rPr>
              <w:t>3</w:t>
            </w:r>
          </w:p>
        </w:tc>
        <w:tc>
          <w:tcPr>
            <w:tcW w:w="5144" w:type="dxa"/>
            <w:tcBorders>
              <w:top w:val="single" w:sz="4" w:space="0" w:color="auto"/>
              <w:left w:val="single" w:sz="4" w:space="0" w:color="auto"/>
              <w:bottom w:val="single" w:sz="4" w:space="0" w:color="auto"/>
              <w:right w:val="single" w:sz="4" w:space="0" w:color="auto"/>
            </w:tcBorders>
          </w:tcPr>
          <w:p w14:paraId="17E259A9" w14:textId="7C7C4843" w:rsidR="000F5698" w:rsidRPr="00AE6E12" w:rsidRDefault="000F5698" w:rsidP="000F5698">
            <w:pPr>
              <w:jc w:val="both"/>
              <w:rPr>
                <w:rFonts w:cs="Times New Roman"/>
                <w:sz w:val="26"/>
                <w:szCs w:val="26"/>
                <w:lang w:val="nl-NL"/>
              </w:rPr>
            </w:pPr>
            <w:r>
              <w:rPr>
                <w:rFonts w:cs="Times New Roman"/>
                <w:sz w:val="26"/>
                <w:szCs w:val="26"/>
                <w:lang w:val="nl-NL"/>
              </w:rPr>
              <w:t xml:space="preserve">Nộp phiếu đánh giá sự chuyên nghiệp của HT về </w:t>
            </w:r>
            <w:r w:rsidR="0048248A">
              <w:rPr>
                <w:rFonts w:cs="Times New Roman"/>
                <w:sz w:val="26"/>
                <w:szCs w:val="26"/>
                <w:lang w:val="nl-NL"/>
              </w:rPr>
              <w:t>Phòng NV</w:t>
            </w:r>
          </w:p>
        </w:tc>
        <w:tc>
          <w:tcPr>
            <w:tcW w:w="3220" w:type="dxa"/>
            <w:tcBorders>
              <w:top w:val="single" w:sz="4" w:space="0" w:color="auto"/>
              <w:left w:val="single" w:sz="4" w:space="0" w:color="auto"/>
              <w:bottom w:val="single" w:sz="4" w:space="0" w:color="auto"/>
              <w:right w:val="single" w:sz="4" w:space="0" w:color="auto"/>
            </w:tcBorders>
          </w:tcPr>
          <w:p w14:paraId="6196684F" w14:textId="77777777" w:rsidR="000F5698" w:rsidRPr="00AE6E12" w:rsidRDefault="000F5698" w:rsidP="000F5698">
            <w:pPr>
              <w:rPr>
                <w:rFonts w:cs="Times New Roman"/>
                <w:sz w:val="26"/>
                <w:szCs w:val="26"/>
                <w:lang w:val="nl-NL"/>
              </w:rPr>
            </w:pPr>
            <w:r>
              <w:rPr>
                <w:rFonts w:cs="Times New Roman"/>
                <w:sz w:val="26"/>
                <w:szCs w:val="26"/>
                <w:lang w:val="nl-NL"/>
              </w:rPr>
              <w:t>Thực hiện theo KH 05 và HD số 05/HD-UBND ngày 20/10/2021</w:t>
            </w:r>
          </w:p>
        </w:tc>
        <w:tc>
          <w:tcPr>
            <w:tcW w:w="3868" w:type="dxa"/>
            <w:tcBorders>
              <w:top w:val="single" w:sz="4" w:space="0" w:color="auto"/>
              <w:left w:val="single" w:sz="4" w:space="0" w:color="auto"/>
              <w:bottom w:val="single" w:sz="4" w:space="0" w:color="auto"/>
              <w:right w:val="single" w:sz="4" w:space="0" w:color="auto"/>
            </w:tcBorders>
          </w:tcPr>
          <w:p w14:paraId="622C7637" w14:textId="77777777" w:rsidR="000F5698" w:rsidRPr="00AE6E12" w:rsidRDefault="000F5698" w:rsidP="000F5698">
            <w:pPr>
              <w:jc w:val="both"/>
              <w:rPr>
                <w:rFonts w:cs="Times New Roman"/>
                <w:sz w:val="26"/>
                <w:szCs w:val="26"/>
              </w:rPr>
            </w:pPr>
            <w:r>
              <w:rPr>
                <w:rFonts w:cs="Times New Roman"/>
                <w:sz w:val="26"/>
                <w:szCs w:val="26"/>
              </w:rPr>
              <w:t>Ngày 29/12 nộp về PNV</w:t>
            </w:r>
          </w:p>
        </w:tc>
        <w:tc>
          <w:tcPr>
            <w:tcW w:w="2126" w:type="dxa"/>
            <w:tcBorders>
              <w:top w:val="single" w:sz="4" w:space="0" w:color="auto"/>
              <w:left w:val="single" w:sz="4" w:space="0" w:color="auto"/>
              <w:bottom w:val="single" w:sz="4" w:space="0" w:color="auto"/>
              <w:right w:val="single" w:sz="4" w:space="0" w:color="auto"/>
            </w:tcBorders>
          </w:tcPr>
          <w:p w14:paraId="5EBFFBD0" w14:textId="77777777" w:rsidR="000F5698" w:rsidRPr="00653C19" w:rsidRDefault="000F5698" w:rsidP="000F5698">
            <w:pPr>
              <w:jc w:val="both"/>
              <w:rPr>
                <w:rFonts w:cs="Times New Roman"/>
                <w:sz w:val="28"/>
                <w:szCs w:val="28"/>
              </w:rPr>
            </w:pPr>
          </w:p>
        </w:tc>
      </w:tr>
    </w:tbl>
    <w:p w14:paraId="6AB7B002" w14:textId="77777777" w:rsidR="004E56B2" w:rsidRPr="00653C19" w:rsidRDefault="004E56B2" w:rsidP="00653C19">
      <w:pPr>
        <w:ind w:firstLine="560"/>
        <w:rPr>
          <w:sz w:val="28"/>
          <w:szCs w:val="28"/>
          <w:lang w:val="nl-NL"/>
        </w:rPr>
      </w:pPr>
      <w:r w:rsidRPr="00653C19">
        <w:rPr>
          <w:b/>
          <w:sz w:val="28"/>
          <w:szCs w:val="28"/>
          <w:lang w:val="nl-NL"/>
        </w:rPr>
        <w:t>Đánh giá chung</w:t>
      </w:r>
      <w:r w:rsidRPr="00653C19">
        <w:rPr>
          <w:sz w:val="28"/>
          <w:szCs w:val="28"/>
          <w:lang w:val="nl-NL"/>
        </w:rPr>
        <w:t xml:space="preserve">: </w:t>
      </w:r>
    </w:p>
    <w:p w14:paraId="23E828ED" w14:textId="77777777" w:rsidR="004E56B2" w:rsidRPr="00653C19" w:rsidRDefault="004E56B2" w:rsidP="00653C19">
      <w:pPr>
        <w:ind w:firstLine="560"/>
        <w:rPr>
          <w:sz w:val="28"/>
          <w:szCs w:val="28"/>
          <w:lang w:val="nl-NL"/>
        </w:rPr>
      </w:pPr>
      <w:r w:rsidRPr="00653C19">
        <w:rPr>
          <w:sz w:val="28"/>
          <w:szCs w:val="28"/>
          <w:lang w:val="nl-NL"/>
        </w:rPr>
        <w:t>- Nhà trường đã thực hiện theo đúng kế hoạch của các cấp lãnh đạo.</w:t>
      </w:r>
    </w:p>
    <w:p w14:paraId="1C76CAAA" w14:textId="77777777" w:rsidR="004E56B2" w:rsidRPr="00653C19" w:rsidRDefault="004E56B2" w:rsidP="00653C19">
      <w:pPr>
        <w:ind w:firstLine="560"/>
        <w:rPr>
          <w:sz w:val="28"/>
          <w:szCs w:val="28"/>
          <w:lang w:val="nl-NL"/>
        </w:rPr>
      </w:pPr>
      <w:r w:rsidRPr="00653C19">
        <w:rPr>
          <w:sz w:val="28"/>
          <w:szCs w:val="28"/>
          <w:lang w:val="nl-NL"/>
        </w:rPr>
        <w:t>- Dư luận CMHS về các hoạt động của nhà trường: không có gì bất thường .</w:t>
      </w:r>
    </w:p>
    <w:p w14:paraId="1449A8F0" w14:textId="77777777" w:rsidR="004E56B2" w:rsidRPr="00B65F65" w:rsidRDefault="004E56B2" w:rsidP="004E56B2">
      <w:pPr>
        <w:spacing w:line="264" w:lineRule="auto"/>
        <w:ind w:firstLine="560"/>
        <w:rPr>
          <w:sz w:val="10"/>
          <w:lang w:val="nl-NL"/>
        </w:rPr>
      </w:pPr>
    </w:p>
    <w:tbl>
      <w:tblPr>
        <w:tblW w:w="0" w:type="auto"/>
        <w:tblLook w:val="04A0" w:firstRow="1" w:lastRow="0" w:firstColumn="1" w:lastColumn="0" w:noHBand="0" w:noVBand="1"/>
      </w:tblPr>
      <w:tblGrid>
        <w:gridCol w:w="6610"/>
        <w:gridCol w:w="6611"/>
      </w:tblGrid>
      <w:tr w:rsidR="004E56B2" w:rsidRPr="00DD49BC" w14:paraId="7AC08440" w14:textId="77777777" w:rsidTr="00AB41D1">
        <w:tc>
          <w:tcPr>
            <w:tcW w:w="6610" w:type="dxa"/>
            <w:shd w:val="clear" w:color="auto" w:fill="auto"/>
          </w:tcPr>
          <w:p w14:paraId="68E2B61C" w14:textId="77777777" w:rsidR="004E56B2" w:rsidRPr="00DD49BC" w:rsidRDefault="004E56B2" w:rsidP="00AB41D1">
            <w:pPr>
              <w:jc w:val="both"/>
              <w:rPr>
                <w:b/>
                <w:i/>
              </w:rPr>
            </w:pPr>
            <w:r w:rsidRPr="00DD49BC">
              <w:rPr>
                <w:b/>
                <w:i/>
              </w:rPr>
              <w:t>Nơi nhận:</w:t>
            </w:r>
          </w:p>
          <w:p w14:paraId="5C712F7B" w14:textId="77777777" w:rsidR="004E56B2" w:rsidRPr="00DD49BC" w:rsidRDefault="004E56B2" w:rsidP="00AB41D1">
            <w:pPr>
              <w:jc w:val="both"/>
              <w:rPr>
                <w:sz w:val="22"/>
              </w:rPr>
            </w:pPr>
            <w:r w:rsidRPr="00DD49BC">
              <w:rPr>
                <w:sz w:val="22"/>
              </w:rPr>
              <w:t>- Phòng GD&amp;ĐT;</w:t>
            </w:r>
          </w:p>
          <w:p w14:paraId="7D375D51" w14:textId="77777777" w:rsidR="004E56B2" w:rsidRDefault="004E56B2" w:rsidP="00AB41D1">
            <w:pPr>
              <w:jc w:val="both"/>
            </w:pPr>
            <w:r w:rsidRPr="00DD49BC">
              <w:rPr>
                <w:sz w:val="22"/>
              </w:rPr>
              <w:t>- Lưu: VP.</w:t>
            </w:r>
          </w:p>
        </w:tc>
        <w:tc>
          <w:tcPr>
            <w:tcW w:w="6611" w:type="dxa"/>
            <w:shd w:val="clear" w:color="auto" w:fill="auto"/>
          </w:tcPr>
          <w:p w14:paraId="5003F23F" w14:textId="77777777" w:rsidR="004E56B2" w:rsidRPr="001F50CB" w:rsidRDefault="004E56B2" w:rsidP="001F50CB">
            <w:pPr>
              <w:ind w:left="3600"/>
              <w:jc w:val="center"/>
              <w:rPr>
                <w:b/>
                <w:sz w:val="28"/>
                <w:szCs w:val="28"/>
              </w:rPr>
            </w:pPr>
            <w:r w:rsidRPr="001F50CB">
              <w:rPr>
                <w:b/>
                <w:sz w:val="28"/>
                <w:szCs w:val="28"/>
              </w:rPr>
              <w:t>HIỆU TRƯỞNG</w:t>
            </w:r>
          </w:p>
          <w:p w14:paraId="4271449C" w14:textId="77777777" w:rsidR="004E56B2" w:rsidRPr="001F50CB" w:rsidRDefault="004E56B2" w:rsidP="001F50CB">
            <w:pPr>
              <w:ind w:left="3600"/>
              <w:jc w:val="center"/>
              <w:rPr>
                <w:b/>
                <w:sz w:val="28"/>
                <w:szCs w:val="28"/>
              </w:rPr>
            </w:pPr>
          </w:p>
          <w:p w14:paraId="0E61F9D4" w14:textId="77777777" w:rsidR="004E56B2" w:rsidRPr="001F50CB" w:rsidRDefault="004E56B2" w:rsidP="001F50CB">
            <w:pPr>
              <w:ind w:left="3600"/>
              <w:rPr>
                <w:b/>
                <w:sz w:val="28"/>
                <w:szCs w:val="28"/>
              </w:rPr>
            </w:pPr>
          </w:p>
          <w:p w14:paraId="5FB9F5BB" w14:textId="77777777" w:rsidR="004E56B2" w:rsidRPr="001F50CB" w:rsidRDefault="004E56B2" w:rsidP="001F50CB">
            <w:pPr>
              <w:ind w:left="3600"/>
              <w:jc w:val="center"/>
              <w:rPr>
                <w:bCs/>
                <w:i/>
                <w:iCs/>
                <w:sz w:val="28"/>
                <w:szCs w:val="28"/>
              </w:rPr>
            </w:pPr>
            <w:r w:rsidRPr="001F50CB">
              <w:rPr>
                <w:bCs/>
                <w:i/>
                <w:iCs/>
                <w:sz w:val="28"/>
                <w:szCs w:val="28"/>
              </w:rPr>
              <w:t>( Đã ký)</w:t>
            </w:r>
          </w:p>
          <w:p w14:paraId="7C14FE37" w14:textId="77777777" w:rsidR="004E56B2" w:rsidRPr="001F50CB" w:rsidRDefault="004E56B2" w:rsidP="001F50CB">
            <w:pPr>
              <w:ind w:left="3600"/>
              <w:jc w:val="center"/>
              <w:rPr>
                <w:b/>
                <w:sz w:val="28"/>
                <w:szCs w:val="28"/>
              </w:rPr>
            </w:pPr>
          </w:p>
          <w:p w14:paraId="4C698AC7" w14:textId="05AF23BC" w:rsidR="004E56B2" w:rsidRPr="001F50CB" w:rsidRDefault="005E2F07" w:rsidP="001F50CB">
            <w:pPr>
              <w:ind w:left="3600"/>
              <w:jc w:val="center"/>
              <w:rPr>
                <w:b/>
                <w:sz w:val="28"/>
                <w:szCs w:val="28"/>
              </w:rPr>
            </w:pPr>
            <w:r>
              <w:rPr>
                <w:b/>
                <w:sz w:val="28"/>
                <w:szCs w:val="28"/>
              </w:rPr>
              <w:t>Đỗ Thị Huyền</w:t>
            </w:r>
          </w:p>
          <w:p w14:paraId="07FDC572" w14:textId="77777777" w:rsidR="004E56B2" w:rsidRPr="00DD49BC" w:rsidRDefault="004E56B2" w:rsidP="00AB41D1">
            <w:pPr>
              <w:ind w:left="720"/>
              <w:jc w:val="center"/>
              <w:rPr>
                <w:b/>
              </w:rPr>
            </w:pPr>
          </w:p>
          <w:p w14:paraId="2D8C4F07" w14:textId="77777777" w:rsidR="004E56B2" w:rsidRPr="00DD49BC" w:rsidRDefault="004E56B2" w:rsidP="00AB41D1">
            <w:pPr>
              <w:ind w:left="720"/>
              <w:rPr>
                <w:b/>
              </w:rPr>
            </w:pPr>
            <w:r w:rsidRPr="00DD49BC">
              <w:rPr>
                <w:b/>
              </w:rPr>
              <w:t xml:space="preserve">                                                                                                                 </w:t>
            </w:r>
          </w:p>
        </w:tc>
      </w:tr>
    </w:tbl>
    <w:p w14:paraId="469E7ABE" w14:textId="77777777" w:rsidR="00D9258A" w:rsidRPr="00D82676" w:rsidRDefault="00D9258A" w:rsidP="004E56B2">
      <w:pPr>
        <w:spacing w:line="360" w:lineRule="auto"/>
        <w:ind w:firstLine="720"/>
        <w:rPr>
          <w:sz w:val="26"/>
          <w:szCs w:val="26"/>
        </w:rPr>
      </w:pPr>
    </w:p>
    <w:sectPr w:rsidR="00D9258A" w:rsidRPr="00D82676" w:rsidSect="00444660">
      <w:pgSz w:w="16840"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816"/>
    <w:multiLevelType w:val="hybridMultilevel"/>
    <w:tmpl w:val="6D525106"/>
    <w:lvl w:ilvl="0" w:tplc="C388DA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61E"/>
    <w:multiLevelType w:val="hybridMultilevel"/>
    <w:tmpl w:val="A3765A66"/>
    <w:lvl w:ilvl="0" w:tplc="4DDC88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317D5"/>
    <w:multiLevelType w:val="hybridMultilevel"/>
    <w:tmpl w:val="863891D4"/>
    <w:lvl w:ilvl="0" w:tplc="95042CFE">
      <w:start w:val="5"/>
      <w:numFmt w:val="bullet"/>
      <w:lvlText w:val="-"/>
      <w:lvlJc w:val="left"/>
      <w:pPr>
        <w:tabs>
          <w:tab w:val="num" w:pos="1069"/>
        </w:tabs>
        <w:ind w:left="1069"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8F95D95"/>
    <w:multiLevelType w:val="hybridMultilevel"/>
    <w:tmpl w:val="6338C2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593D19"/>
    <w:multiLevelType w:val="hybridMultilevel"/>
    <w:tmpl w:val="B57E1D0C"/>
    <w:lvl w:ilvl="0" w:tplc="2FDC7E1E">
      <w:start w:val="20"/>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D4B09"/>
    <w:multiLevelType w:val="hybridMultilevel"/>
    <w:tmpl w:val="3C481146"/>
    <w:lvl w:ilvl="0" w:tplc="3C1C82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45E52"/>
    <w:multiLevelType w:val="hybridMultilevel"/>
    <w:tmpl w:val="A7F4BC06"/>
    <w:lvl w:ilvl="0" w:tplc="334693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4638A"/>
    <w:multiLevelType w:val="hybridMultilevel"/>
    <w:tmpl w:val="46BA9F0A"/>
    <w:lvl w:ilvl="0" w:tplc="2C60AD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0010D"/>
    <w:multiLevelType w:val="hybridMultilevel"/>
    <w:tmpl w:val="B3B013F0"/>
    <w:lvl w:ilvl="0" w:tplc="370E77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7490D"/>
    <w:multiLevelType w:val="hybridMultilevel"/>
    <w:tmpl w:val="ED044144"/>
    <w:lvl w:ilvl="0" w:tplc="4A7C0140">
      <w:start w:val="1"/>
      <w:numFmt w:val="decimal"/>
      <w:lvlText w:val="%1."/>
      <w:lvlJc w:val="left"/>
      <w:pPr>
        <w:ind w:left="360" w:hanging="360"/>
      </w:pPr>
      <w:rPr>
        <w:b w:val="0"/>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385F4F69"/>
    <w:multiLevelType w:val="hybridMultilevel"/>
    <w:tmpl w:val="CA720F88"/>
    <w:lvl w:ilvl="0" w:tplc="1FDCB5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1852FB"/>
    <w:multiLevelType w:val="hybridMultilevel"/>
    <w:tmpl w:val="AEDC98D8"/>
    <w:lvl w:ilvl="0" w:tplc="53D2F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A52B6"/>
    <w:multiLevelType w:val="hybridMultilevel"/>
    <w:tmpl w:val="41A0F89E"/>
    <w:lvl w:ilvl="0" w:tplc="5DAE61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7A5E0D"/>
    <w:multiLevelType w:val="hybridMultilevel"/>
    <w:tmpl w:val="DFFC82FC"/>
    <w:lvl w:ilvl="0" w:tplc="170CAC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9798C"/>
    <w:multiLevelType w:val="hybridMultilevel"/>
    <w:tmpl w:val="21E261A4"/>
    <w:lvl w:ilvl="0" w:tplc="905233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DDA"/>
    <w:multiLevelType w:val="hybridMultilevel"/>
    <w:tmpl w:val="CC323A1E"/>
    <w:lvl w:ilvl="0" w:tplc="39B2E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1B09B5"/>
    <w:multiLevelType w:val="hybridMultilevel"/>
    <w:tmpl w:val="376693E6"/>
    <w:lvl w:ilvl="0" w:tplc="730CF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B5615"/>
    <w:multiLevelType w:val="hybridMultilevel"/>
    <w:tmpl w:val="C4F20A72"/>
    <w:lvl w:ilvl="0" w:tplc="2D4AD7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8"/>
  </w:num>
  <w:num w:numId="5">
    <w:abstractNumId w:val="7"/>
  </w:num>
  <w:num w:numId="6">
    <w:abstractNumId w:val="13"/>
  </w:num>
  <w:num w:numId="7">
    <w:abstractNumId w:val="1"/>
  </w:num>
  <w:num w:numId="8">
    <w:abstractNumId w:val="6"/>
  </w:num>
  <w:num w:numId="9">
    <w:abstractNumId w:val="14"/>
  </w:num>
  <w:num w:numId="10">
    <w:abstractNumId w:val="15"/>
  </w:num>
  <w:num w:numId="11">
    <w:abstractNumId w:val="12"/>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C0"/>
    <w:rsid w:val="000010E4"/>
    <w:rsid w:val="00006375"/>
    <w:rsid w:val="00007AE5"/>
    <w:rsid w:val="00007E8E"/>
    <w:rsid w:val="00011703"/>
    <w:rsid w:val="00013431"/>
    <w:rsid w:val="000234C5"/>
    <w:rsid w:val="000241DF"/>
    <w:rsid w:val="00024460"/>
    <w:rsid w:val="00024A9D"/>
    <w:rsid w:val="00024FEC"/>
    <w:rsid w:val="00025F6E"/>
    <w:rsid w:val="00026B2C"/>
    <w:rsid w:val="00026D0B"/>
    <w:rsid w:val="00033449"/>
    <w:rsid w:val="00035F6E"/>
    <w:rsid w:val="000405FF"/>
    <w:rsid w:val="00044387"/>
    <w:rsid w:val="00047E11"/>
    <w:rsid w:val="0005097D"/>
    <w:rsid w:val="00050E15"/>
    <w:rsid w:val="000538BD"/>
    <w:rsid w:val="00060035"/>
    <w:rsid w:val="00062702"/>
    <w:rsid w:val="000655BD"/>
    <w:rsid w:val="0006606A"/>
    <w:rsid w:val="0006618D"/>
    <w:rsid w:val="00071664"/>
    <w:rsid w:val="000718F8"/>
    <w:rsid w:val="00072F2D"/>
    <w:rsid w:val="000745D0"/>
    <w:rsid w:val="000754BC"/>
    <w:rsid w:val="000854F4"/>
    <w:rsid w:val="000906AC"/>
    <w:rsid w:val="00091085"/>
    <w:rsid w:val="00094006"/>
    <w:rsid w:val="000A728C"/>
    <w:rsid w:val="000B0EFE"/>
    <w:rsid w:val="000B2208"/>
    <w:rsid w:val="000B3F85"/>
    <w:rsid w:val="000B4E34"/>
    <w:rsid w:val="000B5ED7"/>
    <w:rsid w:val="000D1B35"/>
    <w:rsid w:val="000E00E0"/>
    <w:rsid w:val="000E13E1"/>
    <w:rsid w:val="000E5426"/>
    <w:rsid w:val="000E57B7"/>
    <w:rsid w:val="000F24F1"/>
    <w:rsid w:val="000F5698"/>
    <w:rsid w:val="000F7AC4"/>
    <w:rsid w:val="00100148"/>
    <w:rsid w:val="00105E04"/>
    <w:rsid w:val="00105F41"/>
    <w:rsid w:val="00106D91"/>
    <w:rsid w:val="00107D0C"/>
    <w:rsid w:val="00114B79"/>
    <w:rsid w:val="00121C0C"/>
    <w:rsid w:val="00130647"/>
    <w:rsid w:val="00132772"/>
    <w:rsid w:val="001413F6"/>
    <w:rsid w:val="00142240"/>
    <w:rsid w:val="00143DE0"/>
    <w:rsid w:val="001530EF"/>
    <w:rsid w:val="00154D1F"/>
    <w:rsid w:val="00155F88"/>
    <w:rsid w:val="00156B15"/>
    <w:rsid w:val="001579F9"/>
    <w:rsid w:val="00160F21"/>
    <w:rsid w:val="00160F9C"/>
    <w:rsid w:val="001618A0"/>
    <w:rsid w:val="0016348A"/>
    <w:rsid w:val="00164E66"/>
    <w:rsid w:val="00166645"/>
    <w:rsid w:val="00167261"/>
    <w:rsid w:val="00173587"/>
    <w:rsid w:val="001753BA"/>
    <w:rsid w:val="00181157"/>
    <w:rsid w:val="001814A2"/>
    <w:rsid w:val="001839A4"/>
    <w:rsid w:val="00184A80"/>
    <w:rsid w:val="00184FD9"/>
    <w:rsid w:val="001865BF"/>
    <w:rsid w:val="00191530"/>
    <w:rsid w:val="00193327"/>
    <w:rsid w:val="0019594C"/>
    <w:rsid w:val="00196381"/>
    <w:rsid w:val="001963E1"/>
    <w:rsid w:val="00196937"/>
    <w:rsid w:val="001A1830"/>
    <w:rsid w:val="001A390B"/>
    <w:rsid w:val="001A41C1"/>
    <w:rsid w:val="001B37C3"/>
    <w:rsid w:val="001B4BC7"/>
    <w:rsid w:val="001B56A2"/>
    <w:rsid w:val="001B7252"/>
    <w:rsid w:val="001C186F"/>
    <w:rsid w:val="001C3FFB"/>
    <w:rsid w:val="001C4A9A"/>
    <w:rsid w:val="001D1B59"/>
    <w:rsid w:val="001D28C3"/>
    <w:rsid w:val="001D49B1"/>
    <w:rsid w:val="001D68F2"/>
    <w:rsid w:val="001E42CB"/>
    <w:rsid w:val="001F095E"/>
    <w:rsid w:val="001F50CB"/>
    <w:rsid w:val="00200C0E"/>
    <w:rsid w:val="0020361C"/>
    <w:rsid w:val="00203C0F"/>
    <w:rsid w:val="002079C1"/>
    <w:rsid w:val="00211C14"/>
    <w:rsid w:val="00212063"/>
    <w:rsid w:val="0021410C"/>
    <w:rsid w:val="002160CF"/>
    <w:rsid w:val="00216979"/>
    <w:rsid w:val="00216A24"/>
    <w:rsid w:val="00217384"/>
    <w:rsid w:val="00220815"/>
    <w:rsid w:val="002253F9"/>
    <w:rsid w:val="00226FB2"/>
    <w:rsid w:val="00226FED"/>
    <w:rsid w:val="002271FA"/>
    <w:rsid w:val="00231853"/>
    <w:rsid w:val="00254F26"/>
    <w:rsid w:val="00256E8C"/>
    <w:rsid w:val="002578AB"/>
    <w:rsid w:val="00260C30"/>
    <w:rsid w:val="00263948"/>
    <w:rsid w:val="00270D3D"/>
    <w:rsid w:val="002723A1"/>
    <w:rsid w:val="00275977"/>
    <w:rsid w:val="00283D69"/>
    <w:rsid w:val="00284ADB"/>
    <w:rsid w:val="002858E1"/>
    <w:rsid w:val="002860A5"/>
    <w:rsid w:val="00286C52"/>
    <w:rsid w:val="00290750"/>
    <w:rsid w:val="00293F30"/>
    <w:rsid w:val="002946D0"/>
    <w:rsid w:val="00294793"/>
    <w:rsid w:val="002961DA"/>
    <w:rsid w:val="00296652"/>
    <w:rsid w:val="002A153C"/>
    <w:rsid w:val="002A2E9E"/>
    <w:rsid w:val="002A45F1"/>
    <w:rsid w:val="002A7893"/>
    <w:rsid w:val="002B41EC"/>
    <w:rsid w:val="002B6715"/>
    <w:rsid w:val="002C21B2"/>
    <w:rsid w:val="002C32CC"/>
    <w:rsid w:val="002C7F29"/>
    <w:rsid w:val="002D4EA8"/>
    <w:rsid w:val="002D5CE8"/>
    <w:rsid w:val="002D5F38"/>
    <w:rsid w:val="002E2013"/>
    <w:rsid w:val="002E6F77"/>
    <w:rsid w:val="002F093E"/>
    <w:rsid w:val="002F2F14"/>
    <w:rsid w:val="002F57F9"/>
    <w:rsid w:val="00303EBC"/>
    <w:rsid w:val="0030448E"/>
    <w:rsid w:val="003054A7"/>
    <w:rsid w:val="0030726B"/>
    <w:rsid w:val="00307554"/>
    <w:rsid w:val="00312E7D"/>
    <w:rsid w:val="003158D2"/>
    <w:rsid w:val="00316AF7"/>
    <w:rsid w:val="003178FC"/>
    <w:rsid w:val="00317D45"/>
    <w:rsid w:val="00326BAB"/>
    <w:rsid w:val="003275B8"/>
    <w:rsid w:val="003309FA"/>
    <w:rsid w:val="00334EDA"/>
    <w:rsid w:val="003378DF"/>
    <w:rsid w:val="00340C91"/>
    <w:rsid w:val="00340D89"/>
    <w:rsid w:val="003425C0"/>
    <w:rsid w:val="003430C2"/>
    <w:rsid w:val="003441D6"/>
    <w:rsid w:val="003444FA"/>
    <w:rsid w:val="0034671F"/>
    <w:rsid w:val="00350344"/>
    <w:rsid w:val="00355723"/>
    <w:rsid w:val="00363B97"/>
    <w:rsid w:val="003647C6"/>
    <w:rsid w:val="003653E1"/>
    <w:rsid w:val="00374489"/>
    <w:rsid w:val="003744AE"/>
    <w:rsid w:val="00376AB5"/>
    <w:rsid w:val="00377F41"/>
    <w:rsid w:val="00383F69"/>
    <w:rsid w:val="00385985"/>
    <w:rsid w:val="00385E7A"/>
    <w:rsid w:val="0039555B"/>
    <w:rsid w:val="00395D79"/>
    <w:rsid w:val="00396B09"/>
    <w:rsid w:val="003976D5"/>
    <w:rsid w:val="003A0003"/>
    <w:rsid w:val="003A07E7"/>
    <w:rsid w:val="003A3C1D"/>
    <w:rsid w:val="003A467A"/>
    <w:rsid w:val="003A5F1C"/>
    <w:rsid w:val="003B6601"/>
    <w:rsid w:val="003C033C"/>
    <w:rsid w:val="003C6953"/>
    <w:rsid w:val="003C7690"/>
    <w:rsid w:val="003D18C4"/>
    <w:rsid w:val="003D3FA1"/>
    <w:rsid w:val="003D7C81"/>
    <w:rsid w:val="003D7F62"/>
    <w:rsid w:val="003E13D6"/>
    <w:rsid w:val="003E2928"/>
    <w:rsid w:val="003E3041"/>
    <w:rsid w:val="003E34FB"/>
    <w:rsid w:val="003E44A5"/>
    <w:rsid w:val="003E4BF0"/>
    <w:rsid w:val="003F0E07"/>
    <w:rsid w:val="003F20A4"/>
    <w:rsid w:val="003F7718"/>
    <w:rsid w:val="00400165"/>
    <w:rsid w:val="00400188"/>
    <w:rsid w:val="00400AD4"/>
    <w:rsid w:val="0040536C"/>
    <w:rsid w:val="00414B81"/>
    <w:rsid w:val="00414DD1"/>
    <w:rsid w:val="00416C7F"/>
    <w:rsid w:val="00420586"/>
    <w:rsid w:val="00421DC3"/>
    <w:rsid w:val="00426F0B"/>
    <w:rsid w:val="00430735"/>
    <w:rsid w:val="00430BD6"/>
    <w:rsid w:val="00436AAA"/>
    <w:rsid w:val="00436C51"/>
    <w:rsid w:val="0044158A"/>
    <w:rsid w:val="00444660"/>
    <w:rsid w:val="004450E1"/>
    <w:rsid w:val="00445392"/>
    <w:rsid w:val="004467EE"/>
    <w:rsid w:val="00447870"/>
    <w:rsid w:val="00447A56"/>
    <w:rsid w:val="00461B59"/>
    <w:rsid w:val="004632FC"/>
    <w:rsid w:val="00463324"/>
    <w:rsid w:val="00465298"/>
    <w:rsid w:val="0046550C"/>
    <w:rsid w:val="004716E8"/>
    <w:rsid w:val="00471EA8"/>
    <w:rsid w:val="004736EC"/>
    <w:rsid w:val="00480DD3"/>
    <w:rsid w:val="00480EA2"/>
    <w:rsid w:val="0048248A"/>
    <w:rsid w:val="00484D75"/>
    <w:rsid w:val="004911C2"/>
    <w:rsid w:val="004A5278"/>
    <w:rsid w:val="004B0A5E"/>
    <w:rsid w:val="004B28F0"/>
    <w:rsid w:val="004B462B"/>
    <w:rsid w:val="004B5D9A"/>
    <w:rsid w:val="004B7673"/>
    <w:rsid w:val="004C0303"/>
    <w:rsid w:val="004C41EA"/>
    <w:rsid w:val="004C4BBF"/>
    <w:rsid w:val="004C6DC7"/>
    <w:rsid w:val="004C7391"/>
    <w:rsid w:val="004D5829"/>
    <w:rsid w:val="004D5B49"/>
    <w:rsid w:val="004D658F"/>
    <w:rsid w:val="004D6689"/>
    <w:rsid w:val="004D7C95"/>
    <w:rsid w:val="004E0084"/>
    <w:rsid w:val="004E193C"/>
    <w:rsid w:val="004E2AAF"/>
    <w:rsid w:val="004E5542"/>
    <w:rsid w:val="004E56B2"/>
    <w:rsid w:val="004E7676"/>
    <w:rsid w:val="004F36AF"/>
    <w:rsid w:val="004F3F1C"/>
    <w:rsid w:val="004F6E1C"/>
    <w:rsid w:val="00500DE0"/>
    <w:rsid w:val="005024C5"/>
    <w:rsid w:val="00506A3D"/>
    <w:rsid w:val="00507DC2"/>
    <w:rsid w:val="00510BC0"/>
    <w:rsid w:val="00510C76"/>
    <w:rsid w:val="00515125"/>
    <w:rsid w:val="00520715"/>
    <w:rsid w:val="00520A62"/>
    <w:rsid w:val="00522C21"/>
    <w:rsid w:val="00523975"/>
    <w:rsid w:val="00523E59"/>
    <w:rsid w:val="00525FA0"/>
    <w:rsid w:val="00526F4D"/>
    <w:rsid w:val="00533DA9"/>
    <w:rsid w:val="00534F46"/>
    <w:rsid w:val="00536A34"/>
    <w:rsid w:val="00536C65"/>
    <w:rsid w:val="005371B9"/>
    <w:rsid w:val="00537F21"/>
    <w:rsid w:val="00542030"/>
    <w:rsid w:val="00543290"/>
    <w:rsid w:val="005445DB"/>
    <w:rsid w:val="00545B50"/>
    <w:rsid w:val="005507A5"/>
    <w:rsid w:val="00556E60"/>
    <w:rsid w:val="0056142D"/>
    <w:rsid w:val="0056151D"/>
    <w:rsid w:val="00563EC0"/>
    <w:rsid w:val="00564E4C"/>
    <w:rsid w:val="00572729"/>
    <w:rsid w:val="005761AE"/>
    <w:rsid w:val="00582F7A"/>
    <w:rsid w:val="00583335"/>
    <w:rsid w:val="00586271"/>
    <w:rsid w:val="00590B5F"/>
    <w:rsid w:val="00591754"/>
    <w:rsid w:val="00594995"/>
    <w:rsid w:val="0059502A"/>
    <w:rsid w:val="00595E57"/>
    <w:rsid w:val="005974E8"/>
    <w:rsid w:val="005A220A"/>
    <w:rsid w:val="005A7BD7"/>
    <w:rsid w:val="005B29C0"/>
    <w:rsid w:val="005B3910"/>
    <w:rsid w:val="005B3FC7"/>
    <w:rsid w:val="005B4BC8"/>
    <w:rsid w:val="005B4DD2"/>
    <w:rsid w:val="005B7466"/>
    <w:rsid w:val="005B7CE8"/>
    <w:rsid w:val="005C1B32"/>
    <w:rsid w:val="005C1E77"/>
    <w:rsid w:val="005C249B"/>
    <w:rsid w:val="005C2B34"/>
    <w:rsid w:val="005C3AAA"/>
    <w:rsid w:val="005C6879"/>
    <w:rsid w:val="005D0A4F"/>
    <w:rsid w:val="005D1D3D"/>
    <w:rsid w:val="005D3062"/>
    <w:rsid w:val="005D3069"/>
    <w:rsid w:val="005D4B02"/>
    <w:rsid w:val="005D67D0"/>
    <w:rsid w:val="005D7C73"/>
    <w:rsid w:val="005E166C"/>
    <w:rsid w:val="005E235E"/>
    <w:rsid w:val="005E2F07"/>
    <w:rsid w:val="005E36F0"/>
    <w:rsid w:val="005E5B0C"/>
    <w:rsid w:val="005E7B14"/>
    <w:rsid w:val="005F1EBE"/>
    <w:rsid w:val="005F44EC"/>
    <w:rsid w:val="005F52F6"/>
    <w:rsid w:val="005F7728"/>
    <w:rsid w:val="00601693"/>
    <w:rsid w:val="0060725F"/>
    <w:rsid w:val="006142FA"/>
    <w:rsid w:val="00614C23"/>
    <w:rsid w:val="00614FD7"/>
    <w:rsid w:val="00616F5B"/>
    <w:rsid w:val="00621ED2"/>
    <w:rsid w:val="006255FB"/>
    <w:rsid w:val="00631344"/>
    <w:rsid w:val="0063334D"/>
    <w:rsid w:val="00637265"/>
    <w:rsid w:val="006428CE"/>
    <w:rsid w:val="00644AD5"/>
    <w:rsid w:val="00645059"/>
    <w:rsid w:val="0064567F"/>
    <w:rsid w:val="00651749"/>
    <w:rsid w:val="0065331D"/>
    <w:rsid w:val="00653C19"/>
    <w:rsid w:val="006541E4"/>
    <w:rsid w:val="0065526D"/>
    <w:rsid w:val="00656D26"/>
    <w:rsid w:val="006570C4"/>
    <w:rsid w:val="00657957"/>
    <w:rsid w:val="00661233"/>
    <w:rsid w:val="006619EB"/>
    <w:rsid w:val="006623D0"/>
    <w:rsid w:val="006636D4"/>
    <w:rsid w:val="00664BC5"/>
    <w:rsid w:val="00676767"/>
    <w:rsid w:val="00681BF6"/>
    <w:rsid w:val="00681DCB"/>
    <w:rsid w:val="00681E32"/>
    <w:rsid w:val="00682A2D"/>
    <w:rsid w:val="00683568"/>
    <w:rsid w:val="0068492B"/>
    <w:rsid w:val="00691377"/>
    <w:rsid w:val="00692025"/>
    <w:rsid w:val="00693FF5"/>
    <w:rsid w:val="00695C11"/>
    <w:rsid w:val="006A104C"/>
    <w:rsid w:val="006A12CD"/>
    <w:rsid w:val="006A1C76"/>
    <w:rsid w:val="006A5650"/>
    <w:rsid w:val="006B4F67"/>
    <w:rsid w:val="006B7838"/>
    <w:rsid w:val="006C3A79"/>
    <w:rsid w:val="006C4FD9"/>
    <w:rsid w:val="006D0E92"/>
    <w:rsid w:val="006D1113"/>
    <w:rsid w:val="006D1520"/>
    <w:rsid w:val="006F0818"/>
    <w:rsid w:val="006F0989"/>
    <w:rsid w:val="006F2CEB"/>
    <w:rsid w:val="006F4378"/>
    <w:rsid w:val="006F603F"/>
    <w:rsid w:val="006F6862"/>
    <w:rsid w:val="006F6865"/>
    <w:rsid w:val="00706352"/>
    <w:rsid w:val="0071006D"/>
    <w:rsid w:val="00710099"/>
    <w:rsid w:val="007113C3"/>
    <w:rsid w:val="007164C7"/>
    <w:rsid w:val="00724E77"/>
    <w:rsid w:val="00726BCE"/>
    <w:rsid w:val="00731A34"/>
    <w:rsid w:val="00733AE2"/>
    <w:rsid w:val="007360CD"/>
    <w:rsid w:val="00736341"/>
    <w:rsid w:val="00736957"/>
    <w:rsid w:val="00737701"/>
    <w:rsid w:val="00737B0D"/>
    <w:rsid w:val="007401FA"/>
    <w:rsid w:val="0075028B"/>
    <w:rsid w:val="00752092"/>
    <w:rsid w:val="00753B80"/>
    <w:rsid w:val="00753E83"/>
    <w:rsid w:val="00756658"/>
    <w:rsid w:val="0076222B"/>
    <w:rsid w:val="00763D7A"/>
    <w:rsid w:val="0076477E"/>
    <w:rsid w:val="00773D19"/>
    <w:rsid w:val="0077434B"/>
    <w:rsid w:val="0077554B"/>
    <w:rsid w:val="007763EC"/>
    <w:rsid w:val="00776F34"/>
    <w:rsid w:val="0077752C"/>
    <w:rsid w:val="007802B8"/>
    <w:rsid w:val="00784B8F"/>
    <w:rsid w:val="007856A3"/>
    <w:rsid w:val="007902E9"/>
    <w:rsid w:val="007940AC"/>
    <w:rsid w:val="007965B2"/>
    <w:rsid w:val="007A04B9"/>
    <w:rsid w:val="007A07B3"/>
    <w:rsid w:val="007A0AC0"/>
    <w:rsid w:val="007A46D4"/>
    <w:rsid w:val="007A5091"/>
    <w:rsid w:val="007A660D"/>
    <w:rsid w:val="007A67A8"/>
    <w:rsid w:val="007B2AC6"/>
    <w:rsid w:val="007B4A73"/>
    <w:rsid w:val="007B4F7F"/>
    <w:rsid w:val="007B568E"/>
    <w:rsid w:val="007B7E15"/>
    <w:rsid w:val="007C01F2"/>
    <w:rsid w:val="007C65FB"/>
    <w:rsid w:val="007C6DFF"/>
    <w:rsid w:val="007C7A2F"/>
    <w:rsid w:val="007D3FE0"/>
    <w:rsid w:val="007D604B"/>
    <w:rsid w:val="007E021C"/>
    <w:rsid w:val="007E3C46"/>
    <w:rsid w:val="007E51C5"/>
    <w:rsid w:val="007E7EA7"/>
    <w:rsid w:val="007F4D2A"/>
    <w:rsid w:val="00800B75"/>
    <w:rsid w:val="00804C0F"/>
    <w:rsid w:val="008059AF"/>
    <w:rsid w:val="00805A31"/>
    <w:rsid w:val="0080793B"/>
    <w:rsid w:val="00813E1B"/>
    <w:rsid w:val="008141F8"/>
    <w:rsid w:val="008142C3"/>
    <w:rsid w:val="008167B3"/>
    <w:rsid w:val="00817F5E"/>
    <w:rsid w:val="0082540A"/>
    <w:rsid w:val="00825B0E"/>
    <w:rsid w:val="00827166"/>
    <w:rsid w:val="008319AC"/>
    <w:rsid w:val="00834171"/>
    <w:rsid w:val="0083435B"/>
    <w:rsid w:val="00834E2D"/>
    <w:rsid w:val="008366C2"/>
    <w:rsid w:val="008377DC"/>
    <w:rsid w:val="00840471"/>
    <w:rsid w:val="008411CA"/>
    <w:rsid w:val="0084326D"/>
    <w:rsid w:val="008458C6"/>
    <w:rsid w:val="00847752"/>
    <w:rsid w:val="00850423"/>
    <w:rsid w:val="00850596"/>
    <w:rsid w:val="00851975"/>
    <w:rsid w:val="008536A4"/>
    <w:rsid w:val="00855565"/>
    <w:rsid w:val="00857D89"/>
    <w:rsid w:val="008600E9"/>
    <w:rsid w:val="00861B8A"/>
    <w:rsid w:val="0086268B"/>
    <w:rsid w:val="00862DA1"/>
    <w:rsid w:val="00863491"/>
    <w:rsid w:val="00865C69"/>
    <w:rsid w:val="0087025A"/>
    <w:rsid w:val="008703B3"/>
    <w:rsid w:val="0087062F"/>
    <w:rsid w:val="008744C7"/>
    <w:rsid w:val="00875454"/>
    <w:rsid w:val="00882EAC"/>
    <w:rsid w:val="00887A13"/>
    <w:rsid w:val="008A17FD"/>
    <w:rsid w:val="008B0867"/>
    <w:rsid w:val="008B173D"/>
    <w:rsid w:val="008B34E6"/>
    <w:rsid w:val="008C1048"/>
    <w:rsid w:val="008C2A8F"/>
    <w:rsid w:val="008C54E2"/>
    <w:rsid w:val="008D04FE"/>
    <w:rsid w:val="008D7773"/>
    <w:rsid w:val="008E1AF7"/>
    <w:rsid w:val="008E2945"/>
    <w:rsid w:val="008E5D68"/>
    <w:rsid w:val="008F4B7D"/>
    <w:rsid w:val="008F5419"/>
    <w:rsid w:val="008F6624"/>
    <w:rsid w:val="008F6890"/>
    <w:rsid w:val="008F6CEA"/>
    <w:rsid w:val="00902D24"/>
    <w:rsid w:val="00905130"/>
    <w:rsid w:val="009059B4"/>
    <w:rsid w:val="00911745"/>
    <w:rsid w:val="00913AE8"/>
    <w:rsid w:val="00915B6D"/>
    <w:rsid w:val="009168B9"/>
    <w:rsid w:val="00924051"/>
    <w:rsid w:val="009262DF"/>
    <w:rsid w:val="00927B7A"/>
    <w:rsid w:val="00927C63"/>
    <w:rsid w:val="009313B3"/>
    <w:rsid w:val="00931E3A"/>
    <w:rsid w:val="00936FCB"/>
    <w:rsid w:val="009419C9"/>
    <w:rsid w:val="00943E90"/>
    <w:rsid w:val="00944266"/>
    <w:rsid w:val="00945193"/>
    <w:rsid w:val="009466DD"/>
    <w:rsid w:val="0095582D"/>
    <w:rsid w:val="0095634F"/>
    <w:rsid w:val="00965D47"/>
    <w:rsid w:val="00966503"/>
    <w:rsid w:val="00966634"/>
    <w:rsid w:val="009667BD"/>
    <w:rsid w:val="00967F35"/>
    <w:rsid w:val="00971172"/>
    <w:rsid w:val="00971A6F"/>
    <w:rsid w:val="0097434B"/>
    <w:rsid w:val="00992861"/>
    <w:rsid w:val="00995ECD"/>
    <w:rsid w:val="00996017"/>
    <w:rsid w:val="009A117F"/>
    <w:rsid w:val="009A4A6B"/>
    <w:rsid w:val="009A7239"/>
    <w:rsid w:val="009B0A22"/>
    <w:rsid w:val="009B1276"/>
    <w:rsid w:val="009B1B1E"/>
    <w:rsid w:val="009B4DF8"/>
    <w:rsid w:val="009C0038"/>
    <w:rsid w:val="009C17B4"/>
    <w:rsid w:val="009C1B6D"/>
    <w:rsid w:val="009C736E"/>
    <w:rsid w:val="009D2306"/>
    <w:rsid w:val="009D3204"/>
    <w:rsid w:val="009D707D"/>
    <w:rsid w:val="009E1D06"/>
    <w:rsid w:val="009E5A02"/>
    <w:rsid w:val="009F141C"/>
    <w:rsid w:val="009F251E"/>
    <w:rsid w:val="00A016E6"/>
    <w:rsid w:val="00A033A8"/>
    <w:rsid w:val="00A05561"/>
    <w:rsid w:val="00A06086"/>
    <w:rsid w:val="00A06922"/>
    <w:rsid w:val="00A07D2A"/>
    <w:rsid w:val="00A105A9"/>
    <w:rsid w:val="00A11E8B"/>
    <w:rsid w:val="00A15254"/>
    <w:rsid w:val="00A17A7E"/>
    <w:rsid w:val="00A21299"/>
    <w:rsid w:val="00A21577"/>
    <w:rsid w:val="00A27C22"/>
    <w:rsid w:val="00A3062C"/>
    <w:rsid w:val="00A3063A"/>
    <w:rsid w:val="00A31421"/>
    <w:rsid w:val="00A353E6"/>
    <w:rsid w:val="00A37E1A"/>
    <w:rsid w:val="00A41D95"/>
    <w:rsid w:val="00A5238C"/>
    <w:rsid w:val="00A52A5F"/>
    <w:rsid w:val="00A55E96"/>
    <w:rsid w:val="00A560E1"/>
    <w:rsid w:val="00A66BC7"/>
    <w:rsid w:val="00A70ED9"/>
    <w:rsid w:val="00A74B15"/>
    <w:rsid w:val="00A8091D"/>
    <w:rsid w:val="00A82986"/>
    <w:rsid w:val="00A87485"/>
    <w:rsid w:val="00A91100"/>
    <w:rsid w:val="00A91510"/>
    <w:rsid w:val="00A915CD"/>
    <w:rsid w:val="00A93622"/>
    <w:rsid w:val="00A93A36"/>
    <w:rsid w:val="00A95E83"/>
    <w:rsid w:val="00A96AC5"/>
    <w:rsid w:val="00AA4EE0"/>
    <w:rsid w:val="00AA7B71"/>
    <w:rsid w:val="00AB07ED"/>
    <w:rsid w:val="00AC0B18"/>
    <w:rsid w:val="00AC172B"/>
    <w:rsid w:val="00AC2215"/>
    <w:rsid w:val="00AC281A"/>
    <w:rsid w:val="00AC5B69"/>
    <w:rsid w:val="00AE1165"/>
    <w:rsid w:val="00AE6E12"/>
    <w:rsid w:val="00AE7CE3"/>
    <w:rsid w:val="00AF0137"/>
    <w:rsid w:val="00AF4B89"/>
    <w:rsid w:val="00AF6828"/>
    <w:rsid w:val="00AF6A4F"/>
    <w:rsid w:val="00AF79EE"/>
    <w:rsid w:val="00B01D11"/>
    <w:rsid w:val="00B03A16"/>
    <w:rsid w:val="00B04548"/>
    <w:rsid w:val="00B07327"/>
    <w:rsid w:val="00B12B9B"/>
    <w:rsid w:val="00B12DF1"/>
    <w:rsid w:val="00B14564"/>
    <w:rsid w:val="00B15869"/>
    <w:rsid w:val="00B166F2"/>
    <w:rsid w:val="00B20991"/>
    <w:rsid w:val="00B230B6"/>
    <w:rsid w:val="00B31300"/>
    <w:rsid w:val="00B35136"/>
    <w:rsid w:val="00B35EBD"/>
    <w:rsid w:val="00B42E69"/>
    <w:rsid w:val="00B42FB8"/>
    <w:rsid w:val="00B45069"/>
    <w:rsid w:val="00B46E86"/>
    <w:rsid w:val="00B5142A"/>
    <w:rsid w:val="00B51923"/>
    <w:rsid w:val="00B536FE"/>
    <w:rsid w:val="00B54EDA"/>
    <w:rsid w:val="00B57493"/>
    <w:rsid w:val="00B615B8"/>
    <w:rsid w:val="00B649BE"/>
    <w:rsid w:val="00B70345"/>
    <w:rsid w:val="00B71D88"/>
    <w:rsid w:val="00B732EB"/>
    <w:rsid w:val="00B74D6B"/>
    <w:rsid w:val="00B8065A"/>
    <w:rsid w:val="00B919C6"/>
    <w:rsid w:val="00B91FB2"/>
    <w:rsid w:val="00B92C88"/>
    <w:rsid w:val="00BA1FCB"/>
    <w:rsid w:val="00BA3FC7"/>
    <w:rsid w:val="00BA6EF3"/>
    <w:rsid w:val="00BB0053"/>
    <w:rsid w:val="00BB5C87"/>
    <w:rsid w:val="00BC08E5"/>
    <w:rsid w:val="00BC73E5"/>
    <w:rsid w:val="00BD0B47"/>
    <w:rsid w:val="00BD1AB5"/>
    <w:rsid w:val="00BD3D02"/>
    <w:rsid w:val="00BD6A09"/>
    <w:rsid w:val="00BE1851"/>
    <w:rsid w:val="00BE1A67"/>
    <w:rsid w:val="00BE1C4D"/>
    <w:rsid w:val="00BE5333"/>
    <w:rsid w:val="00BE5BFD"/>
    <w:rsid w:val="00BE61AE"/>
    <w:rsid w:val="00BE6E17"/>
    <w:rsid w:val="00BE712B"/>
    <w:rsid w:val="00BF703F"/>
    <w:rsid w:val="00BF747F"/>
    <w:rsid w:val="00C10B09"/>
    <w:rsid w:val="00C11B50"/>
    <w:rsid w:val="00C15380"/>
    <w:rsid w:val="00C1547E"/>
    <w:rsid w:val="00C167C7"/>
    <w:rsid w:val="00C1711D"/>
    <w:rsid w:val="00C20D73"/>
    <w:rsid w:val="00C25C76"/>
    <w:rsid w:val="00C31143"/>
    <w:rsid w:val="00C325D3"/>
    <w:rsid w:val="00C35AA0"/>
    <w:rsid w:val="00C361ED"/>
    <w:rsid w:val="00C3626B"/>
    <w:rsid w:val="00C42E77"/>
    <w:rsid w:val="00C43622"/>
    <w:rsid w:val="00C5090A"/>
    <w:rsid w:val="00C50EA5"/>
    <w:rsid w:val="00C53775"/>
    <w:rsid w:val="00C57ADB"/>
    <w:rsid w:val="00C74302"/>
    <w:rsid w:val="00C743E4"/>
    <w:rsid w:val="00C7474C"/>
    <w:rsid w:val="00C7480C"/>
    <w:rsid w:val="00C763DA"/>
    <w:rsid w:val="00C823A0"/>
    <w:rsid w:val="00C836E0"/>
    <w:rsid w:val="00C8539F"/>
    <w:rsid w:val="00C8660C"/>
    <w:rsid w:val="00C8723B"/>
    <w:rsid w:val="00C91BA7"/>
    <w:rsid w:val="00C928F8"/>
    <w:rsid w:val="00C93548"/>
    <w:rsid w:val="00C97806"/>
    <w:rsid w:val="00CA0F14"/>
    <w:rsid w:val="00CA1D01"/>
    <w:rsid w:val="00CA2A12"/>
    <w:rsid w:val="00CB049E"/>
    <w:rsid w:val="00CB0D18"/>
    <w:rsid w:val="00CB499B"/>
    <w:rsid w:val="00CB786E"/>
    <w:rsid w:val="00CC010E"/>
    <w:rsid w:val="00CC7E90"/>
    <w:rsid w:val="00CD16D7"/>
    <w:rsid w:val="00CD1910"/>
    <w:rsid w:val="00CD1C4E"/>
    <w:rsid w:val="00CD2B44"/>
    <w:rsid w:val="00CD374E"/>
    <w:rsid w:val="00CD473F"/>
    <w:rsid w:val="00CD4A85"/>
    <w:rsid w:val="00CE1910"/>
    <w:rsid w:val="00CE37C5"/>
    <w:rsid w:val="00CE3D05"/>
    <w:rsid w:val="00CF0E38"/>
    <w:rsid w:val="00CF657E"/>
    <w:rsid w:val="00D02F18"/>
    <w:rsid w:val="00D045D6"/>
    <w:rsid w:val="00D12210"/>
    <w:rsid w:val="00D14A83"/>
    <w:rsid w:val="00D2120D"/>
    <w:rsid w:val="00D21E73"/>
    <w:rsid w:val="00D256BF"/>
    <w:rsid w:val="00D30470"/>
    <w:rsid w:val="00D309C6"/>
    <w:rsid w:val="00D3212A"/>
    <w:rsid w:val="00D3296C"/>
    <w:rsid w:val="00D377D9"/>
    <w:rsid w:val="00D404E5"/>
    <w:rsid w:val="00D4360A"/>
    <w:rsid w:val="00D46D07"/>
    <w:rsid w:val="00D47E2C"/>
    <w:rsid w:val="00D52BB9"/>
    <w:rsid w:val="00D52EC8"/>
    <w:rsid w:val="00D52FED"/>
    <w:rsid w:val="00D5316B"/>
    <w:rsid w:val="00D61583"/>
    <w:rsid w:val="00D709BB"/>
    <w:rsid w:val="00D7228D"/>
    <w:rsid w:val="00D7575C"/>
    <w:rsid w:val="00D808B0"/>
    <w:rsid w:val="00D81342"/>
    <w:rsid w:val="00D82676"/>
    <w:rsid w:val="00D8398D"/>
    <w:rsid w:val="00D842B0"/>
    <w:rsid w:val="00D92092"/>
    <w:rsid w:val="00D9258A"/>
    <w:rsid w:val="00D93D34"/>
    <w:rsid w:val="00D944EE"/>
    <w:rsid w:val="00DA08C2"/>
    <w:rsid w:val="00DA3327"/>
    <w:rsid w:val="00DA5491"/>
    <w:rsid w:val="00DA65CB"/>
    <w:rsid w:val="00DB1313"/>
    <w:rsid w:val="00DB23D6"/>
    <w:rsid w:val="00DB70FD"/>
    <w:rsid w:val="00DC053B"/>
    <w:rsid w:val="00DC2201"/>
    <w:rsid w:val="00DC2218"/>
    <w:rsid w:val="00DC26BC"/>
    <w:rsid w:val="00DC466C"/>
    <w:rsid w:val="00DC5353"/>
    <w:rsid w:val="00DC6D07"/>
    <w:rsid w:val="00DC73E4"/>
    <w:rsid w:val="00DD117F"/>
    <w:rsid w:val="00DD301B"/>
    <w:rsid w:val="00DD32CF"/>
    <w:rsid w:val="00DD3426"/>
    <w:rsid w:val="00DD5BD2"/>
    <w:rsid w:val="00DD6251"/>
    <w:rsid w:val="00DE07A9"/>
    <w:rsid w:val="00DE4036"/>
    <w:rsid w:val="00DE46EA"/>
    <w:rsid w:val="00DE568D"/>
    <w:rsid w:val="00DF0628"/>
    <w:rsid w:val="00DF59FA"/>
    <w:rsid w:val="00E0129D"/>
    <w:rsid w:val="00E0669F"/>
    <w:rsid w:val="00E109F4"/>
    <w:rsid w:val="00E1289C"/>
    <w:rsid w:val="00E15710"/>
    <w:rsid w:val="00E16106"/>
    <w:rsid w:val="00E1636C"/>
    <w:rsid w:val="00E16D11"/>
    <w:rsid w:val="00E17076"/>
    <w:rsid w:val="00E17628"/>
    <w:rsid w:val="00E24990"/>
    <w:rsid w:val="00E24F47"/>
    <w:rsid w:val="00E267E1"/>
    <w:rsid w:val="00E30119"/>
    <w:rsid w:val="00E31EEE"/>
    <w:rsid w:val="00E367CE"/>
    <w:rsid w:val="00E370CF"/>
    <w:rsid w:val="00E37E8D"/>
    <w:rsid w:val="00E403FE"/>
    <w:rsid w:val="00E40A6B"/>
    <w:rsid w:val="00E41143"/>
    <w:rsid w:val="00E43CC3"/>
    <w:rsid w:val="00E47FEA"/>
    <w:rsid w:val="00E51F3D"/>
    <w:rsid w:val="00E529C0"/>
    <w:rsid w:val="00E5453F"/>
    <w:rsid w:val="00E54EA6"/>
    <w:rsid w:val="00E56586"/>
    <w:rsid w:val="00E6138F"/>
    <w:rsid w:val="00E62C6E"/>
    <w:rsid w:val="00E62EAF"/>
    <w:rsid w:val="00E6354F"/>
    <w:rsid w:val="00E63D2B"/>
    <w:rsid w:val="00E63EA4"/>
    <w:rsid w:val="00E64EA3"/>
    <w:rsid w:val="00E664E9"/>
    <w:rsid w:val="00E710A5"/>
    <w:rsid w:val="00E727A6"/>
    <w:rsid w:val="00E73CA4"/>
    <w:rsid w:val="00E774F7"/>
    <w:rsid w:val="00E86666"/>
    <w:rsid w:val="00E96DC8"/>
    <w:rsid w:val="00EA2139"/>
    <w:rsid w:val="00EA26E7"/>
    <w:rsid w:val="00EA32E4"/>
    <w:rsid w:val="00EA49B7"/>
    <w:rsid w:val="00EA4CC2"/>
    <w:rsid w:val="00EB38DB"/>
    <w:rsid w:val="00EB4B78"/>
    <w:rsid w:val="00EB5E34"/>
    <w:rsid w:val="00EC1D21"/>
    <w:rsid w:val="00EC28B2"/>
    <w:rsid w:val="00EC5C95"/>
    <w:rsid w:val="00EC79E9"/>
    <w:rsid w:val="00EC7A05"/>
    <w:rsid w:val="00ED1EA1"/>
    <w:rsid w:val="00ED281B"/>
    <w:rsid w:val="00ED5CA8"/>
    <w:rsid w:val="00ED67F9"/>
    <w:rsid w:val="00ED7B39"/>
    <w:rsid w:val="00EE12CE"/>
    <w:rsid w:val="00EE1BFA"/>
    <w:rsid w:val="00EE2FC5"/>
    <w:rsid w:val="00EE39D0"/>
    <w:rsid w:val="00EE472F"/>
    <w:rsid w:val="00EE602F"/>
    <w:rsid w:val="00EF416F"/>
    <w:rsid w:val="00F01807"/>
    <w:rsid w:val="00F03B14"/>
    <w:rsid w:val="00F04F5A"/>
    <w:rsid w:val="00F05F33"/>
    <w:rsid w:val="00F064C5"/>
    <w:rsid w:val="00F06699"/>
    <w:rsid w:val="00F11996"/>
    <w:rsid w:val="00F14024"/>
    <w:rsid w:val="00F147CA"/>
    <w:rsid w:val="00F14CE6"/>
    <w:rsid w:val="00F15520"/>
    <w:rsid w:val="00F15C0E"/>
    <w:rsid w:val="00F213DC"/>
    <w:rsid w:val="00F238A8"/>
    <w:rsid w:val="00F27638"/>
    <w:rsid w:val="00F30444"/>
    <w:rsid w:val="00F311D8"/>
    <w:rsid w:val="00F34045"/>
    <w:rsid w:val="00F35A9E"/>
    <w:rsid w:val="00F41E8F"/>
    <w:rsid w:val="00F43156"/>
    <w:rsid w:val="00F44333"/>
    <w:rsid w:val="00F46EF7"/>
    <w:rsid w:val="00F55AF9"/>
    <w:rsid w:val="00F56D00"/>
    <w:rsid w:val="00F57199"/>
    <w:rsid w:val="00F600BE"/>
    <w:rsid w:val="00F6228F"/>
    <w:rsid w:val="00F6265A"/>
    <w:rsid w:val="00F651E1"/>
    <w:rsid w:val="00F7006E"/>
    <w:rsid w:val="00F72A59"/>
    <w:rsid w:val="00F820C2"/>
    <w:rsid w:val="00F82451"/>
    <w:rsid w:val="00F83DB3"/>
    <w:rsid w:val="00F855D1"/>
    <w:rsid w:val="00F85E1C"/>
    <w:rsid w:val="00F868B2"/>
    <w:rsid w:val="00F87D14"/>
    <w:rsid w:val="00F90376"/>
    <w:rsid w:val="00F911C1"/>
    <w:rsid w:val="00F95C8D"/>
    <w:rsid w:val="00F95E7A"/>
    <w:rsid w:val="00FB0C59"/>
    <w:rsid w:val="00FB1BD3"/>
    <w:rsid w:val="00FB1E01"/>
    <w:rsid w:val="00FB4653"/>
    <w:rsid w:val="00FB5EC2"/>
    <w:rsid w:val="00FB68E1"/>
    <w:rsid w:val="00FB731C"/>
    <w:rsid w:val="00FC0FA3"/>
    <w:rsid w:val="00FC4574"/>
    <w:rsid w:val="00FD0D54"/>
    <w:rsid w:val="00FD68BF"/>
    <w:rsid w:val="00FE1375"/>
    <w:rsid w:val="00FF02FE"/>
    <w:rsid w:val="00FF0D6C"/>
    <w:rsid w:val="00FF1680"/>
    <w:rsid w:val="00FF2337"/>
    <w:rsid w:val="00FF2B1F"/>
    <w:rsid w:val="00FF7A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82D"/>
    <w:pPr>
      <w:ind w:left="720"/>
      <w:contextualSpacing/>
    </w:pPr>
  </w:style>
  <w:style w:type="paragraph" w:styleId="BalloonText">
    <w:name w:val="Balloon Text"/>
    <w:basedOn w:val="Normal"/>
    <w:link w:val="BalloonTextChar"/>
    <w:uiPriority w:val="99"/>
    <w:semiHidden/>
    <w:unhideWhenUsed/>
    <w:rsid w:val="009E1D06"/>
    <w:rPr>
      <w:rFonts w:ascii="Tahoma" w:hAnsi="Tahoma" w:cs="Tahoma"/>
      <w:sz w:val="16"/>
      <w:szCs w:val="16"/>
    </w:rPr>
  </w:style>
  <w:style w:type="character" w:customStyle="1" w:styleId="BalloonTextChar">
    <w:name w:val="Balloon Text Char"/>
    <w:basedOn w:val="DefaultParagraphFont"/>
    <w:link w:val="BalloonText"/>
    <w:uiPriority w:val="99"/>
    <w:semiHidden/>
    <w:rsid w:val="009E1D06"/>
    <w:rPr>
      <w:rFonts w:ascii="Tahoma" w:hAnsi="Tahoma" w:cs="Tahoma"/>
      <w:sz w:val="16"/>
      <w:szCs w:val="16"/>
    </w:rPr>
  </w:style>
  <w:style w:type="paragraph" w:styleId="BodyText">
    <w:name w:val="Body Text"/>
    <w:basedOn w:val="Normal"/>
    <w:link w:val="BodyTextChar"/>
    <w:rsid w:val="00E6354F"/>
    <w:pPr>
      <w:jc w:val="both"/>
    </w:pPr>
    <w:rPr>
      <w:rFonts w:ascii=".VnTime" w:eastAsia="SimSun" w:hAnsi=".VnTime" w:cs="Times New Roman"/>
      <w:sz w:val="28"/>
      <w:szCs w:val="28"/>
      <w:lang w:eastAsia="zh-CN"/>
    </w:rPr>
  </w:style>
  <w:style w:type="character" w:customStyle="1" w:styleId="BodyTextChar">
    <w:name w:val="Body Text Char"/>
    <w:basedOn w:val="DefaultParagraphFont"/>
    <w:link w:val="BodyText"/>
    <w:rsid w:val="00E6354F"/>
    <w:rPr>
      <w:rFonts w:ascii=".VnTime" w:eastAsia="SimSun" w:hAnsi=".VnTime" w:cs="Times New Roman"/>
      <w:sz w:val="28"/>
      <w:szCs w:val="28"/>
      <w:lang w:eastAsia="zh-CN"/>
    </w:rPr>
  </w:style>
  <w:style w:type="paragraph" w:customStyle="1" w:styleId="Char">
    <w:name w:val="Char"/>
    <w:basedOn w:val="Normal"/>
    <w:autoRedefine/>
    <w:rsid w:val="00FF1680"/>
    <w:pPr>
      <w:pageBreakBefore/>
      <w:tabs>
        <w:tab w:val="left" w:pos="850"/>
        <w:tab w:val="left" w:pos="1191"/>
        <w:tab w:val="left" w:pos="1531"/>
      </w:tabs>
      <w:spacing w:after="120"/>
      <w:jc w:val="center"/>
    </w:pPr>
    <w:rPr>
      <w:rFonts w:ascii="Tahoma" w:eastAsia="MS Mincho" w:hAnsi="Tahoma" w:cs="Tahoma"/>
      <w:b/>
      <w:bCs/>
      <w:color w:val="FFFFFF"/>
      <w:spacing w:val="20"/>
      <w:sz w:val="22"/>
      <w:lang w:val="en-GB" w:eastAsia="zh-CN"/>
    </w:rPr>
  </w:style>
  <w:style w:type="character" w:customStyle="1" w:styleId="NormalWebChar">
    <w:name w:val="Normal (Web) Char"/>
    <w:link w:val="NormalWeb"/>
    <w:uiPriority w:val="99"/>
    <w:locked/>
    <w:rsid w:val="00A11E8B"/>
    <w:rPr>
      <w:sz w:val="24"/>
      <w:szCs w:val="24"/>
      <w:lang w:val="x-none" w:eastAsia="x-none"/>
    </w:rPr>
  </w:style>
  <w:style w:type="paragraph" w:styleId="NormalWeb">
    <w:name w:val="Normal (Web)"/>
    <w:basedOn w:val="Normal"/>
    <w:link w:val="NormalWebChar"/>
    <w:uiPriority w:val="99"/>
    <w:unhideWhenUsed/>
    <w:rsid w:val="00A11E8B"/>
    <w:pPr>
      <w:spacing w:before="100" w:beforeAutospacing="1" w:after="100" w:afterAutospacing="1"/>
    </w:pPr>
    <w:rPr>
      <w:rFonts w:asciiTheme="minorHAnsi" w:hAnsiTheme="minorHAnsi"/>
      <w:szCs w:val="24"/>
      <w:lang w:val="x-none" w:eastAsia="x-none"/>
    </w:rPr>
  </w:style>
  <w:style w:type="character" w:styleId="Hyperlink">
    <w:name w:val="Hyperlink"/>
    <w:rsid w:val="00284ADB"/>
    <w:rPr>
      <w:color w:val="0000FF"/>
      <w:u w:val="single"/>
    </w:rPr>
  </w:style>
  <w:style w:type="table" w:styleId="TableGrid">
    <w:name w:val="Table Grid"/>
    <w:basedOn w:val="TableNormal"/>
    <w:rsid w:val="00B166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autoRedefine/>
    <w:rsid w:val="00520A62"/>
    <w:pPr>
      <w:pageBreakBefore/>
      <w:tabs>
        <w:tab w:val="left" w:pos="850"/>
        <w:tab w:val="left" w:pos="1191"/>
        <w:tab w:val="left" w:pos="1531"/>
      </w:tabs>
      <w:spacing w:after="120"/>
      <w:jc w:val="center"/>
    </w:pPr>
    <w:rPr>
      <w:rFonts w:ascii="Tahoma" w:eastAsia="Times New Roman" w:hAnsi="Tahoma" w:cs="Tahoma"/>
      <w:bCs/>
      <w:iCs/>
      <w:color w:val="FFFFFF"/>
      <w:spacing w:val="20"/>
      <w:sz w:val="22"/>
      <w:lang w:val="en-GB" w:eastAsia="zh-CN"/>
    </w:rPr>
  </w:style>
  <w:style w:type="character" w:styleId="CommentReference">
    <w:name w:val="annotation reference"/>
    <w:basedOn w:val="DefaultParagraphFont"/>
    <w:uiPriority w:val="99"/>
    <w:semiHidden/>
    <w:unhideWhenUsed/>
    <w:rsid w:val="00B649BE"/>
    <w:rPr>
      <w:sz w:val="16"/>
      <w:szCs w:val="16"/>
    </w:rPr>
  </w:style>
  <w:style w:type="paragraph" w:styleId="CommentText">
    <w:name w:val="annotation text"/>
    <w:basedOn w:val="Normal"/>
    <w:link w:val="CommentTextChar"/>
    <w:uiPriority w:val="99"/>
    <w:semiHidden/>
    <w:unhideWhenUsed/>
    <w:rsid w:val="00B649BE"/>
    <w:rPr>
      <w:sz w:val="20"/>
      <w:szCs w:val="20"/>
    </w:rPr>
  </w:style>
  <w:style w:type="character" w:customStyle="1" w:styleId="CommentTextChar">
    <w:name w:val="Comment Text Char"/>
    <w:basedOn w:val="DefaultParagraphFont"/>
    <w:link w:val="CommentText"/>
    <w:uiPriority w:val="99"/>
    <w:semiHidden/>
    <w:rsid w:val="00B649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649BE"/>
    <w:rPr>
      <w:b/>
      <w:bCs/>
    </w:rPr>
  </w:style>
  <w:style w:type="character" w:customStyle="1" w:styleId="CommentSubjectChar">
    <w:name w:val="Comment Subject Char"/>
    <w:basedOn w:val="CommentTextChar"/>
    <w:link w:val="CommentSubject"/>
    <w:uiPriority w:val="99"/>
    <w:semiHidden/>
    <w:rsid w:val="00B649B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147">
      <w:bodyDiv w:val="1"/>
      <w:marLeft w:val="0"/>
      <w:marRight w:val="0"/>
      <w:marTop w:val="0"/>
      <w:marBottom w:val="0"/>
      <w:divBdr>
        <w:top w:val="none" w:sz="0" w:space="0" w:color="auto"/>
        <w:left w:val="none" w:sz="0" w:space="0" w:color="auto"/>
        <w:bottom w:val="none" w:sz="0" w:space="0" w:color="auto"/>
        <w:right w:val="none" w:sz="0" w:space="0" w:color="auto"/>
      </w:divBdr>
    </w:div>
    <w:div w:id="234897019">
      <w:bodyDiv w:val="1"/>
      <w:marLeft w:val="0"/>
      <w:marRight w:val="0"/>
      <w:marTop w:val="0"/>
      <w:marBottom w:val="0"/>
      <w:divBdr>
        <w:top w:val="none" w:sz="0" w:space="0" w:color="auto"/>
        <w:left w:val="none" w:sz="0" w:space="0" w:color="auto"/>
        <w:bottom w:val="none" w:sz="0" w:space="0" w:color="auto"/>
        <w:right w:val="none" w:sz="0" w:space="0" w:color="auto"/>
      </w:divBdr>
    </w:div>
    <w:div w:id="237133577">
      <w:bodyDiv w:val="1"/>
      <w:marLeft w:val="0"/>
      <w:marRight w:val="0"/>
      <w:marTop w:val="0"/>
      <w:marBottom w:val="0"/>
      <w:divBdr>
        <w:top w:val="none" w:sz="0" w:space="0" w:color="auto"/>
        <w:left w:val="none" w:sz="0" w:space="0" w:color="auto"/>
        <w:bottom w:val="none" w:sz="0" w:space="0" w:color="auto"/>
        <w:right w:val="none" w:sz="0" w:space="0" w:color="auto"/>
      </w:divBdr>
    </w:div>
    <w:div w:id="470906997">
      <w:bodyDiv w:val="1"/>
      <w:marLeft w:val="0"/>
      <w:marRight w:val="0"/>
      <w:marTop w:val="0"/>
      <w:marBottom w:val="0"/>
      <w:divBdr>
        <w:top w:val="none" w:sz="0" w:space="0" w:color="auto"/>
        <w:left w:val="none" w:sz="0" w:space="0" w:color="auto"/>
        <w:bottom w:val="none" w:sz="0" w:space="0" w:color="auto"/>
        <w:right w:val="none" w:sz="0" w:space="0" w:color="auto"/>
      </w:divBdr>
    </w:div>
    <w:div w:id="508102594">
      <w:bodyDiv w:val="1"/>
      <w:marLeft w:val="0"/>
      <w:marRight w:val="0"/>
      <w:marTop w:val="0"/>
      <w:marBottom w:val="0"/>
      <w:divBdr>
        <w:top w:val="none" w:sz="0" w:space="0" w:color="auto"/>
        <w:left w:val="none" w:sz="0" w:space="0" w:color="auto"/>
        <w:bottom w:val="none" w:sz="0" w:space="0" w:color="auto"/>
        <w:right w:val="none" w:sz="0" w:space="0" w:color="auto"/>
      </w:divBdr>
    </w:div>
    <w:div w:id="601693783">
      <w:bodyDiv w:val="1"/>
      <w:marLeft w:val="0"/>
      <w:marRight w:val="0"/>
      <w:marTop w:val="0"/>
      <w:marBottom w:val="0"/>
      <w:divBdr>
        <w:top w:val="none" w:sz="0" w:space="0" w:color="auto"/>
        <w:left w:val="none" w:sz="0" w:space="0" w:color="auto"/>
        <w:bottom w:val="none" w:sz="0" w:space="0" w:color="auto"/>
        <w:right w:val="none" w:sz="0" w:space="0" w:color="auto"/>
      </w:divBdr>
    </w:div>
    <w:div w:id="610862228">
      <w:bodyDiv w:val="1"/>
      <w:marLeft w:val="0"/>
      <w:marRight w:val="0"/>
      <w:marTop w:val="0"/>
      <w:marBottom w:val="0"/>
      <w:divBdr>
        <w:top w:val="none" w:sz="0" w:space="0" w:color="auto"/>
        <w:left w:val="none" w:sz="0" w:space="0" w:color="auto"/>
        <w:bottom w:val="none" w:sz="0" w:space="0" w:color="auto"/>
        <w:right w:val="none" w:sz="0" w:space="0" w:color="auto"/>
      </w:divBdr>
    </w:div>
    <w:div w:id="841362381">
      <w:bodyDiv w:val="1"/>
      <w:marLeft w:val="0"/>
      <w:marRight w:val="0"/>
      <w:marTop w:val="0"/>
      <w:marBottom w:val="0"/>
      <w:divBdr>
        <w:top w:val="none" w:sz="0" w:space="0" w:color="auto"/>
        <w:left w:val="none" w:sz="0" w:space="0" w:color="auto"/>
        <w:bottom w:val="none" w:sz="0" w:space="0" w:color="auto"/>
        <w:right w:val="none" w:sz="0" w:space="0" w:color="auto"/>
      </w:divBdr>
    </w:div>
    <w:div w:id="880168532">
      <w:bodyDiv w:val="1"/>
      <w:marLeft w:val="0"/>
      <w:marRight w:val="0"/>
      <w:marTop w:val="0"/>
      <w:marBottom w:val="0"/>
      <w:divBdr>
        <w:top w:val="none" w:sz="0" w:space="0" w:color="auto"/>
        <w:left w:val="none" w:sz="0" w:space="0" w:color="auto"/>
        <w:bottom w:val="none" w:sz="0" w:space="0" w:color="auto"/>
        <w:right w:val="none" w:sz="0" w:space="0" w:color="auto"/>
      </w:divBdr>
    </w:div>
    <w:div w:id="938297217">
      <w:bodyDiv w:val="1"/>
      <w:marLeft w:val="0"/>
      <w:marRight w:val="0"/>
      <w:marTop w:val="0"/>
      <w:marBottom w:val="0"/>
      <w:divBdr>
        <w:top w:val="none" w:sz="0" w:space="0" w:color="auto"/>
        <w:left w:val="none" w:sz="0" w:space="0" w:color="auto"/>
        <w:bottom w:val="none" w:sz="0" w:space="0" w:color="auto"/>
        <w:right w:val="none" w:sz="0" w:space="0" w:color="auto"/>
      </w:divBdr>
    </w:div>
    <w:div w:id="950747932">
      <w:bodyDiv w:val="1"/>
      <w:marLeft w:val="0"/>
      <w:marRight w:val="0"/>
      <w:marTop w:val="0"/>
      <w:marBottom w:val="0"/>
      <w:divBdr>
        <w:top w:val="none" w:sz="0" w:space="0" w:color="auto"/>
        <w:left w:val="none" w:sz="0" w:space="0" w:color="auto"/>
        <w:bottom w:val="none" w:sz="0" w:space="0" w:color="auto"/>
        <w:right w:val="none" w:sz="0" w:space="0" w:color="auto"/>
      </w:divBdr>
    </w:div>
    <w:div w:id="1172374280">
      <w:bodyDiv w:val="1"/>
      <w:marLeft w:val="0"/>
      <w:marRight w:val="0"/>
      <w:marTop w:val="0"/>
      <w:marBottom w:val="0"/>
      <w:divBdr>
        <w:top w:val="none" w:sz="0" w:space="0" w:color="auto"/>
        <w:left w:val="none" w:sz="0" w:space="0" w:color="auto"/>
        <w:bottom w:val="none" w:sz="0" w:space="0" w:color="auto"/>
        <w:right w:val="none" w:sz="0" w:space="0" w:color="auto"/>
      </w:divBdr>
    </w:div>
    <w:div w:id="1258100791">
      <w:bodyDiv w:val="1"/>
      <w:marLeft w:val="0"/>
      <w:marRight w:val="0"/>
      <w:marTop w:val="0"/>
      <w:marBottom w:val="0"/>
      <w:divBdr>
        <w:top w:val="none" w:sz="0" w:space="0" w:color="auto"/>
        <w:left w:val="none" w:sz="0" w:space="0" w:color="auto"/>
        <w:bottom w:val="none" w:sz="0" w:space="0" w:color="auto"/>
        <w:right w:val="none" w:sz="0" w:space="0" w:color="auto"/>
      </w:divBdr>
    </w:div>
    <w:div w:id="1372880253">
      <w:bodyDiv w:val="1"/>
      <w:marLeft w:val="0"/>
      <w:marRight w:val="0"/>
      <w:marTop w:val="0"/>
      <w:marBottom w:val="0"/>
      <w:divBdr>
        <w:top w:val="none" w:sz="0" w:space="0" w:color="auto"/>
        <w:left w:val="none" w:sz="0" w:space="0" w:color="auto"/>
        <w:bottom w:val="none" w:sz="0" w:space="0" w:color="auto"/>
        <w:right w:val="none" w:sz="0" w:space="0" w:color="auto"/>
      </w:divBdr>
    </w:div>
    <w:div w:id="1433742478">
      <w:bodyDiv w:val="1"/>
      <w:marLeft w:val="0"/>
      <w:marRight w:val="0"/>
      <w:marTop w:val="0"/>
      <w:marBottom w:val="0"/>
      <w:divBdr>
        <w:top w:val="none" w:sz="0" w:space="0" w:color="auto"/>
        <w:left w:val="none" w:sz="0" w:space="0" w:color="auto"/>
        <w:bottom w:val="none" w:sz="0" w:space="0" w:color="auto"/>
        <w:right w:val="none" w:sz="0" w:space="0" w:color="auto"/>
      </w:divBdr>
    </w:div>
    <w:div w:id="1497064984">
      <w:bodyDiv w:val="1"/>
      <w:marLeft w:val="0"/>
      <w:marRight w:val="0"/>
      <w:marTop w:val="0"/>
      <w:marBottom w:val="0"/>
      <w:divBdr>
        <w:top w:val="none" w:sz="0" w:space="0" w:color="auto"/>
        <w:left w:val="none" w:sz="0" w:space="0" w:color="auto"/>
        <w:bottom w:val="none" w:sz="0" w:space="0" w:color="auto"/>
        <w:right w:val="none" w:sz="0" w:space="0" w:color="auto"/>
      </w:divBdr>
    </w:div>
    <w:div w:id="1695811655">
      <w:bodyDiv w:val="1"/>
      <w:marLeft w:val="0"/>
      <w:marRight w:val="0"/>
      <w:marTop w:val="0"/>
      <w:marBottom w:val="0"/>
      <w:divBdr>
        <w:top w:val="none" w:sz="0" w:space="0" w:color="auto"/>
        <w:left w:val="none" w:sz="0" w:space="0" w:color="auto"/>
        <w:bottom w:val="none" w:sz="0" w:space="0" w:color="auto"/>
        <w:right w:val="none" w:sz="0" w:space="0" w:color="auto"/>
      </w:divBdr>
    </w:div>
    <w:div w:id="1844123149">
      <w:bodyDiv w:val="1"/>
      <w:marLeft w:val="0"/>
      <w:marRight w:val="0"/>
      <w:marTop w:val="0"/>
      <w:marBottom w:val="0"/>
      <w:divBdr>
        <w:top w:val="none" w:sz="0" w:space="0" w:color="auto"/>
        <w:left w:val="none" w:sz="0" w:space="0" w:color="auto"/>
        <w:bottom w:val="none" w:sz="0" w:space="0" w:color="auto"/>
        <w:right w:val="none" w:sz="0" w:space="0" w:color="auto"/>
      </w:divBdr>
    </w:div>
    <w:div w:id="1896693469">
      <w:bodyDiv w:val="1"/>
      <w:marLeft w:val="0"/>
      <w:marRight w:val="0"/>
      <w:marTop w:val="0"/>
      <w:marBottom w:val="0"/>
      <w:divBdr>
        <w:top w:val="none" w:sz="0" w:space="0" w:color="auto"/>
        <w:left w:val="none" w:sz="0" w:space="0" w:color="auto"/>
        <w:bottom w:val="none" w:sz="0" w:space="0" w:color="auto"/>
        <w:right w:val="none" w:sz="0" w:space="0" w:color="auto"/>
      </w:divBdr>
    </w:div>
    <w:div w:id="1978101017">
      <w:bodyDiv w:val="1"/>
      <w:marLeft w:val="0"/>
      <w:marRight w:val="0"/>
      <w:marTop w:val="0"/>
      <w:marBottom w:val="0"/>
      <w:divBdr>
        <w:top w:val="none" w:sz="0" w:space="0" w:color="auto"/>
        <w:left w:val="none" w:sz="0" w:space="0" w:color="auto"/>
        <w:bottom w:val="none" w:sz="0" w:space="0" w:color="auto"/>
        <w:right w:val="none" w:sz="0" w:space="0" w:color="auto"/>
      </w:divBdr>
    </w:div>
    <w:div w:id="2042823218">
      <w:bodyDiv w:val="1"/>
      <w:marLeft w:val="0"/>
      <w:marRight w:val="0"/>
      <w:marTop w:val="0"/>
      <w:marBottom w:val="0"/>
      <w:divBdr>
        <w:top w:val="none" w:sz="0" w:space="0" w:color="auto"/>
        <w:left w:val="none" w:sz="0" w:space="0" w:color="auto"/>
        <w:bottom w:val="none" w:sz="0" w:space="0" w:color="auto"/>
        <w:right w:val="none" w:sz="0" w:space="0" w:color="auto"/>
      </w:divBdr>
    </w:div>
    <w:div w:id="212495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7120-FF77-486B-BA6D-2EFC9461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6574</Characters>
  <Application>Microsoft Office Word</Application>
  <DocSecurity>0</DocSecurity>
  <Lines>410</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vhc</cp:lastModifiedBy>
  <cp:revision>2</cp:revision>
  <cp:lastPrinted>2020-12-21T09:10:00Z</cp:lastPrinted>
  <dcterms:created xsi:type="dcterms:W3CDTF">2021-12-23T03:15:00Z</dcterms:created>
  <dcterms:modified xsi:type="dcterms:W3CDTF">2021-12-23T03:15:00Z</dcterms:modified>
</cp:coreProperties>
</file>