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DC" w:rsidRDefault="005C67DC" w:rsidP="005B6624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3:</w:t>
      </w:r>
    </w:p>
    <w:p w:rsidR="00B845B0" w:rsidRPr="00630F9D" w:rsidRDefault="0083110B" w:rsidP="005B6624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B257D8" w:rsidRPr="00630F9D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="00B257D8" w:rsidRPr="00630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="00B257D8" w:rsidRPr="00630F9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257D8" w:rsidRPr="00630F9D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="00B257D8" w:rsidRPr="00630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b/>
          <w:sz w:val="28"/>
          <w:szCs w:val="28"/>
        </w:rPr>
        <w:t>đèn</w:t>
      </w:r>
      <w:proofErr w:type="spellEnd"/>
      <w:r w:rsidR="00B257D8" w:rsidRPr="00630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="00B257D8" w:rsidRPr="00630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</w:p>
    <w:p w:rsidR="00B257D8" w:rsidRPr="00630F9D" w:rsidRDefault="0083110B" w:rsidP="005B662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="005B6624">
        <w:rPr>
          <w:rFonts w:ascii="Times New Roman" w:hAnsi="Times New Roman" w:cs="Times New Roman"/>
          <w:sz w:val="28"/>
          <w:szCs w:val="28"/>
        </w:rPr>
        <w:t>,</w:t>
      </w:r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5B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624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="005B6624">
        <w:rPr>
          <w:rFonts w:ascii="Times New Roman" w:hAnsi="Times New Roman" w:cs="Times New Roman"/>
          <w:sz w:val="28"/>
          <w:szCs w:val="28"/>
        </w:rPr>
        <w:t>.</w:t>
      </w:r>
    </w:p>
    <w:p w:rsidR="005B6624" w:rsidRPr="00630F9D" w:rsidRDefault="0083110B" w:rsidP="005B662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257D8" w:rsidRPr="00630F9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D8" w:rsidRPr="00630F9D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="00B257D8" w:rsidRPr="00630F9D">
        <w:rPr>
          <w:rFonts w:ascii="Times New Roman" w:hAnsi="Times New Roman" w:cs="Times New Roman"/>
          <w:sz w:val="28"/>
          <w:szCs w:val="28"/>
        </w:rPr>
        <w:t>.</w:t>
      </w:r>
      <w:r w:rsidR="005C67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1150" cy="4255770"/>
            <wp:effectExtent l="0" t="0" r="635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d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425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7D8" w:rsidRPr="00630F9D" w:rsidRDefault="00B257D8" w:rsidP="005B662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5B6624" w:rsidRDefault="0083110B" w:rsidP="005B6624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630F9D" w:rsidRPr="00630F9D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="00630F9D" w:rsidRPr="00630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F9D" w:rsidRPr="00630F9D">
        <w:rPr>
          <w:rFonts w:ascii="Times New Roman" w:hAnsi="Times New Roman" w:cs="Times New Roman"/>
          <w:b/>
          <w:sz w:val="28"/>
          <w:szCs w:val="28"/>
        </w:rPr>
        <w:t>quen</w:t>
      </w:r>
      <w:proofErr w:type="spellEnd"/>
      <w:r w:rsidR="00630F9D" w:rsidRPr="00630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F9D" w:rsidRPr="00630F9D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630F9D" w:rsidRPr="00630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F9D" w:rsidRPr="00630F9D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="00630F9D">
        <w:rPr>
          <w:rFonts w:ascii="Times New Roman" w:hAnsi="Times New Roman" w:cs="Times New Roman"/>
          <w:b/>
          <w:sz w:val="28"/>
          <w:szCs w:val="28"/>
        </w:rPr>
        <w:t xml:space="preserve">: So </w:t>
      </w:r>
      <w:proofErr w:type="spellStart"/>
      <w:r w:rsidR="00630F9D">
        <w:rPr>
          <w:rFonts w:ascii="Times New Roman" w:hAnsi="Times New Roman" w:cs="Times New Roman"/>
          <w:b/>
          <w:sz w:val="28"/>
          <w:szCs w:val="28"/>
        </w:rPr>
        <w:t>sánh</w:t>
      </w:r>
      <w:proofErr w:type="spellEnd"/>
      <w:r w:rsidR="00630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F9D">
        <w:rPr>
          <w:rFonts w:ascii="Times New Roman" w:hAnsi="Times New Roman" w:cs="Times New Roman"/>
          <w:b/>
          <w:sz w:val="28"/>
          <w:szCs w:val="28"/>
        </w:rPr>
        <w:t>chiều</w:t>
      </w:r>
      <w:proofErr w:type="spellEnd"/>
      <w:r w:rsidR="00630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F9D">
        <w:rPr>
          <w:rFonts w:ascii="Times New Roman" w:hAnsi="Times New Roman" w:cs="Times New Roman"/>
          <w:b/>
          <w:sz w:val="28"/>
          <w:szCs w:val="28"/>
        </w:rPr>
        <w:t>rộng</w:t>
      </w:r>
      <w:proofErr w:type="spellEnd"/>
      <w:r w:rsidR="00630F9D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="00630F9D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630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F9D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6624" w:rsidRDefault="005B6624" w:rsidP="005B662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Băng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Băng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B6624" w:rsidRDefault="005C67DC" w:rsidP="005C67DC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1B53FF" wp14:editId="67724111">
            <wp:extent cx="5054803" cy="2823666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d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084" cy="282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624" w:rsidRDefault="005B6624" w:rsidP="005B6624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6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proofErr w:type="spellStart"/>
      <w:r w:rsidRPr="005B6624">
        <w:rPr>
          <w:rFonts w:ascii="Times New Roman" w:hAnsi="Times New Roman" w:cs="Times New Roman"/>
          <w:b/>
          <w:sz w:val="28"/>
          <w:szCs w:val="28"/>
        </w:rPr>
        <w:t>Khám</w:t>
      </w:r>
      <w:proofErr w:type="spellEnd"/>
      <w:r w:rsidRPr="005B66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624">
        <w:rPr>
          <w:rFonts w:ascii="Times New Roman" w:hAnsi="Times New Roman" w:cs="Times New Roman"/>
          <w:b/>
          <w:sz w:val="28"/>
          <w:szCs w:val="28"/>
        </w:rPr>
        <w:t>phá</w:t>
      </w:r>
      <w:proofErr w:type="spellEnd"/>
      <w:r w:rsidRPr="005B662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B6624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5B66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624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5B6624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5B6624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5B66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624">
        <w:rPr>
          <w:rFonts w:ascii="Times New Roman" w:hAnsi="Times New Roman" w:cs="Times New Roman"/>
          <w:b/>
          <w:sz w:val="28"/>
          <w:szCs w:val="28"/>
        </w:rPr>
        <w:t>biển</w:t>
      </w:r>
      <w:proofErr w:type="spellEnd"/>
      <w:r w:rsidRPr="005B66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624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5B66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624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5B66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624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5B66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624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5B66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624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5B6624">
        <w:rPr>
          <w:rFonts w:ascii="Times New Roman" w:hAnsi="Times New Roman" w:cs="Times New Roman"/>
          <w:b/>
          <w:sz w:val="28"/>
          <w:szCs w:val="28"/>
        </w:rPr>
        <w:t>.</w:t>
      </w:r>
    </w:p>
    <w:p w:rsidR="005B6624" w:rsidRDefault="00B22038" w:rsidP="005B662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11766" w:type="dxa"/>
        <w:tblInd w:w="-601" w:type="dxa"/>
        <w:tblLook w:val="04A0" w:firstRow="1" w:lastRow="0" w:firstColumn="1" w:lastColumn="0" w:noHBand="0" w:noVBand="1"/>
      </w:tblPr>
      <w:tblGrid>
        <w:gridCol w:w="5954"/>
        <w:gridCol w:w="5812"/>
      </w:tblGrid>
      <w:tr w:rsidR="00D86A3F" w:rsidTr="00AB144E">
        <w:trPr>
          <w:trHeight w:val="2797"/>
        </w:trPr>
        <w:tc>
          <w:tcPr>
            <w:tcW w:w="5954" w:type="dxa"/>
          </w:tcPr>
          <w:p w:rsidR="00D86A3F" w:rsidRDefault="00D86A3F" w:rsidP="00D86A3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94F1A92" wp14:editId="5ABB18DF">
                  <wp:extent cx="1483744" cy="1362137"/>
                  <wp:effectExtent l="0" t="0" r="254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489" cy="1364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6A3F" w:rsidRPr="00D86A3F" w:rsidRDefault="00D86A3F" w:rsidP="00D86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12" w:type="dxa"/>
          </w:tcPr>
          <w:p w:rsidR="00D86A3F" w:rsidRDefault="00D86A3F" w:rsidP="00D86A3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6B607F0" wp14:editId="205B75BB">
                  <wp:extent cx="1198880" cy="1181735"/>
                  <wp:effectExtent l="0" t="0" r="127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en-bao-cam-nguoi-di-bo-bien-bao-giao-thong-so-hieu-11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18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6A3F" w:rsidRPr="00D86A3F" w:rsidRDefault="00D86A3F" w:rsidP="00AB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A3F" w:rsidRDefault="00D86A3F" w:rsidP="00D86A3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</w:p>
          <w:p w:rsidR="00D86A3F" w:rsidRPr="00D86A3F" w:rsidRDefault="00D86A3F" w:rsidP="00D86A3F">
            <w:pPr>
              <w:tabs>
                <w:tab w:val="left" w:pos="18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A3F" w:rsidTr="00AB144E">
        <w:trPr>
          <w:trHeight w:val="2797"/>
        </w:trPr>
        <w:tc>
          <w:tcPr>
            <w:tcW w:w="5954" w:type="dxa"/>
          </w:tcPr>
          <w:p w:rsidR="00090163" w:rsidRDefault="00D86A3F" w:rsidP="00D86A3F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E26763" wp14:editId="5FA511E3">
                  <wp:extent cx="1440612" cy="1276710"/>
                  <wp:effectExtent l="0" t="0" r="762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358" cy="1273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6A3F" w:rsidRPr="00090163" w:rsidRDefault="00090163" w:rsidP="0009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5812" w:type="dxa"/>
          </w:tcPr>
          <w:p w:rsidR="00090163" w:rsidRDefault="00090163" w:rsidP="00D86A3F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AC11E5" wp14:editId="163775A1">
                  <wp:extent cx="2895600" cy="1076325"/>
                  <wp:effectExtent l="0" t="0" r="0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4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163" w:rsidRDefault="00090163" w:rsidP="00090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A3F" w:rsidRPr="00090163" w:rsidRDefault="00090163" w:rsidP="00090163">
            <w:pPr>
              <w:tabs>
                <w:tab w:val="left" w:pos="13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  <w:proofErr w:type="spellEnd"/>
          </w:p>
        </w:tc>
      </w:tr>
      <w:tr w:rsidR="00D86A3F" w:rsidTr="00AB144E">
        <w:trPr>
          <w:trHeight w:val="2797"/>
        </w:trPr>
        <w:tc>
          <w:tcPr>
            <w:tcW w:w="5954" w:type="dxa"/>
          </w:tcPr>
          <w:p w:rsidR="00090163" w:rsidRDefault="00090163" w:rsidP="00D86A3F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3170" cy="1146810"/>
                  <wp:effectExtent l="0" t="0" r="508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7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50C" w:rsidRDefault="00F3250C" w:rsidP="00D86A3F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86A3F" w:rsidRDefault="00090163" w:rsidP="00090163">
            <w:pPr>
              <w:tabs>
                <w:tab w:val="left" w:pos="16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đạp</w:t>
            </w:r>
            <w:proofErr w:type="spellEnd"/>
          </w:p>
          <w:p w:rsidR="00355C98" w:rsidRPr="00090163" w:rsidRDefault="00355C98" w:rsidP="00090163">
            <w:pPr>
              <w:tabs>
                <w:tab w:val="left" w:pos="16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55C98" w:rsidRDefault="00090163" w:rsidP="00355C98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26848" behindDoc="0" locked="0" layoutInCell="1" allowOverlap="1" wp14:anchorId="7AE0538A" wp14:editId="0AF1DCD5">
                  <wp:simplePos x="0" y="0"/>
                  <wp:positionH relativeFrom="column">
                    <wp:posOffset>1247140</wp:posOffset>
                  </wp:positionH>
                  <wp:positionV relativeFrom="paragraph">
                    <wp:posOffset>70485</wp:posOffset>
                  </wp:positionV>
                  <wp:extent cx="1267460" cy="1078230"/>
                  <wp:effectExtent l="0" t="0" r="8890" b="7620"/>
                  <wp:wrapTopAndBottom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1)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10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355C98" w:rsidRPr="00355C98" w:rsidRDefault="00355C98" w:rsidP="00355C98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12"/>
                <w:szCs w:val="28"/>
              </w:rPr>
            </w:pPr>
          </w:p>
          <w:p w:rsidR="00355C98" w:rsidRDefault="00355C98" w:rsidP="00D86A3F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</w:p>
        </w:tc>
      </w:tr>
    </w:tbl>
    <w:p w:rsidR="00BE57B3" w:rsidRDefault="00BE57B3" w:rsidP="005B662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7B3" w:rsidRPr="00B22038" w:rsidRDefault="00BE57B3" w:rsidP="005B662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7B3" w:rsidRDefault="00355C98" w:rsidP="00D86A3F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xanh</w:t>
      </w:r>
      <w:proofErr w:type="spellEnd"/>
    </w:p>
    <w:p w:rsidR="00355C98" w:rsidRPr="00355C98" w:rsidRDefault="00BE57B3" w:rsidP="00BE57B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090248" cy="4399472"/>
            <wp:effectExtent l="0" t="0" r="6350" b="127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Đèn đỏ đèn xanh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673" cy="440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A3F" w:rsidRDefault="00D86A3F" w:rsidP="005B662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86A3F" w:rsidRDefault="00846380" w:rsidP="005B662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46380" w:rsidRDefault="00846380" w:rsidP="005B662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46380" w:rsidRPr="005B6624" w:rsidRDefault="00846380" w:rsidP="005B662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sectPr w:rsidR="00846380" w:rsidRPr="005B6624" w:rsidSect="00BE57B3">
      <w:pgSz w:w="12240" w:h="15840"/>
      <w:pgMar w:top="568" w:right="616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3D" w:rsidRDefault="00FA2C3D" w:rsidP="005B6624">
      <w:pPr>
        <w:spacing w:after="0" w:line="240" w:lineRule="auto"/>
      </w:pPr>
      <w:r>
        <w:separator/>
      </w:r>
    </w:p>
  </w:endnote>
  <w:endnote w:type="continuationSeparator" w:id="0">
    <w:p w:rsidR="00FA2C3D" w:rsidRDefault="00FA2C3D" w:rsidP="005B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3D" w:rsidRDefault="00FA2C3D" w:rsidP="005B6624">
      <w:pPr>
        <w:spacing w:after="0" w:line="240" w:lineRule="auto"/>
      </w:pPr>
      <w:r>
        <w:separator/>
      </w:r>
    </w:p>
  </w:footnote>
  <w:footnote w:type="continuationSeparator" w:id="0">
    <w:p w:rsidR="00FA2C3D" w:rsidRDefault="00FA2C3D" w:rsidP="005B6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D8"/>
    <w:rsid w:val="00090163"/>
    <w:rsid w:val="00355C98"/>
    <w:rsid w:val="0036779F"/>
    <w:rsid w:val="004A4A5F"/>
    <w:rsid w:val="00575EAE"/>
    <w:rsid w:val="005B6624"/>
    <w:rsid w:val="005C67DC"/>
    <w:rsid w:val="00630F9D"/>
    <w:rsid w:val="007C377A"/>
    <w:rsid w:val="0083110B"/>
    <w:rsid w:val="00846380"/>
    <w:rsid w:val="00866B58"/>
    <w:rsid w:val="008A6A3D"/>
    <w:rsid w:val="00AB144E"/>
    <w:rsid w:val="00B22038"/>
    <w:rsid w:val="00B257D8"/>
    <w:rsid w:val="00B26C73"/>
    <w:rsid w:val="00B845B0"/>
    <w:rsid w:val="00BE20EB"/>
    <w:rsid w:val="00BE57B3"/>
    <w:rsid w:val="00D70C96"/>
    <w:rsid w:val="00D86A3F"/>
    <w:rsid w:val="00E1430D"/>
    <w:rsid w:val="00F3250C"/>
    <w:rsid w:val="00F4274E"/>
    <w:rsid w:val="00FA2C3D"/>
    <w:rsid w:val="00F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24"/>
  </w:style>
  <w:style w:type="paragraph" w:styleId="Footer">
    <w:name w:val="footer"/>
    <w:basedOn w:val="Normal"/>
    <w:link w:val="FooterChar"/>
    <w:uiPriority w:val="99"/>
    <w:unhideWhenUsed/>
    <w:rsid w:val="005B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24"/>
  </w:style>
  <w:style w:type="paragraph" w:styleId="BalloonText">
    <w:name w:val="Balloon Text"/>
    <w:basedOn w:val="Normal"/>
    <w:link w:val="BalloonTextChar"/>
    <w:uiPriority w:val="99"/>
    <w:semiHidden/>
    <w:unhideWhenUsed/>
    <w:rsid w:val="00B2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24"/>
  </w:style>
  <w:style w:type="paragraph" w:styleId="Footer">
    <w:name w:val="footer"/>
    <w:basedOn w:val="Normal"/>
    <w:link w:val="FooterChar"/>
    <w:uiPriority w:val="99"/>
    <w:unhideWhenUsed/>
    <w:rsid w:val="005B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24"/>
  </w:style>
  <w:style w:type="paragraph" w:styleId="BalloonText">
    <w:name w:val="Balloon Text"/>
    <w:basedOn w:val="Normal"/>
    <w:link w:val="BalloonTextChar"/>
    <w:uiPriority w:val="99"/>
    <w:semiHidden/>
    <w:unhideWhenUsed/>
    <w:rsid w:val="00B2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92A1D-5A07-444F-88B3-D23CB230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2020-04-15T06:24:00Z</dcterms:created>
  <dcterms:modified xsi:type="dcterms:W3CDTF">2020-04-15T06:29:00Z</dcterms:modified>
</cp:coreProperties>
</file>