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7B5B">
      <w:pPr>
        <w:pStyle w:val="NormalWeb"/>
        <w:spacing w:line="288" w:lineRule="auto"/>
        <w:ind w:firstLine="720"/>
        <w:jc w:val="center"/>
        <w:outlineLvl w:val="2"/>
        <w:divId w:val="1489438002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LỚP C4 (B.Hằng)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C4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48943800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divId w:val="209265780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jc w:val="center"/>
              <w:divId w:val="213779592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31/10 đến 04/11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jc w:val="center"/>
              <w:divId w:val="92395903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07/11 đến 11/11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jc w:val="center"/>
              <w:divId w:val="12366701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14/11 đến 18/11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jc w:val="center"/>
              <w:divId w:val="3939902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21/11 đến 25/11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jc w:val="center"/>
              <w:divId w:val="65118221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28/11 đến 02/12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divId w:val="11528737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thành viên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tê</w:t>
            </w:r>
            <w:r>
              <w:rPr>
                <w:rStyle w:val="plan-content-pre1"/>
              </w:rPr>
              <w:t>n các thành viên trong gia đình.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các thành viên trong gia đình?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làm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có màu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đi theo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hình vòng tròn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đi: đi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ki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ng gót,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gót,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y, sau đó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hình 4 hàng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- &gt; 4 hàng ngang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Hít vào,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ra.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Tay: 2 tay đưa sang ngang, đưa lên cao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>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quya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6</w:t>
            </w: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Ngày 20/11 là ngày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và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đinhf,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gia đình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n, xem </w:t>
            </w:r>
            <w:r>
              <w:rPr>
                <w:rStyle w:val="plan-content-pre1"/>
              </w:rPr>
              <w:lastRenderedPageBreak/>
              <w:t>ả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kính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ng, yêu quý ông bà -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quý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gì mình đang có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Ngày 19/11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20/11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MT3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148943800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Chạy nhanh 15m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Bật xa 20-25cm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theo đường dích dắc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trong đường hẹp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Lăn bóng và di chuyển theo bóng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9</w:t>
            </w:r>
          </w:p>
        </w:tc>
      </w:tr>
      <w:tr w:rsidR="00000000">
        <w:trPr>
          <w:divId w:val="14894380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các thành viên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Đồ dùng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nhà giáo Việt Nam 20-11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Bố mẹ bé làm nghề gì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biết nghề gì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</w:tr>
      <w:tr w:rsidR="00000000">
        <w:trPr>
          <w:divId w:val="14894380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và dán trang phục chú hề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mầu đồ dùng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Dán hoa tặng cô ngày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dán trang phục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trang phục chú bộ đội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</w:tr>
      <w:tr w:rsidR="00000000">
        <w:trPr>
          <w:divId w:val="14894380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đếm và nhận biết số lượng trong phạm vi 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biết, gọi tên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nhóm đối tượng có số lượng 2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ghép đôi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Dạy nhận biết sự khác nhau về số lượng của 2 nhóm, sử dụng đúng từ “nhiều </w:t>
            </w:r>
            <w:r>
              <w:rPr>
                <w:rStyle w:val="plan-content-pre1"/>
                <w:rFonts w:eastAsia="Times New Roman"/>
              </w:rPr>
              <w:lastRenderedPageBreak/>
              <w:t>hơn, ít hơn”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</w:tr>
      <w:tr w:rsidR="00000000">
        <w:trPr>
          <w:divId w:val="14894380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nghề như bố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 bài “Đồ dùng bé yêu”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Nghe hát: “Bàn tay mẹ”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Trò chơi: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Cô giáo của em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Múa cho mẹ xem ( Xuân Giao)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Bé quét nhà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Hà Đức Hậu)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Nghe hát tìm đồ vật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17B5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Bé làm bao nhiêu nghề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r>
              <w:rPr>
                <w:rStyle w:val="plan-content-pre1"/>
              </w:rPr>
              <w:t>- Quan sát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ngôi nhà xung quanh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nghĩa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khái quát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gũi: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hoa,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dê,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ô tô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lá,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ghép, bóng, vòng, đu quay,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NT D1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</w:t>
            </w:r>
            <w:r>
              <w:rPr>
                <w:rStyle w:val="plan-content-pre1"/>
                <w:b/>
                <w:bCs/>
                <w:color w:val="337AB7"/>
              </w:rPr>
              <w:t>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r>
              <w:rPr>
                <w:rStyle w:val="plan-content-pre1"/>
              </w:rPr>
              <w:t>- Quan sát và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làng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 Cáo và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tìm nhà,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tìm chu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cách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thành các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có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trúc đơn </w:t>
            </w:r>
            <w:r>
              <w:rPr>
                <w:rStyle w:val="plan-content-pre1"/>
              </w:rPr>
              <w:t>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vui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C1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r>
              <w:rPr>
                <w:rStyle w:val="plan-content-pre1"/>
              </w:rPr>
              <w:t>- Quan sát và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giáo viên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quang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Chi chi chành chành,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n, đu quay, kéo co.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 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bóng, đu quay,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-Giao lưu vui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C3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r>
              <w:rPr>
                <w:rStyle w:val="plan-content-pre1"/>
              </w:rPr>
              <w:t>- Quan sát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co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ng hình tròn, hình vuông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Quan sát và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Đu quay,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mây,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tìm chu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*Chơi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vui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C2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(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tâm): (T1)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ngôi nhà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bé; ( T2)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làng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( T3)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bé; (T4)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doanh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G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ch, x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p, hàng rào, cây, hoa, nhà,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</w:t>
            </w:r>
            <w:r>
              <w:rPr>
                <w:rStyle w:val="plan-content-pre1"/>
              </w:rPr>
              <w:t xml:space="preserve"> phân vai: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Bánh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o,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gia đình…làm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Rau, món ăn làm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p, nh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a,qu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áo, mũ bác sĩ, tai nghe, s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khám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A4, bút sáp, màu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màu...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+Tô màu tranh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dán h</w:t>
            </w:r>
            <w:r>
              <w:rPr>
                <w:rStyle w:val="plan-content-pre1"/>
              </w:rPr>
              <w:t>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ngày 20/11,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hình các ngôi nhà trên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p chí...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,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i.. + Xem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, tô màu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làm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que các nhân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nghĩnh.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Ghép đôi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in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khuyu,..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c: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Hát và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các bài hát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: gia đình, cô giáo em,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X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xô, mũ, đàn,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tháo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áo..v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giúp đ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cô.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Coo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xúc: vui, 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s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hãi, t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qua nét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gi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nói khi quan sát tranh và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hát bài: Cô giáo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cùng cô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các góc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cùng nhau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Bác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toán: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nhóm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1,2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tránh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( bàn là,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đang đun, phích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nóng...)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nhác nh</w:t>
            </w:r>
            <w:r>
              <w:rPr>
                <w:rStyle w:val="plan-content-pre1"/>
              </w:rPr>
              <w:t>ở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LQVT: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nhau (T7)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và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r>
              <w:rPr>
                <w:rStyle w:val="plan-content-pre1"/>
              </w:rPr>
              <w:t>- Cô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Cái bát xinh xinh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khác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sách cho nghe,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giơ sách xem tranh.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LQVT: Ghép đôi (T 16)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cách phân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theo 1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bài: “Màu áo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theo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nhóm nh</w:t>
            </w:r>
            <w:r>
              <w:rPr>
                <w:rStyle w:val="plan-content-pre1"/>
              </w:rPr>
              <w:t>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LQVT: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1,2. (T 10)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LQCV: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Ô (T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hát bài: “Cháu yêu cô chú công nhân”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giúp đ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cùng nhau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LQCV: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Ơ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Rèn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Các thành viên trong gia đình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Đồ dùng gia đình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Tuần SK ngày nhà giáo Việt Nam 20/11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Nghề của bố mẹ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muốn làm nghề gì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rPr>
                <w:rFonts w:eastAsia="Times New Roman"/>
              </w:rPr>
            </w:pPr>
          </w:p>
        </w:tc>
      </w:tr>
      <w:tr w:rsidR="00000000">
        <w:trPr>
          <w:divId w:val="148943800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17B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E17B5B">
            <w:pPr>
              <w:pStyle w:val="text-center-report"/>
              <w:spacing w:before="0" w:beforeAutospacing="0" w:after="0" w:afterAutospacing="0"/>
              <w:divId w:val="1766489468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994065727"/>
            </w:pPr>
            <w:r>
              <w:t> 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954751586"/>
            </w:pPr>
            <w:r>
              <w:t> 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136653535"/>
            </w:pPr>
            <w:r>
              <w:t> 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1262296923"/>
            </w:pPr>
            <w:r>
              <w:t> 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1691448175"/>
            </w:pPr>
            <w:r>
              <w:t> 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621573043"/>
            </w:pPr>
            <w:r>
              <w:t> </w:t>
            </w:r>
          </w:p>
          <w:p w:rsidR="00000000" w:rsidRDefault="00E17B5B">
            <w:pPr>
              <w:rPr>
                <w:rFonts w:eastAsia="Times New Roman"/>
              </w:rPr>
            </w:pPr>
          </w:p>
          <w:p w:rsidR="00000000" w:rsidRDefault="00E17B5B">
            <w:pPr>
              <w:pStyle w:val="text-center-report"/>
              <w:spacing w:before="0" w:beforeAutospacing="0" w:after="0" w:afterAutospacing="0"/>
              <w:divId w:val="91319954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718164207"/>
            </w:pPr>
            <w:r>
              <w:t> 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1851405913"/>
            </w:pPr>
            <w:r>
              <w:t> </w:t>
            </w:r>
          </w:p>
          <w:p w:rsidR="00000000" w:rsidRDefault="00E17B5B">
            <w:pPr>
              <w:pStyle w:val="line-dots"/>
              <w:spacing w:before="0" w:beforeAutospacing="0" w:after="0" w:afterAutospacing="0"/>
              <w:divId w:val="455636365"/>
            </w:pPr>
            <w:r>
              <w:t> </w:t>
            </w:r>
          </w:p>
          <w:p w:rsidR="00000000" w:rsidRDefault="00E17B5B">
            <w:pPr>
              <w:rPr>
                <w:rFonts w:eastAsia="Times New Roman"/>
              </w:rPr>
            </w:pPr>
          </w:p>
        </w:tc>
      </w:tr>
    </w:tbl>
    <w:p w:rsidR="00000000" w:rsidRDefault="00E17B5B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7B5B"/>
    <w:rsid w:val="00E1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9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5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54751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36653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622969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91448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21573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913199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514059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556363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2022-11-02T03:50:00Z</dcterms:created>
  <dcterms:modified xsi:type="dcterms:W3CDTF">2022-11-02T03:50:00Z</dcterms:modified>
</cp:coreProperties>
</file>