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0412" w:type="dxa"/>
        <w:tblLook w:val="00A0" w:firstRow="1" w:lastRow="0" w:firstColumn="1" w:lastColumn="0" w:noHBand="0" w:noVBand="0"/>
      </w:tblPr>
      <w:tblGrid>
        <w:gridCol w:w="4188"/>
        <w:gridCol w:w="6224"/>
      </w:tblGrid>
      <w:tr w:rsidR="004E131F" w:rsidRPr="004E131F" w:rsidTr="00A34C19">
        <w:tc>
          <w:tcPr>
            <w:tcW w:w="4188" w:type="dxa"/>
          </w:tcPr>
          <w:p w:rsidR="004E131F" w:rsidRDefault="004E131F" w:rsidP="004E131F">
            <w:pPr>
              <w:spacing w:after="0" w:line="240" w:lineRule="auto"/>
              <w:jc w:val="center"/>
              <w:rPr>
                <w:sz w:val="28"/>
                <w:szCs w:val="28"/>
                <w:lang w:val="nl-NL"/>
              </w:rPr>
            </w:pPr>
            <w:r w:rsidRPr="004E131F">
              <w:rPr>
                <w:sz w:val="28"/>
                <w:szCs w:val="28"/>
                <w:lang w:val="nl-NL"/>
              </w:rPr>
              <w:t>UBND QUẬN LONG BIÊN</w:t>
            </w:r>
          </w:p>
          <w:p w:rsidR="004E131F" w:rsidRPr="004E131F" w:rsidRDefault="004E131F" w:rsidP="004E131F">
            <w:pPr>
              <w:spacing w:after="0" w:line="240" w:lineRule="auto"/>
              <w:jc w:val="center"/>
              <w:rPr>
                <w:b/>
                <w:sz w:val="28"/>
                <w:szCs w:val="28"/>
              </w:rPr>
            </w:pPr>
            <w:r w:rsidRPr="004E131F">
              <w:rPr>
                <w:b/>
                <w:sz w:val="28"/>
                <w:szCs w:val="28"/>
              </w:rPr>
              <w:t xml:space="preserve">TRƯỜNG </w:t>
            </w:r>
            <w:r>
              <w:rPr>
                <w:b/>
                <w:sz w:val="28"/>
                <w:szCs w:val="28"/>
              </w:rPr>
              <w:t>MN</w:t>
            </w:r>
            <w:r w:rsidRPr="004E131F">
              <w:rPr>
                <w:b/>
                <w:sz w:val="28"/>
                <w:szCs w:val="28"/>
              </w:rPr>
              <w:t xml:space="preserve"> NGỌC THỤY</w:t>
            </w:r>
          </w:p>
          <w:p w:rsidR="004E131F" w:rsidRPr="004E131F" w:rsidRDefault="004E131F" w:rsidP="004E131F">
            <w:pPr>
              <w:spacing w:after="0" w:line="240" w:lineRule="auto"/>
              <w:jc w:val="both"/>
              <w:rPr>
                <w:b/>
                <w:sz w:val="28"/>
                <w:szCs w:val="28"/>
                <w:lang w:val="nl-NL"/>
              </w:rPr>
            </w:pPr>
            <w:r w:rsidRPr="004E131F">
              <w:rPr>
                <w:b/>
                <w:noProof/>
                <w:sz w:val="28"/>
                <w:szCs w:val="28"/>
              </w:rPr>
              <mc:AlternateContent>
                <mc:Choice Requires="wps">
                  <w:drawing>
                    <wp:anchor distT="0" distB="0" distL="114300" distR="114300" simplePos="0" relativeHeight="251659264" behindDoc="0" locked="0" layoutInCell="1" allowOverlap="1" wp14:anchorId="7541D869" wp14:editId="7A1829F7">
                      <wp:simplePos x="0" y="0"/>
                      <wp:positionH relativeFrom="column">
                        <wp:posOffset>457200</wp:posOffset>
                      </wp:positionH>
                      <wp:positionV relativeFrom="paragraph">
                        <wp:posOffset>43180</wp:posOffset>
                      </wp:positionV>
                      <wp:extent cx="16764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1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4y0k32QAAAAYBAAAPAAAAZHJzL2Rvd25yZXYueG1sTI9BT4NAEIXv&#10;Jv6HzZh4adpFSNBQlsao3LxYNV6n7AhEdpay2xb99Y5e9PjlTd58r9zMblBHmkLv2cDVKgFF3Hjb&#10;c2vg5ble3oAKEdni4JkMfFKATXV+VmJh/Ymf6LiNrZISDgUa6GIcC61D05HDsPIjsWTvfnIYBadW&#10;2wlPUu4GnSZJrh32LB86HOmuo+Zje3AGQv1K+/pr0SySt6z1lO7vHx/QmMuL+XYNKtIc/47hR1/U&#10;oRKnnT+wDWowcJ3KlGgglwESZ1kuvPtlXZX6v371DQAA//8DAFBLAQItABQABgAIAAAAIQC2gziS&#10;/gAAAOEBAAATAAAAAAAAAAAAAAAAAAAAAABbQ29udGVudF9UeXBlc10ueG1sUEsBAi0AFAAGAAgA&#10;AAAhADj9If/WAAAAlAEAAAsAAAAAAAAAAAAAAAAALwEAAF9yZWxzLy5yZWxzUEsBAi0AFAAGAAgA&#10;AAAhADHwBYIdAgAANgQAAA4AAAAAAAAAAAAAAAAALgIAAGRycy9lMm9Eb2MueG1sUEsBAi0AFAAG&#10;AAgAAAAhADjLSTfZAAAABgEAAA8AAAAAAAAAAAAAAAAAdwQAAGRycy9kb3ducmV2LnhtbFBLBQYA&#10;AAAABAAEAPMAAAB9BQAAAAA=&#10;"/>
                  </w:pict>
                </mc:Fallback>
              </mc:AlternateContent>
            </w:r>
          </w:p>
          <w:p w:rsidR="004E131F" w:rsidRPr="004E131F" w:rsidRDefault="004E131F" w:rsidP="004E131F">
            <w:pPr>
              <w:spacing w:after="0" w:line="240" w:lineRule="auto"/>
              <w:jc w:val="both"/>
              <w:rPr>
                <w:sz w:val="28"/>
                <w:szCs w:val="28"/>
                <w:lang w:val="nl-NL"/>
              </w:rPr>
            </w:pPr>
          </w:p>
        </w:tc>
        <w:tc>
          <w:tcPr>
            <w:tcW w:w="6224" w:type="dxa"/>
          </w:tcPr>
          <w:p w:rsidR="004E131F" w:rsidRPr="004E131F" w:rsidRDefault="004E131F" w:rsidP="004E131F">
            <w:pPr>
              <w:spacing w:after="0" w:line="240" w:lineRule="auto"/>
              <w:jc w:val="center"/>
              <w:rPr>
                <w:b/>
                <w:sz w:val="28"/>
                <w:szCs w:val="28"/>
                <w:lang w:val="nl-NL"/>
              </w:rPr>
            </w:pPr>
            <w:r w:rsidRPr="004E131F">
              <w:rPr>
                <w:b/>
                <w:sz w:val="28"/>
                <w:szCs w:val="28"/>
                <w:lang w:val="nl-NL"/>
              </w:rPr>
              <w:t>CỘNG HOÀ XÃ HỘI CHỦ NGHĨA VIỆT NAM</w:t>
            </w:r>
          </w:p>
          <w:p w:rsidR="004E131F" w:rsidRPr="004E131F" w:rsidRDefault="004E131F" w:rsidP="004E131F">
            <w:pPr>
              <w:spacing w:after="0" w:line="240" w:lineRule="auto"/>
              <w:jc w:val="center"/>
              <w:rPr>
                <w:b/>
                <w:sz w:val="28"/>
                <w:szCs w:val="28"/>
                <w:lang w:val="nl-NL"/>
              </w:rPr>
            </w:pPr>
            <w:r w:rsidRPr="004E131F">
              <w:rPr>
                <w:b/>
                <w:sz w:val="28"/>
                <w:szCs w:val="28"/>
                <w:lang w:val="nl-NL"/>
              </w:rPr>
              <w:t>Độc lập - Tự do - Hạnh phúc</w:t>
            </w:r>
          </w:p>
          <w:p w:rsidR="004E131F" w:rsidRPr="004E131F" w:rsidRDefault="004E131F" w:rsidP="004E131F">
            <w:pPr>
              <w:spacing w:after="0" w:line="240" w:lineRule="auto"/>
              <w:jc w:val="both"/>
              <w:rPr>
                <w:i/>
                <w:sz w:val="28"/>
                <w:szCs w:val="28"/>
                <w:lang w:val="nl-NL"/>
              </w:rPr>
            </w:pPr>
            <w:r w:rsidRPr="004E131F">
              <w:rPr>
                <w:noProof/>
                <w:sz w:val="28"/>
                <w:szCs w:val="28"/>
              </w:rPr>
              <mc:AlternateContent>
                <mc:Choice Requires="wps">
                  <w:drawing>
                    <wp:anchor distT="0" distB="0" distL="114300" distR="114300" simplePos="0" relativeHeight="251660288" behindDoc="0" locked="0" layoutInCell="1" allowOverlap="1" wp14:anchorId="0C0EEDE2" wp14:editId="33C8A209">
                      <wp:simplePos x="0" y="0"/>
                      <wp:positionH relativeFrom="column">
                        <wp:posOffset>588645</wp:posOffset>
                      </wp:positionH>
                      <wp:positionV relativeFrom="paragraph">
                        <wp:posOffset>33020</wp:posOffset>
                      </wp:positionV>
                      <wp:extent cx="2209800" cy="0"/>
                      <wp:effectExtent l="762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pt" to="22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Z0ZjrZAAAABgEAAA8AAABkcnMvZG93bnJldi54bWxMjk1PwzAQRO9I&#10;/AdrkbhU1CaUrxCnQkBuXCggrtt4SSLidRq7beDXs3CB49OMZl6xnHyvdjTGLrCF07kBRVwH13Fj&#10;4eW5OrkCFROywz4wWfikCMvy8KDA3IU9P9FulRolIxxztNCmNORax7olj3EeBmLJ3sPoMQmOjXYj&#10;7mXc9zoz5kJ77FgeWhzorqX6Y7X1FmL1Spvqa1bPzNtZEyjb3D8+oLXHR9PtDahEU/orw4++qEMp&#10;TuuwZRdVb+E6u5SmhfMMlMSLhRFe/7IuC/1fv/wGAAD//wMAUEsBAi0AFAAGAAgAAAAhALaDOJL+&#10;AAAA4QEAABMAAAAAAAAAAAAAAAAAAAAAAFtDb250ZW50X1R5cGVzXS54bWxQSwECLQAUAAYACAAA&#10;ACEAOP0h/9YAAACUAQAACwAAAAAAAAAAAAAAAAAvAQAAX3JlbHMvLnJlbHNQSwECLQAUAAYACAAA&#10;ACEA96WDbhwCAAA2BAAADgAAAAAAAAAAAAAAAAAuAgAAZHJzL2Uyb0RvYy54bWxQSwECLQAUAAYA&#10;CAAAACEAtnRmOtkAAAAGAQAADwAAAAAAAAAAAAAAAAB2BAAAZHJzL2Rvd25yZXYueG1sUEsFBgAA&#10;AAAEAAQA8wAAAHwFAAAAAA==&#10;"/>
                  </w:pict>
                </mc:Fallback>
              </mc:AlternateContent>
            </w:r>
            <w:r w:rsidRPr="004E131F">
              <w:rPr>
                <w:sz w:val="28"/>
                <w:szCs w:val="28"/>
                <w:lang w:val="nl-NL"/>
              </w:rPr>
              <w:t xml:space="preserve"> </w:t>
            </w:r>
          </w:p>
          <w:p w:rsidR="004E131F" w:rsidRPr="004E131F" w:rsidRDefault="004E131F" w:rsidP="004E131F">
            <w:pPr>
              <w:spacing w:after="0" w:line="240" w:lineRule="auto"/>
              <w:jc w:val="both"/>
              <w:rPr>
                <w:i/>
                <w:sz w:val="28"/>
                <w:szCs w:val="28"/>
              </w:rPr>
            </w:pPr>
            <w:r>
              <w:rPr>
                <w:i/>
                <w:sz w:val="28"/>
                <w:szCs w:val="28"/>
              </w:rPr>
              <w:t xml:space="preserve">                     Ngọc Thụy</w:t>
            </w:r>
            <w:r w:rsidR="00517F19">
              <w:rPr>
                <w:i/>
                <w:sz w:val="28"/>
                <w:szCs w:val="28"/>
              </w:rPr>
              <w:t xml:space="preserve">, ngày 6  tháng 1 </w:t>
            </w:r>
            <w:r w:rsidRPr="004E131F">
              <w:rPr>
                <w:i/>
                <w:sz w:val="28"/>
                <w:szCs w:val="28"/>
              </w:rPr>
              <w:t xml:space="preserve"> năm  2020</w:t>
            </w:r>
          </w:p>
        </w:tc>
      </w:tr>
    </w:tbl>
    <w:p w:rsidR="004E131F" w:rsidRPr="004E131F" w:rsidRDefault="004E131F" w:rsidP="004E131F">
      <w:pPr>
        <w:spacing w:after="0" w:line="240" w:lineRule="auto"/>
        <w:jc w:val="both"/>
        <w:rPr>
          <w:b/>
          <w:sz w:val="28"/>
          <w:szCs w:val="28"/>
        </w:rPr>
      </w:pPr>
    </w:p>
    <w:p w:rsidR="004E131F" w:rsidRPr="004E131F" w:rsidRDefault="004E131F" w:rsidP="004E131F">
      <w:pPr>
        <w:spacing w:after="0" w:line="240" w:lineRule="auto"/>
        <w:jc w:val="center"/>
        <w:rPr>
          <w:b/>
          <w:sz w:val="28"/>
          <w:szCs w:val="28"/>
        </w:rPr>
      </w:pPr>
      <w:r w:rsidRPr="004E131F">
        <w:rPr>
          <w:b/>
          <w:sz w:val="28"/>
          <w:szCs w:val="28"/>
        </w:rPr>
        <w:t>TRIỂN KHAI</w:t>
      </w:r>
    </w:p>
    <w:p w:rsidR="004E131F" w:rsidRPr="004E131F" w:rsidRDefault="004E131F" w:rsidP="004E131F">
      <w:pPr>
        <w:spacing w:after="0" w:line="240" w:lineRule="auto"/>
        <w:jc w:val="center"/>
        <w:rPr>
          <w:b/>
          <w:sz w:val="28"/>
          <w:szCs w:val="28"/>
        </w:rPr>
      </w:pPr>
      <w:r w:rsidRPr="004E131F">
        <w:rPr>
          <w:b/>
          <w:sz w:val="28"/>
          <w:szCs w:val="28"/>
        </w:rPr>
        <w:t>Công tác trọ</w:t>
      </w:r>
      <w:r>
        <w:rPr>
          <w:b/>
          <w:sz w:val="28"/>
          <w:szCs w:val="28"/>
        </w:rPr>
        <w:t xml:space="preserve">ng </w:t>
      </w:r>
      <w:proofErr w:type="gramStart"/>
      <w:r>
        <w:rPr>
          <w:b/>
          <w:sz w:val="28"/>
          <w:szCs w:val="28"/>
        </w:rPr>
        <w:t>tâm  Tháng</w:t>
      </w:r>
      <w:proofErr w:type="gramEnd"/>
      <w:r>
        <w:rPr>
          <w:b/>
          <w:sz w:val="28"/>
          <w:szCs w:val="28"/>
        </w:rPr>
        <w:t xml:space="preserve"> 1/2020</w:t>
      </w:r>
    </w:p>
    <w:p w:rsidR="004E131F" w:rsidRPr="004E131F" w:rsidRDefault="004E131F" w:rsidP="004E131F">
      <w:pPr>
        <w:spacing w:after="0" w:line="240" w:lineRule="auto"/>
        <w:jc w:val="center"/>
        <w:rPr>
          <w:b/>
          <w:sz w:val="28"/>
          <w:szCs w:val="28"/>
        </w:rPr>
      </w:pPr>
    </w:p>
    <w:p w:rsidR="004E131F" w:rsidRPr="004E131F" w:rsidRDefault="004E131F" w:rsidP="004E131F">
      <w:pPr>
        <w:spacing w:after="0" w:line="360" w:lineRule="auto"/>
        <w:jc w:val="both"/>
        <w:rPr>
          <w:b/>
          <w:sz w:val="28"/>
          <w:szCs w:val="28"/>
          <w:lang w:val="nl-NL"/>
        </w:rPr>
      </w:pPr>
      <w:r w:rsidRPr="004E131F">
        <w:rPr>
          <w:b/>
          <w:sz w:val="28"/>
          <w:szCs w:val="28"/>
          <w:lang w:val="nl-NL"/>
        </w:rPr>
        <w:t>I. CÔNG TÁC TUYÊN TRUYỀN, PHỔ BIẾN GIÁO DỤC PHÁP LUẬT</w:t>
      </w:r>
    </w:p>
    <w:p w:rsidR="004E131F" w:rsidRPr="004E131F" w:rsidRDefault="004E131F" w:rsidP="004E131F">
      <w:pPr>
        <w:spacing w:after="0" w:line="360" w:lineRule="auto"/>
        <w:ind w:firstLine="720"/>
        <w:jc w:val="both"/>
        <w:rPr>
          <w:sz w:val="28"/>
          <w:szCs w:val="28"/>
          <w:lang w:val="nl-NL"/>
        </w:rPr>
      </w:pPr>
      <w:r w:rsidRPr="004E131F">
        <w:rPr>
          <w:sz w:val="28"/>
          <w:szCs w:val="28"/>
        </w:rPr>
        <w:t xml:space="preserve">- </w:t>
      </w:r>
      <w:r>
        <w:rPr>
          <w:sz w:val="28"/>
          <w:szCs w:val="28"/>
          <w:lang w:val="nl-NL"/>
        </w:rPr>
        <w:t>T</w:t>
      </w:r>
      <w:r w:rsidRPr="004E131F">
        <w:rPr>
          <w:sz w:val="28"/>
          <w:szCs w:val="28"/>
          <w:lang w:val="nl-NL"/>
        </w:rPr>
        <w:t>uyên truyền, tổ chức một số hoạt động văn hóa văn nghệ, TDTT phù hợp</w:t>
      </w:r>
      <w:r w:rsidRPr="004E131F">
        <w:rPr>
          <w:sz w:val="28"/>
          <w:szCs w:val="28"/>
        </w:rPr>
        <w:t xml:space="preserve"> thiết thực</w:t>
      </w:r>
      <w:r w:rsidRPr="004E131F">
        <w:rPr>
          <w:sz w:val="28"/>
          <w:szCs w:val="28"/>
          <w:lang w:val="nl-NL"/>
        </w:rPr>
        <w:t xml:space="preserve"> nhằm </w:t>
      </w:r>
      <w:r w:rsidRPr="004E131F">
        <w:rPr>
          <w:sz w:val="28"/>
          <w:szCs w:val="28"/>
        </w:rPr>
        <w:t>tuyên truyền về các hoạt động chào mừng 90 năm ngày thành lập Đảng (03/02/1930- 03/02/2020) và chào đón xuân Canh Tý năm 2020</w:t>
      </w:r>
      <w:r>
        <w:rPr>
          <w:sz w:val="28"/>
          <w:szCs w:val="28"/>
        </w:rPr>
        <w:t>.</w:t>
      </w:r>
    </w:p>
    <w:p w:rsidR="004E131F" w:rsidRPr="004E131F" w:rsidRDefault="004E131F" w:rsidP="004E131F">
      <w:pPr>
        <w:spacing w:after="0" w:line="360" w:lineRule="auto"/>
        <w:ind w:firstLine="720"/>
        <w:jc w:val="both"/>
        <w:rPr>
          <w:sz w:val="28"/>
          <w:szCs w:val="28"/>
        </w:rPr>
      </w:pPr>
      <w:r>
        <w:rPr>
          <w:sz w:val="28"/>
          <w:szCs w:val="28"/>
        </w:rPr>
        <w:t>- T</w:t>
      </w:r>
      <w:r w:rsidRPr="004E131F">
        <w:rPr>
          <w:sz w:val="28"/>
          <w:szCs w:val="28"/>
        </w:rPr>
        <w:t xml:space="preserve">uyên truyền và giáo dục pháp luật về "Kỷ cương hành chính" và "Năm trật tự văn minh đô thị" và LLATGT tăng cường công tác </w:t>
      </w:r>
      <w:proofErr w:type="gramStart"/>
      <w:r w:rsidRPr="004E131F">
        <w:rPr>
          <w:sz w:val="28"/>
          <w:szCs w:val="28"/>
        </w:rPr>
        <w:t>an</w:t>
      </w:r>
      <w:proofErr w:type="gramEnd"/>
      <w:r w:rsidRPr="004E131F">
        <w:rPr>
          <w:sz w:val="28"/>
          <w:szCs w:val="28"/>
        </w:rPr>
        <w:t xml:space="preserve"> ninh trật tự, an toàn giao thông trong dịp nghỉ lễ, Tết Nguyên Đán Canh Tý 2020. </w:t>
      </w:r>
      <w:r>
        <w:rPr>
          <w:sz w:val="28"/>
          <w:szCs w:val="28"/>
        </w:rPr>
        <w:t>T</w:t>
      </w:r>
      <w:r w:rsidRPr="004E131F">
        <w:rPr>
          <w:sz w:val="28"/>
          <w:szCs w:val="28"/>
        </w:rPr>
        <w:t xml:space="preserve">riển khai thực hiện Kế hoạch chuyên </w:t>
      </w:r>
      <w:proofErr w:type="gramStart"/>
      <w:r w:rsidRPr="004E131F">
        <w:rPr>
          <w:sz w:val="28"/>
          <w:szCs w:val="28"/>
        </w:rPr>
        <w:t>đề  số</w:t>
      </w:r>
      <w:proofErr w:type="gramEnd"/>
      <w:r w:rsidRPr="004E131F">
        <w:rPr>
          <w:sz w:val="28"/>
          <w:szCs w:val="28"/>
        </w:rPr>
        <w:t xml:space="preserve"> 211-KH/QU ngày 25/12/2019 của Quận ủy quận Long Biên về phát động toàn dân tham gia giữ gìn vệ sinh môi trường trên địa bàn quận Long Biên năm 2020. Năm 2020 tiếp tục thực hiện chủ đề của Thành </w:t>
      </w:r>
      <w:r w:rsidRPr="004E131F">
        <w:rPr>
          <w:i/>
          <w:sz w:val="28"/>
          <w:szCs w:val="28"/>
        </w:rPr>
        <w:t>phố “Nâng cao hiệu quả, hiệu lực của hệ thống chính trị”</w:t>
      </w:r>
      <w:r w:rsidRPr="004E131F">
        <w:rPr>
          <w:sz w:val="28"/>
          <w:szCs w:val="28"/>
        </w:rPr>
        <w:t xml:space="preserve">; chủ đề của UBND Quận: </w:t>
      </w:r>
      <w:r w:rsidRPr="004E131F">
        <w:rPr>
          <w:i/>
          <w:sz w:val="28"/>
          <w:szCs w:val="28"/>
        </w:rPr>
        <w:t>“Hành động vì một Long Biên xanh-sạch-đẹp-văn minh”</w:t>
      </w:r>
      <w:r w:rsidRPr="004E131F">
        <w:rPr>
          <w:sz w:val="28"/>
          <w:szCs w:val="28"/>
        </w:rPr>
        <w:t>.</w:t>
      </w:r>
    </w:p>
    <w:p w:rsidR="004E131F" w:rsidRPr="004E131F" w:rsidRDefault="004E131F" w:rsidP="004E131F">
      <w:pPr>
        <w:spacing w:after="0" w:line="360" w:lineRule="auto"/>
        <w:ind w:firstLine="720"/>
        <w:jc w:val="both"/>
        <w:rPr>
          <w:sz w:val="28"/>
          <w:szCs w:val="28"/>
        </w:rPr>
      </w:pPr>
      <w:r w:rsidRPr="004E131F">
        <w:rPr>
          <w:sz w:val="28"/>
          <w:szCs w:val="28"/>
        </w:rPr>
        <w:t>- Tuyên truyền cho CBGVNV ký cam kết theo Nghị định 406/NĐ-TTg của Thủ tướng Chính phủ về cấm tàng trữ, buôn bán sử dụng chất gây nổ, pháo nổ nhằm đảm bảo an toàn về công tác PCCC cho CBGVNV và học sinh trong trường triển khai thực hiện theo các quy định tại Kế hoạch số 2143/UBND-CA ngày 05/12/2019 của UBND quận Long Biên về việc tăng cường các biện pháp quản lý, sử dụng vũ khí, vật liệu nổ, công cụ hỗ trợ, pháo nổ.</w:t>
      </w:r>
    </w:p>
    <w:p w:rsidR="004E131F" w:rsidRPr="004E131F" w:rsidRDefault="004E131F" w:rsidP="004E131F">
      <w:pPr>
        <w:spacing w:after="0" w:line="360" w:lineRule="auto"/>
        <w:ind w:firstLine="720"/>
        <w:jc w:val="both"/>
        <w:rPr>
          <w:sz w:val="28"/>
          <w:szCs w:val="28"/>
        </w:rPr>
      </w:pPr>
      <w:r w:rsidRPr="004E131F">
        <w:rPr>
          <w:sz w:val="28"/>
          <w:szCs w:val="28"/>
        </w:rPr>
        <w:t>- Tuyên truyề</w:t>
      </w:r>
      <w:r w:rsidR="006E01A1">
        <w:rPr>
          <w:sz w:val="28"/>
          <w:szCs w:val="28"/>
        </w:rPr>
        <w:t xml:space="preserve">n </w:t>
      </w:r>
      <w:r w:rsidRPr="004E131F">
        <w:rPr>
          <w:sz w:val="28"/>
          <w:szCs w:val="28"/>
        </w:rPr>
        <w:t>CBGVNV và phụ huynh nhằm nâng cao nhận thức và thay đổi thái độ, hành vi của họ đối với tình trạng uống rượi, bia trong giờ nghỉ trưa, trong giờ làm việc hoặc trong bữa cỗ tại gia đình, tại đị</w:t>
      </w:r>
      <w:r>
        <w:rPr>
          <w:sz w:val="28"/>
          <w:szCs w:val="28"/>
        </w:rPr>
        <w:t>a phương</w:t>
      </w:r>
      <w:r w:rsidRPr="004E131F">
        <w:rPr>
          <w:sz w:val="28"/>
          <w:szCs w:val="28"/>
        </w:rPr>
        <w:t xml:space="preserve">… Các cơ sở GDMN đưa nội dung phòng, chống tác hại của rượi, </w:t>
      </w:r>
      <w:proofErr w:type="gramStart"/>
      <w:r w:rsidRPr="004E131F">
        <w:rPr>
          <w:sz w:val="28"/>
          <w:szCs w:val="28"/>
        </w:rPr>
        <w:t>bia</w:t>
      </w:r>
      <w:proofErr w:type="gramEnd"/>
      <w:r w:rsidRPr="004E131F">
        <w:rPr>
          <w:sz w:val="28"/>
          <w:szCs w:val="28"/>
        </w:rPr>
        <w:t xml:space="preserve"> vào nội quy của trường học theo các quy định tại kế hoạch số 429/KH-UBND ngày 19/12/2019 của UBND quận Long Biên về phòng, chống tác hại rượi bia trên địa bàn quận Long Biên năm 2020.</w:t>
      </w:r>
    </w:p>
    <w:p w:rsidR="004E131F" w:rsidRPr="004E131F" w:rsidRDefault="004E131F" w:rsidP="006E01A1">
      <w:pPr>
        <w:spacing w:after="0" w:line="360" w:lineRule="auto"/>
        <w:ind w:firstLine="720"/>
        <w:jc w:val="both"/>
        <w:rPr>
          <w:sz w:val="28"/>
          <w:szCs w:val="28"/>
        </w:rPr>
      </w:pPr>
      <w:r w:rsidRPr="004E131F">
        <w:rPr>
          <w:sz w:val="28"/>
          <w:szCs w:val="28"/>
        </w:rPr>
        <w:lastRenderedPageBreak/>
        <w:t xml:space="preserve">- </w:t>
      </w:r>
      <w:r w:rsidR="006E01A1">
        <w:rPr>
          <w:sz w:val="28"/>
          <w:szCs w:val="28"/>
        </w:rPr>
        <w:t>BGH</w:t>
      </w:r>
      <w:r w:rsidRPr="004E131F">
        <w:rPr>
          <w:sz w:val="28"/>
          <w:szCs w:val="28"/>
        </w:rPr>
        <w:t xml:space="preserve"> kết hợp với Công đoàn phát động các đợt thi đua năm 2020 </w:t>
      </w:r>
      <w:proofErr w:type="gramStart"/>
      <w:r w:rsidRPr="004E131F">
        <w:rPr>
          <w:sz w:val="28"/>
          <w:szCs w:val="28"/>
        </w:rPr>
        <w:t>theo</w:t>
      </w:r>
      <w:proofErr w:type="gramEnd"/>
      <w:r w:rsidRPr="004E131F">
        <w:rPr>
          <w:sz w:val="28"/>
          <w:szCs w:val="28"/>
        </w:rPr>
        <w:t xml:space="preserve"> hướng dẫn của Liên đoàn lao động Quận. </w:t>
      </w:r>
      <w:proofErr w:type="gramStart"/>
      <w:r w:rsidR="006E01A1">
        <w:rPr>
          <w:sz w:val="28"/>
          <w:szCs w:val="28"/>
        </w:rPr>
        <w:t>K</w:t>
      </w:r>
      <w:r w:rsidRPr="004E131F">
        <w:rPr>
          <w:sz w:val="28"/>
          <w:szCs w:val="28"/>
        </w:rPr>
        <w:t>ý cam kết thực hiện chính sách Dân số - Kế hoạch hoá gia đình năm 2020.</w:t>
      </w:r>
      <w:proofErr w:type="gramEnd"/>
      <w:r w:rsidRPr="004E131F">
        <w:rPr>
          <w:sz w:val="28"/>
          <w:szCs w:val="28"/>
        </w:rPr>
        <w:t xml:space="preserve"> </w:t>
      </w:r>
      <w:proofErr w:type="gramStart"/>
      <w:r w:rsidR="006E01A1">
        <w:rPr>
          <w:sz w:val="28"/>
          <w:szCs w:val="28"/>
        </w:rPr>
        <w:t>Triển</w:t>
      </w:r>
      <w:r w:rsidRPr="004E131F">
        <w:rPr>
          <w:sz w:val="28"/>
          <w:szCs w:val="28"/>
        </w:rPr>
        <w:t xml:space="preserve"> khai thực hiện có hiệu quả và đạt các chỉ tiêu của nhiệm vụ năm học 2019-2020 để lấy thành tích chào mừng Đại hội đại biểu Đảng bộ quận Long Biên lần thứ IV (nhiệm kỳ 2020-2025).</w:t>
      </w:r>
      <w:proofErr w:type="gramEnd"/>
    </w:p>
    <w:p w:rsidR="004E131F" w:rsidRPr="004E131F" w:rsidRDefault="004E131F" w:rsidP="006E01A1">
      <w:pPr>
        <w:spacing w:after="0" w:line="360" w:lineRule="auto"/>
        <w:ind w:firstLine="720"/>
        <w:jc w:val="both"/>
        <w:rPr>
          <w:sz w:val="28"/>
          <w:szCs w:val="28"/>
        </w:rPr>
      </w:pPr>
      <w:r w:rsidRPr="004E131F">
        <w:rPr>
          <w:sz w:val="28"/>
          <w:szCs w:val="28"/>
        </w:rPr>
        <w:t xml:space="preserve">- </w:t>
      </w:r>
      <w:r w:rsidR="006E01A1">
        <w:rPr>
          <w:sz w:val="28"/>
          <w:szCs w:val="28"/>
        </w:rPr>
        <w:t>P</w:t>
      </w:r>
      <w:r w:rsidRPr="004E131F">
        <w:rPr>
          <w:sz w:val="28"/>
          <w:szCs w:val="28"/>
        </w:rPr>
        <w:t>hối hợp tốt với UBND Phường tham gia Tết trồng cây; tổ chức trồng cây, chăm sóc cây xanh trong khuôn viên trườ</w:t>
      </w:r>
      <w:r w:rsidR="006E01A1">
        <w:rPr>
          <w:sz w:val="28"/>
          <w:szCs w:val="28"/>
        </w:rPr>
        <w:t>ng</w:t>
      </w:r>
      <w:r w:rsidRPr="004E131F">
        <w:rPr>
          <w:sz w:val="28"/>
          <w:szCs w:val="28"/>
        </w:rPr>
        <w:t xml:space="preserve">. Tuyên truyền ý nghĩa và tầm quan trọng của việc trồng, chăm sóc cây và bảo vệ môi trường </w:t>
      </w:r>
      <w:proofErr w:type="gramStart"/>
      <w:r w:rsidRPr="004E131F">
        <w:rPr>
          <w:sz w:val="28"/>
          <w:szCs w:val="28"/>
        </w:rPr>
        <w:t>theo</w:t>
      </w:r>
      <w:proofErr w:type="gramEnd"/>
      <w:r w:rsidRPr="004E131F">
        <w:rPr>
          <w:sz w:val="28"/>
          <w:szCs w:val="28"/>
        </w:rPr>
        <w:t xml:space="preserve"> các quy định tại Kế hoạch số 419/KH-UBND ngày 13/12/2019 của UBND quận Long Biên.</w:t>
      </w:r>
    </w:p>
    <w:p w:rsidR="004E131F" w:rsidRPr="004E131F" w:rsidRDefault="006E01A1" w:rsidP="006E01A1">
      <w:pPr>
        <w:spacing w:after="0" w:line="360" w:lineRule="auto"/>
        <w:ind w:firstLine="720"/>
        <w:jc w:val="both"/>
        <w:rPr>
          <w:sz w:val="28"/>
          <w:szCs w:val="28"/>
          <w:lang w:val="nl-NL"/>
        </w:rPr>
      </w:pPr>
      <w:r>
        <w:rPr>
          <w:sz w:val="28"/>
          <w:szCs w:val="28"/>
        </w:rPr>
        <w:t>- T</w:t>
      </w:r>
      <w:r w:rsidR="004E131F" w:rsidRPr="004E131F">
        <w:rPr>
          <w:sz w:val="28"/>
          <w:szCs w:val="28"/>
        </w:rPr>
        <w:t>hực hiện Luật vệ sinh an toàn thực phẩm, phòng chống dịch bệnh Sốt xuất huyết, Cúm, Tay-</w:t>
      </w:r>
      <w:r>
        <w:rPr>
          <w:sz w:val="28"/>
          <w:szCs w:val="28"/>
        </w:rPr>
        <w:t xml:space="preserve"> </w:t>
      </w:r>
      <w:r w:rsidR="004E131F" w:rsidRPr="004E131F">
        <w:rPr>
          <w:sz w:val="28"/>
          <w:szCs w:val="28"/>
        </w:rPr>
        <w:t>Chân-</w:t>
      </w:r>
      <w:r>
        <w:rPr>
          <w:sz w:val="28"/>
          <w:szCs w:val="28"/>
        </w:rPr>
        <w:t xml:space="preserve"> </w:t>
      </w:r>
      <w:r w:rsidR="004E131F" w:rsidRPr="004E131F">
        <w:rPr>
          <w:sz w:val="28"/>
          <w:szCs w:val="28"/>
        </w:rPr>
        <w:t>Miệ</w:t>
      </w:r>
      <w:r>
        <w:rPr>
          <w:sz w:val="28"/>
          <w:szCs w:val="28"/>
        </w:rPr>
        <w:t>ng</w:t>
      </w:r>
      <w:r w:rsidR="004E131F" w:rsidRPr="004E131F">
        <w:rPr>
          <w:sz w:val="28"/>
          <w:szCs w:val="28"/>
        </w:rPr>
        <w:t>...và các bệnh về đường hô hấp, dịch bệnh trong mùa Đông – Xuân. D</w:t>
      </w:r>
      <w:r w:rsidR="004E131F" w:rsidRPr="004E131F">
        <w:rPr>
          <w:sz w:val="28"/>
          <w:szCs w:val="28"/>
          <w:lang w:val="nl-NL"/>
        </w:rPr>
        <w:t xml:space="preserve">uy trì giữ gìn VSMT và phát động </w:t>
      </w:r>
      <w:proofErr w:type="gramStart"/>
      <w:r w:rsidR="004E131F" w:rsidRPr="004E131F">
        <w:rPr>
          <w:sz w:val="28"/>
          <w:szCs w:val="28"/>
          <w:lang w:val="nl-NL"/>
        </w:rPr>
        <w:t>lao</w:t>
      </w:r>
      <w:proofErr w:type="gramEnd"/>
      <w:r w:rsidR="004E131F" w:rsidRPr="004E131F">
        <w:rPr>
          <w:sz w:val="28"/>
          <w:szCs w:val="28"/>
          <w:lang w:val="nl-NL"/>
        </w:rPr>
        <w:t xml:space="preserve"> động tập thể chiều thứ 6 hàng tuần.</w:t>
      </w:r>
    </w:p>
    <w:p w:rsidR="004E131F" w:rsidRPr="004E131F" w:rsidRDefault="004E131F" w:rsidP="004E131F">
      <w:pPr>
        <w:spacing w:after="0" w:line="360" w:lineRule="auto"/>
        <w:jc w:val="both"/>
        <w:rPr>
          <w:b/>
          <w:sz w:val="28"/>
          <w:szCs w:val="28"/>
          <w:lang w:val="nl-NL"/>
        </w:rPr>
      </w:pPr>
      <w:r w:rsidRPr="004E131F">
        <w:rPr>
          <w:b/>
          <w:sz w:val="28"/>
          <w:szCs w:val="28"/>
          <w:lang w:val="nl-NL"/>
        </w:rPr>
        <w:t>II. CÔNG TÁC CHUYÊN MÔN</w:t>
      </w:r>
    </w:p>
    <w:p w:rsidR="004E131F" w:rsidRPr="004E131F" w:rsidRDefault="004E131F" w:rsidP="004E131F">
      <w:pPr>
        <w:spacing w:after="0" w:line="360" w:lineRule="auto"/>
        <w:jc w:val="both"/>
        <w:rPr>
          <w:b/>
          <w:sz w:val="28"/>
          <w:szCs w:val="28"/>
          <w:lang w:val="nl-NL"/>
        </w:rPr>
      </w:pPr>
      <w:r w:rsidRPr="004E131F">
        <w:rPr>
          <w:b/>
          <w:sz w:val="28"/>
          <w:szCs w:val="28"/>
          <w:lang w:val="nl-NL"/>
        </w:rPr>
        <w:t>1. Phát triển số lượng; phổ cập GDMN cho trẻ 5 tuổi.</w:t>
      </w:r>
    </w:p>
    <w:p w:rsidR="00481D13" w:rsidRDefault="00481D13" w:rsidP="00481D13">
      <w:pPr>
        <w:spacing w:after="0" w:line="360" w:lineRule="auto"/>
        <w:ind w:firstLine="720"/>
        <w:jc w:val="both"/>
        <w:rPr>
          <w:sz w:val="28"/>
          <w:szCs w:val="28"/>
        </w:rPr>
      </w:pPr>
      <w:r w:rsidRPr="00481D13">
        <w:rPr>
          <w:sz w:val="28"/>
          <w:szCs w:val="28"/>
        </w:rPr>
        <w:t xml:space="preserve">Phấn đấu đạt tỷ lệ CC (MG Lớn – từ 95% trở lên) và từ 85% trở lên (đối với các lứa tuổi khác). </w:t>
      </w:r>
    </w:p>
    <w:p w:rsidR="00481D13" w:rsidRPr="00481D13" w:rsidRDefault="00481D13" w:rsidP="00481D13">
      <w:pPr>
        <w:spacing w:after="0" w:line="360" w:lineRule="auto"/>
        <w:ind w:firstLine="720"/>
        <w:jc w:val="both"/>
        <w:rPr>
          <w:sz w:val="28"/>
          <w:szCs w:val="28"/>
        </w:rPr>
      </w:pPr>
      <w:r w:rsidRPr="00481D13">
        <w:rPr>
          <w:sz w:val="28"/>
          <w:szCs w:val="28"/>
        </w:rPr>
        <w:t>- Phối hợp Phường rà soát điều tra phổ cập GDMN cho trẻ em 5 tuổi và CB tốt đón Đoàn kiểm tra công tác Phổ cập GDMN cho trẻ 5 tuổi năm 2019.</w:t>
      </w:r>
    </w:p>
    <w:p w:rsidR="00481D13" w:rsidRPr="00481D13" w:rsidRDefault="00481D13" w:rsidP="00481D13">
      <w:pPr>
        <w:spacing w:after="0" w:line="360" w:lineRule="auto"/>
        <w:ind w:firstLine="720"/>
        <w:jc w:val="both"/>
        <w:rPr>
          <w:sz w:val="28"/>
          <w:szCs w:val="28"/>
        </w:rPr>
      </w:pPr>
      <w:r w:rsidRPr="00481D13">
        <w:rPr>
          <w:sz w:val="28"/>
          <w:szCs w:val="28"/>
        </w:rPr>
        <w:t>- Phối hợp với UB Phường để rà soát số lượng trẻ 5 tuổi và các độ tuổi khác trên địa bàn để chuẩn bị tốt cho công tác tuyển sinh năm họ</w:t>
      </w:r>
      <w:r>
        <w:rPr>
          <w:sz w:val="28"/>
          <w:szCs w:val="28"/>
        </w:rPr>
        <w:t>c 2020</w:t>
      </w:r>
      <w:r w:rsidRPr="00481D13">
        <w:rPr>
          <w:sz w:val="28"/>
          <w:szCs w:val="28"/>
        </w:rPr>
        <w:t xml:space="preserve"> –</w:t>
      </w:r>
      <w:r>
        <w:rPr>
          <w:sz w:val="28"/>
          <w:szCs w:val="28"/>
        </w:rPr>
        <w:t xml:space="preserve"> 2021</w:t>
      </w:r>
      <w:r w:rsidRPr="00481D13">
        <w:rPr>
          <w:sz w:val="28"/>
          <w:szCs w:val="28"/>
        </w:rPr>
        <w:t>.</w:t>
      </w:r>
    </w:p>
    <w:p w:rsidR="004E131F" w:rsidRPr="004E131F" w:rsidRDefault="004E131F" w:rsidP="00481D13">
      <w:pPr>
        <w:spacing w:after="0" w:line="360" w:lineRule="auto"/>
        <w:ind w:firstLine="720"/>
        <w:jc w:val="both"/>
        <w:rPr>
          <w:sz w:val="28"/>
          <w:szCs w:val="28"/>
        </w:rPr>
      </w:pPr>
      <w:r w:rsidRPr="004E131F">
        <w:rPr>
          <w:sz w:val="28"/>
          <w:szCs w:val="28"/>
        </w:rPr>
        <w:t xml:space="preserve">- </w:t>
      </w:r>
      <w:r w:rsidR="00481D13">
        <w:rPr>
          <w:sz w:val="28"/>
          <w:szCs w:val="28"/>
        </w:rPr>
        <w:t>N</w:t>
      </w:r>
      <w:r w:rsidRPr="004E131F">
        <w:rPr>
          <w:sz w:val="28"/>
          <w:szCs w:val="28"/>
        </w:rPr>
        <w:t>ghiêm túc triển khai thực hiện các văn bản chỉ đạo về trẻ khuyết tật học hòa nhập để tổ chức thực hiện đúng quy định</w:t>
      </w:r>
      <w:r w:rsidR="00481D13">
        <w:rPr>
          <w:sz w:val="28"/>
          <w:szCs w:val="28"/>
        </w:rPr>
        <w:t xml:space="preserve">. </w:t>
      </w:r>
      <w:r w:rsidRPr="004E131F">
        <w:rPr>
          <w:sz w:val="28"/>
          <w:szCs w:val="28"/>
        </w:rPr>
        <w:t xml:space="preserve"> </w:t>
      </w:r>
    </w:p>
    <w:p w:rsidR="004E131F" w:rsidRPr="004E131F" w:rsidRDefault="004E131F" w:rsidP="004E131F">
      <w:pPr>
        <w:spacing w:after="0" w:line="360" w:lineRule="auto"/>
        <w:jc w:val="both"/>
        <w:rPr>
          <w:sz w:val="28"/>
          <w:szCs w:val="28"/>
        </w:rPr>
      </w:pPr>
      <w:r w:rsidRPr="004E131F">
        <w:rPr>
          <w:b/>
          <w:sz w:val="28"/>
          <w:szCs w:val="28"/>
        </w:rPr>
        <w:t>2. Công tác nuôi dưỡng - chăm sóc sức khoẻ - phòng tránh TNTT.</w:t>
      </w:r>
    </w:p>
    <w:p w:rsidR="004E131F" w:rsidRPr="004E131F" w:rsidRDefault="004E131F" w:rsidP="00481D13">
      <w:pPr>
        <w:spacing w:after="0" w:line="360" w:lineRule="auto"/>
        <w:ind w:firstLine="720"/>
        <w:jc w:val="both"/>
        <w:rPr>
          <w:sz w:val="28"/>
          <w:szCs w:val="28"/>
        </w:rPr>
      </w:pPr>
      <w:r w:rsidRPr="004E131F">
        <w:rPr>
          <w:sz w:val="28"/>
          <w:szCs w:val="28"/>
        </w:rPr>
        <w:t xml:space="preserve">- </w:t>
      </w:r>
      <w:r w:rsidR="00481D13">
        <w:rPr>
          <w:sz w:val="28"/>
          <w:szCs w:val="28"/>
        </w:rPr>
        <w:t>R</w:t>
      </w:r>
      <w:r w:rsidRPr="004E131F">
        <w:rPr>
          <w:sz w:val="28"/>
          <w:szCs w:val="28"/>
        </w:rPr>
        <w:t xml:space="preserve">à soát thực đơn đang thực hiện, chú ý đảm bảo cân đối tỷ lệ các chất và định lượng calo từng ngày và giữa các bữa trong ngày; </w:t>
      </w:r>
      <w:r w:rsidR="00481D13">
        <w:rPr>
          <w:sz w:val="28"/>
          <w:szCs w:val="28"/>
        </w:rPr>
        <w:t>T</w:t>
      </w:r>
      <w:r w:rsidRPr="004E131F">
        <w:rPr>
          <w:sz w:val="28"/>
          <w:szCs w:val="28"/>
        </w:rPr>
        <w:t>hực đơn của Nhà trẻ và Mẫ</w:t>
      </w:r>
      <w:r w:rsidR="00481D13">
        <w:rPr>
          <w:sz w:val="28"/>
          <w:szCs w:val="28"/>
        </w:rPr>
        <w:t xml:space="preserve">u giáo. </w:t>
      </w:r>
      <w:r w:rsidRPr="004E131F">
        <w:rPr>
          <w:sz w:val="28"/>
          <w:szCs w:val="28"/>
        </w:rPr>
        <w:t xml:space="preserve">Duy trì đảm bảo dây truyền bếp ăn hợp lý </w:t>
      </w:r>
      <w:proofErr w:type="gramStart"/>
      <w:r w:rsidRPr="004E131F">
        <w:rPr>
          <w:sz w:val="28"/>
          <w:szCs w:val="28"/>
        </w:rPr>
        <w:t>theo</w:t>
      </w:r>
      <w:proofErr w:type="gramEnd"/>
      <w:r w:rsidRPr="004E131F">
        <w:rPr>
          <w:sz w:val="28"/>
          <w:szCs w:val="28"/>
        </w:rPr>
        <w:t xml:space="preserve"> quy trình bếp một chiều; Đảm bảo đủ điều kiện vệ sinh ATTP. Xây dựng thực đơn </w:t>
      </w:r>
      <w:proofErr w:type="gramStart"/>
      <w:r w:rsidRPr="004E131F">
        <w:rPr>
          <w:sz w:val="28"/>
          <w:szCs w:val="28"/>
        </w:rPr>
        <w:t>theo</w:t>
      </w:r>
      <w:proofErr w:type="gramEnd"/>
      <w:r w:rsidRPr="004E131F">
        <w:rPr>
          <w:sz w:val="28"/>
          <w:szCs w:val="28"/>
        </w:rPr>
        <w:t xml:space="preserve"> mùa phù hợp, đảm bảo khoa học, cân đối chất theo quy định.</w:t>
      </w:r>
    </w:p>
    <w:p w:rsidR="004E131F" w:rsidRPr="004E131F" w:rsidRDefault="004E131F" w:rsidP="00481D13">
      <w:pPr>
        <w:spacing w:after="0" w:line="360" w:lineRule="auto"/>
        <w:ind w:firstLine="720"/>
        <w:jc w:val="both"/>
        <w:rPr>
          <w:i/>
          <w:sz w:val="28"/>
          <w:szCs w:val="28"/>
        </w:rPr>
      </w:pPr>
      <w:r w:rsidRPr="004E131F">
        <w:rPr>
          <w:sz w:val="28"/>
          <w:szCs w:val="28"/>
        </w:rPr>
        <w:lastRenderedPageBreak/>
        <w:t xml:space="preserve">- </w:t>
      </w:r>
      <w:r w:rsidR="00481D13">
        <w:rPr>
          <w:sz w:val="28"/>
          <w:szCs w:val="28"/>
        </w:rPr>
        <w:t>K</w:t>
      </w:r>
      <w:r w:rsidRPr="004E131F">
        <w:rPr>
          <w:sz w:val="28"/>
          <w:szCs w:val="28"/>
        </w:rPr>
        <w:t xml:space="preserve">iểm soát chặt chẽ nguồn thực phẩm, hồ sơ để đảm bảo tính pháp lý về nguồn gốc thực phẩm và quản lý chặt chẽ quy trình giao nhận thực phẩm, nhằm đảm bảo vệ sinh ATTP cho trẻ. Nghiêm túc kết hợp với phụ huynh để kiểm tra, đảm bảo công khai nguồn gốc, chất lượng, số lượng thực phẩm </w:t>
      </w:r>
      <w:proofErr w:type="gramStart"/>
      <w:r w:rsidRPr="004E131F">
        <w:rPr>
          <w:sz w:val="28"/>
          <w:szCs w:val="28"/>
        </w:rPr>
        <w:t>theo</w:t>
      </w:r>
      <w:proofErr w:type="gramEnd"/>
      <w:r w:rsidRPr="004E131F">
        <w:rPr>
          <w:sz w:val="28"/>
          <w:szCs w:val="28"/>
        </w:rPr>
        <w:t xml:space="preserve"> quy đị</w:t>
      </w:r>
      <w:r w:rsidR="0073787B">
        <w:rPr>
          <w:sz w:val="28"/>
          <w:szCs w:val="28"/>
        </w:rPr>
        <w:t>nh.</w:t>
      </w:r>
    </w:p>
    <w:p w:rsidR="004E131F" w:rsidRPr="004E131F" w:rsidRDefault="0073787B" w:rsidP="0073787B">
      <w:pPr>
        <w:spacing w:after="0" w:line="360" w:lineRule="auto"/>
        <w:ind w:firstLine="720"/>
        <w:jc w:val="both"/>
        <w:rPr>
          <w:sz w:val="28"/>
          <w:szCs w:val="28"/>
        </w:rPr>
      </w:pPr>
      <w:r>
        <w:rPr>
          <w:sz w:val="28"/>
          <w:szCs w:val="28"/>
        </w:rPr>
        <w:t>- K</w:t>
      </w:r>
      <w:r w:rsidR="004E131F" w:rsidRPr="004E131F">
        <w:rPr>
          <w:sz w:val="28"/>
          <w:szCs w:val="28"/>
        </w:rPr>
        <w:t xml:space="preserve">iểm tra các điều kiện phòng chống TNTT để có kế hoạch sửa chữa, thay thế kịp thời nhằm đảm bảo </w:t>
      </w:r>
      <w:proofErr w:type="gramStart"/>
      <w:r w:rsidR="004E131F" w:rsidRPr="004E131F">
        <w:rPr>
          <w:sz w:val="28"/>
          <w:szCs w:val="28"/>
        </w:rPr>
        <w:t>an</w:t>
      </w:r>
      <w:proofErr w:type="gramEnd"/>
      <w:r w:rsidR="004E131F" w:rsidRPr="004E131F">
        <w:rPr>
          <w:sz w:val="28"/>
          <w:szCs w:val="28"/>
        </w:rPr>
        <w:t xml:space="preserve"> toàn về sức khỏe và đảm bảo phòng chống rét cho trẻ. </w:t>
      </w:r>
      <w:r>
        <w:rPr>
          <w:sz w:val="28"/>
          <w:szCs w:val="28"/>
        </w:rPr>
        <w:t>V</w:t>
      </w:r>
      <w:r w:rsidR="004E131F" w:rsidRPr="004E131F">
        <w:rPr>
          <w:sz w:val="28"/>
          <w:szCs w:val="28"/>
        </w:rPr>
        <w:t xml:space="preserve">ệ sinh trong và ngoài lớp học để đảm bảo phòng tránh các loại bệnh dịch do muỗi gây ra. </w:t>
      </w:r>
    </w:p>
    <w:p w:rsidR="004E131F" w:rsidRPr="004E131F" w:rsidRDefault="004E131F" w:rsidP="004E131F">
      <w:pPr>
        <w:spacing w:after="0" w:line="360" w:lineRule="auto"/>
        <w:jc w:val="both"/>
        <w:rPr>
          <w:sz w:val="28"/>
          <w:szCs w:val="28"/>
          <w:lang w:val="nl-NL"/>
        </w:rPr>
      </w:pPr>
      <w:r w:rsidRPr="004E131F">
        <w:rPr>
          <w:b/>
          <w:sz w:val="28"/>
          <w:szCs w:val="28"/>
          <w:lang w:val="nl-NL"/>
        </w:rPr>
        <w:t>3. Công tác giáo dục:</w:t>
      </w:r>
    </w:p>
    <w:p w:rsidR="004E131F" w:rsidRPr="004E131F" w:rsidRDefault="0073787B" w:rsidP="0073787B">
      <w:pPr>
        <w:spacing w:after="0" w:line="360" w:lineRule="auto"/>
        <w:ind w:firstLine="720"/>
        <w:jc w:val="both"/>
        <w:rPr>
          <w:sz w:val="28"/>
          <w:szCs w:val="28"/>
          <w:lang w:val="nl-NL"/>
        </w:rPr>
      </w:pPr>
      <w:r>
        <w:rPr>
          <w:sz w:val="28"/>
          <w:szCs w:val="28"/>
          <w:lang w:val="nl-NL"/>
        </w:rPr>
        <w:t>- C</w:t>
      </w:r>
      <w:r w:rsidR="004E131F" w:rsidRPr="004E131F">
        <w:rPr>
          <w:sz w:val="28"/>
          <w:szCs w:val="28"/>
          <w:lang w:val="nl-NL"/>
        </w:rPr>
        <w:t>hỉ đạo GV tiếp tục XD môi trường giáo dục lấy trẻ làm trung tâm phù hợp từng độ tuổi. Chú ý duy trì sử dụng sản phẩm của trẻ để tạo  góc mở cho trẻ hoạt động, chú trọng lồng ghép kỹ năng tự phục vụ phù hợp độ tuổi.</w:t>
      </w:r>
    </w:p>
    <w:p w:rsidR="004E131F" w:rsidRPr="004E131F" w:rsidRDefault="004E131F" w:rsidP="0073787B">
      <w:pPr>
        <w:spacing w:after="0" w:line="360" w:lineRule="auto"/>
        <w:ind w:firstLine="720"/>
        <w:jc w:val="both"/>
        <w:rPr>
          <w:sz w:val="28"/>
          <w:szCs w:val="28"/>
          <w:lang w:val="nl-NL"/>
        </w:rPr>
      </w:pPr>
      <w:r w:rsidRPr="004E131F">
        <w:rPr>
          <w:sz w:val="28"/>
          <w:szCs w:val="28"/>
          <w:lang w:val="nl-NL"/>
        </w:rPr>
        <w:t>- Tổ chức “</w:t>
      </w:r>
      <w:r w:rsidRPr="004E131F">
        <w:rPr>
          <w:b/>
          <w:bCs/>
          <w:i/>
          <w:iCs/>
          <w:sz w:val="28"/>
          <w:szCs w:val="28"/>
          <w:lang w:val="nl-NL"/>
        </w:rPr>
        <w:t>Liên hoan chúng cháu vui khỏe</w:t>
      </w:r>
      <w:r w:rsidR="008F702A">
        <w:rPr>
          <w:b/>
          <w:bCs/>
          <w:i/>
          <w:iCs/>
          <w:sz w:val="28"/>
          <w:szCs w:val="28"/>
          <w:lang w:val="nl-NL"/>
        </w:rPr>
        <w:t>- văn nghệ mừng xuân đón tết</w:t>
      </w:r>
      <w:r w:rsidRPr="004E131F">
        <w:rPr>
          <w:b/>
          <w:bCs/>
          <w:i/>
          <w:iCs/>
          <w:sz w:val="28"/>
          <w:szCs w:val="28"/>
          <w:lang w:val="nl-NL"/>
        </w:rPr>
        <w:t>”</w:t>
      </w:r>
      <w:r w:rsidRPr="004E131F">
        <w:rPr>
          <w:sz w:val="28"/>
          <w:szCs w:val="28"/>
          <w:lang w:val="nl-NL"/>
        </w:rPr>
        <w:t xml:space="preserve"> với các bài tập, kỹ năng cho trẻ Mẫu giáo phù hợp, an toàn nhằm tạo hoạt động vui chơi tập thể cho trẻ mừng Đảng - Mừng Xuân Canh Tý.</w:t>
      </w:r>
    </w:p>
    <w:p w:rsidR="004E131F" w:rsidRPr="004E131F" w:rsidRDefault="004E131F" w:rsidP="0073787B">
      <w:pPr>
        <w:spacing w:after="0" w:line="360" w:lineRule="auto"/>
        <w:ind w:firstLine="720"/>
        <w:jc w:val="both"/>
        <w:rPr>
          <w:sz w:val="28"/>
          <w:szCs w:val="28"/>
          <w:lang w:val="nl-NL"/>
        </w:rPr>
      </w:pPr>
      <w:r w:rsidRPr="004E131F">
        <w:rPr>
          <w:sz w:val="28"/>
          <w:szCs w:val="28"/>
          <w:lang w:val="nl-NL"/>
        </w:rPr>
        <w:t xml:space="preserve">- </w:t>
      </w:r>
      <w:r w:rsidR="0073787B">
        <w:rPr>
          <w:sz w:val="28"/>
          <w:szCs w:val="28"/>
          <w:lang w:val="nl-NL"/>
        </w:rPr>
        <w:t>Chuẩn</w:t>
      </w:r>
      <w:r w:rsidRPr="004E131F">
        <w:rPr>
          <w:sz w:val="28"/>
          <w:szCs w:val="28"/>
          <w:lang w:val="nl-NL"/>
        </w:rPr>
        <w:t xml:space="preserve"> bị tốt mọi điều kiện để GV tham gia đạt hiệu quả tốt tại Hội thi GV dạy giỏi cấp Quận năm học 2019 – 2020.</w:t>
      </w:r>
    </w:p>
    <w:p w:rsidR="004E131F" w:rsidRPr="004E131F" w:rsidRDefault="004E131F" w:rsidP="0073787B">
      <w:pPr>
        <w:spacing w:after="0" w:line="360" w:lineRule="auto"/>
        <w:ind w:firstLine="720"/>
        <w:jc w:val="both"/>
        <w:rPr>
          <w:i/>
          <w:sz w:val="28"/>
          <w:szCs w:val="28"/>
          <w:lang w:val="nl-NL"/>
        </w:rPr>
      </w:pPr>
      <w:r w:rsidRPr="004E131F">
        <w:rPr>
          <w:sz w:val="28"/>
          <w:szCs w:val="28"/>
          <w:lang w:val="nl-NL"/>
        </w:rPr>
        <w:t xml:space="preserve">- </w:t>
      </w:r>
      <w:r w:rsidR="0073787B">
        <w:rPr>
          <w:sz w:val="28"/>
          <w:szCs w:val="28"/>
          <w:lang w:val="nl-NL"/>
        </w:rPr>
        <w:t>T</w:t>
      </w:r>
      <w:r w:rsidRPr="004E131F">
        <w:rPr>
          <w:sz w:val="28"/>
          <w:szCs w:val="28"/>
          <w:lang w:val="nl-NL"/>
        </w:rPr>
        <w:t>ham gia đầy đủ các buổi kiến tập, tập huấn chuyên môn, chuyên đề</w:t>
      </w:r>
      <w:r w:rsidR="0073787B">
        <w:rPr>
          <w:sz w:val="28"/>
          <w:szCs w:val="28"/>
          <w:lang w:val="nl-NL"/>
        </w:rPr>
        <w:t xml:space="preserve"> </w:t>
      </w:r>
      <w:r w:rsidRPr="004E131F">
        <w:rPr>
          <w:sz w:val="28"/>
          <w:szCs w:val="28"/>
          <w:lang w:val="nl-NL"/>
        </w:rPr>
        <w:t>Phòng tổ chứ</w:t>
      </w:r>
      <w:r w:rsidR="0073787B">
        <w:rPr>
          <w:sz w:val="28"/>
          <w:szCs w:val="28"/>
          <w:lang w:val="nl-NL"/>
        </w:rPr>
        <w:t>c</w:t>
      </w:r>
    </w:p>
    <w:p w:rsidR="004E131F" w:rsidRPr="004E131F" w:rsidRDefault="004E131F" w:rsidP="004E131F">
      <w:pPr>
        <w:spacing w:after="0" w:line="360" w:lineRule="auto"/>
        <w:jc w:val="both"/>
        <w:rPr>
          <w:b/>
          <w:sz w:val="28"/>
          <w:szCs w:val="28"/>
          <w:lang w:val="nl-NL"/>
        </w:rPr>
      </w:pPr>
      <w:r w:rsidRPr="004E131F">
        <w:rPr>
          <w:b/>
          <w:sz w:val="28"/>
          <w:szCs w:val="28"/>
          <w:lang w:val="nl-NL"/>
        </w:rPr>
        <w:t>4. Công tác quản lý:</w:t>
      </w:r>
    </w:p>
    <w:p w:rsidR="0073787B" w:rsidRDefault="004E131F" w:rsidP="004E131F">
      <w:pPr>
        <w:spacing w:after="0" w:line="360" w:lineRule="auto"/>
        <w:jc w:val="both"/>
        <w:rPr>
          <w:bCs/>
          <w:sz w:val="28"/>
          <w:szCs w:val="28"/>
          <w:lang w:val="nl-NL"/>
        </w:rPr>
      </w:pPr>
      <w:r w:rsidRPr="004E131F">
        <w:rPr>
          <w:sz w:val="28"/>
          <w:szCs w:val="28"/>
          <w:lang w:val="nl-NL"/>
        </w:rPr>
        <w:t xml:space="preserve">4.1. </w:t>
      </w:r>
      <w:r w:rsidR="0073787B">
        <w:rPr>
          <w:bCs/>
          <w:sz w:val="28"/>
          <w:szCs w:val="28"/>
          <w:lang w:val="nl-NL"/>
        </w:rPr>
        <w:t>T</w:t>
      </w:r>
      <w:r w:rsidRPr="004E131F">
        <w:rPr>
          <w:bCs/>
          <w:sz w:val="28"/>
          <w:szCs w:val="28"/>
          <w:lang w:val="nl-NL"/>
        </w:rPr>
        <w:t xml:space="preserve">ổ chức sơ kết học kỳ I và triển khai nhiệm vụ trọng tâm học kỳ II năm học 2019-2020 thiết thực và đảm bảo quy định. </w:t>
      </w:r>
    </w:p>
    <w:p w:rsidR="004E131F" w:rsidRPr="004E131F" w:rsidRDefault="004E131F" w:rsidP="004E131F">
      <w:pPr>
        <w:spacing w:after="0" w:line="360" w:lineRule="auto"/>
        <w:jc w:val="both"/>
        <w:rPr>
          <w:bCs/>
          <w:i/>
          <w:sz w:val="28"/>
          <w:szCs w:val="28"/>
          <w:lang w:val="nl-NL"/>
        </w:rPr>
      </w:pPr>
      <w:r w:rsidRPr="004E131F">
        <w:rPr>
          <w:sz w:val="28"/>
          <w:szCs w:val="28"/>
          <w:lang w:val="nl-NL"/>
        </w:rPr>
        <w:t xml:space="preserve">4.2. </w:t>
      </w:r>
      <w:r w:rsidR="0073787B">
        <w:rPr>
          <w:sz w:val="28"/>
          <w:szCs w:val="28"/>
          <w:lang w:val="nl-NL"/>
        </w:rPr>
        <w:t>T</w:t>
      </w:r>
      <w:r w:rsidRPr="004E131F">
        <w:rPr>
          <w:sz w:val="28"/>
          <w:szCs w:val="28"/>
          <w:lang w:val="nl-NL"/>
        </w:rPr>
        <w:t>ạo mọi điều kiện tốt nhất cho GV tham gia dự thi GV dạy giỏi cấp Quận năm học 2019</w:t>
      </w:r>
      <w:r w:rsidR="0073787B">
        <w:rPr>
          <w:sz w:val="28"/>
          <w:szCs w:val="28"/>
          <w:lang w:val="nl-NL"/>
        </w:rPr>
        <w:t xml:space="preserve"> – 2020.</w:t>
      </w:r>
    </w:p>
    <w:p w:rsidR="004E131F" w:rsidRPr="004E131F" w:rsidRDefault="004E131F" w:rsidP="004E131F">
      <w:pPr>
        <w:spacing w:after="0" w:line="360" w:lineRule="auto"/>
        <w:jc w:val="both"/>
        <w:rPr>
          <w:i/>
          <w:sz w:val="28"/>
          <w:szCs w:val="28"/>
          <w:lang w:val="nl-NL"/>
        </w:rPr>
      </w:pPr>
      <w:r w:rsidRPr="004E131F">
        <w:rPr>
          <w:sz w:val="28"/>
          <w:szCs w:val="28"/>
          <w:lang w:val="nl-NL"/>
        </w:rPr>
        <w:t xml:space="preserve">4.3. </w:t>
      </w:r>
      <w:r w:rsidR="0073787B">
        <w:rPr>
          <w:sz w:val="28"/>
          <w:szCs w:val="28"/>
          <w:lang w:val="nl-NL"/>
        </w:rPr>
        <w:t>N</w:t>
      </w:r>
      <w:r w:rsidRPr="004E131F">
        <w:rPr>
          <w:sz w:val="28"/>
          <w:szCs w:val="28"/>
          <w:lang w:val="nl-NL"/>
        </w:rPr>
        <w:t>ộp báo cáo Sơ kết Học kỳ I năm học 2019 – 2020 (Đ/c Vân - Tổ MN nhận – ngày 03/01/2020).</w:t>
      </w:r>
    </w:p>
    <w:p w:rsidR="004E131F" w:rsidRPr="004E131F" w:rsidRDefault="0073787B" w:rsidP="004E131F">
      <w:pPr>
        <w:spacing w:after="0" w:line="360" w:lineRule="auto"/>
        <w:jc w:val="both"/>
        <w:rPr>
          <w:sz w:val="28"/>
          <w:szCs w:val="28"/>
          <w:lang w:val="da-DK"/>
        </w:rPr>
      </w:pPr>
      <w:r>
        <w:rPr>
          <w:sz w:val="28"/>
          <w:szCs w:val="28"/>
          <w:lang w:val="da-DK"/>
        </w:rPr>
        <w:t>4.4. T</w:t>
      </w:r>
      <w:r w:rsidR="004E131F" w:rsidRPr="004E131F">
        <w:rPr>
          <w:sz w:val="28"/>
          <w:szCs w:val="28"/>
          <w:lang w:val="da-DK"/>
        </w:rPr>
        <w:t>ăng cường triển khai bồi dưỡng GVNV về phẩm chất, đạo đức nghề nghiệp, đổi mới hình thức, phương pháp chăm sóc, giáo dục trẻ, kỹ năng nghề, nghiệp vụ sư phạm GVMN để đáp ứng Thông tư 26/2018/TT-BGD&amp;ĐT ngày 08/10/2018 của Bộ GD&amp;ĐT ban hành quy định chuẩn nghề nghiệp GVMN.</w:t>
      </w:r>
    </w:p>
    <w:p w:rsidR="004E131F" w:rsidRPr="004E131F" w:rsidRDefault="004E131F" w:rsidP="004E131F">
      <w:pPr>
        <w:spacing w:after="0" w:line="360" w:lineRule="auto"/>
        <w:jc w:val="both"/>
        <w:rPr>
          <w:sz w:val="28"/>
          <w:szCs w:val="28"/>
          <w:lang w:val="da-DK"/>
        </w:rPr>
      </w:pPr>
      <w:r w:rsidRPr="004E131F">
        <w:rPr>
          <w:sz w:val="28"/>
          <w:szCs w:val="28"/>
          <w:lang w:val="da-DK"/>
        </w:rPr>
        <w:lastRenderedPageBreak/>
        <w:t xml:space="preserve">4.5. </w:t>
      </w:r>
      <w:r w:rsidR="0073787B">
        <w:rPr>
          <w:sz w:val="28"/>
          <w:szCs w:val="28"/>
          <w:lang w:val="da-DK"/>
        </w:rPr>
        <w:t>P</w:t>
      </w:r>
      <w:r w:rsidRPr="004E131F">
        <w:rPr>
          <w:sz w:val="28"/>
          <w:szCs w:val="28"/>
          <w:lang w:val="da-DK"/>
        </w:rPr>
        <w:t xml:space="preserve">hổ biến tới 100% CBGV trong trường về Thông tư 19/2019/TT-BGD&amp;ĐT ngày 12/11/2019 của Bộ GD&amp;ĐT  ban hành Quy chế bồi dưỡng  thường xuyên giáo viên, cán bộ quản lý cơ sở GDMN, cơ sở GD phổ thông và giáo viên trung tâm giáo dục thường xuyên </w:t>
      </w:r>
      <w:r w:rsidRPr="004E131F">
        <w:rPr>
          <w:i/>
          <w:sz w:val="28"/>
          <w:szCs w:val="28"/>
          <w:lang w:val="da-DK"/>
        </w:rPr>
        <w:t>(có hiệu lực từ ngày 28/12/2019)</w:t>
      </w:r>
      <w:r w:rsidRPr="004E131F">
        <w:rPr>
          <w:sz w:val="28"/>
          <w:szCs w:val="28"/>
          <w:lang w:val="da-DK"/>
        </w:rPr>
        <w:t>. Thông tư này thay thế cho Thông tư 26/2012/TT-BGD&amp;ĐT ngày 10/7/2012 của Bộ trưởng Bộ GD&amp;ĐT ban hành quy chế bồi dưỡng thường xuyên GVMN, phổ thông và giáo dục thường xuyên.</w:t>
      </w:r>
    </w:p>
    <w:p w:rsidR="0073787B" w:rsidRPr="0073787B" w:rsidRDefault="004E131F" w:rsidP="0073787B">
      <w:pPr>
        <w:spacing w:after="0" w:line="360" w:lineRule="auto"/>
        <w:jc w:val="both"/>
        <w:rPr>
          <w:sz w:val="28"/>
          <w:szCs w:val="28"/>
          <w:lang w:val="nl-NL"/>
        </w:rPr>
      </w:pPr>
      <w:r w:rsidRPr="004E131F">
        <w:rPr>
          <w:sz w:val="28"/>
          <w:szCs w:val="28"/>
          <w:lang w:val="nl-NL"/>
        </w:rPr>
        <w:t xml:space="preserve">4.6. </w:t>
      </w:r>
      <w:r w:rsidR="0073787B">
        <w:rPr>
          <w:sz w:val="28"/>
          <w:szCs w:val="28"/>
          <w:lang w:val="da-DK"/>
        </w:rPr>
        <w:t>T</w:t>
      </w:r>
      <w:r w:rsidR="0073787B" w:rsidRPr="0073787B">
        <w:rPr>
          <w:sz w:val="28"/>
          <w:szCs w:val="28"/>
          <w:lang w:val="da-DK"/>
        </w:rPr>
        <w:t>ăng cường giám sát, kiểm tra việc triển khai thực hiện chương trình liên kết giảng dạy bổ trợ, làm quen tiếng Anh theo đúng quy định</w:t>
      </w:r>
      <w:r w:rsidR="0073787B">
        <w:rPr>
          <w:sz w:val="28"/>
          <w:szCs w:val="28"/>
          <w:lang w:val="da-DK"/>
        </w:rPr>
        <w:t xml:space="preserve">. </w:t>
      </w:r>
      <w:r w:rsidR="0073787B" w:rsidRPr="0073787B">
        <w:rPr>
          <w:sz w:val="28"/>
          <w:szCs w:val="28"/>
          <w:lang w:val="da-DK"/>
        </w:rPr>
        <w:t>BGH phân công dự giờ, đánh giá, kiểm soát chất lượng cho trẻ MG làm quen tiếng Anh từng độ tuổi của Trung tâm ký liên kết với trường, lớp MN theo quy định.</w:t>
      </w:r>
    </w:p>
    <w:p w:rsidR="0073787B" w:rsidRPr="0073787B" w:rsidRDefault="004E131F" w:rsidP="004E131F">
      <w:pPr>
        <w:spacing w:after="0" w:line="360" w:lineRule="auto"/>
        <w:jc w:val="both"/>
        <w:rPr>
          <w:i/>
          <w:sz w:val="28"/>
          <w:szCs w:val="28"/>
          <w:lang w:val="da-DK"/>
        </w:rPr>
      </w:pPr>
      <w:r w:rsidRPr="004E131F">
        <w:rPr>
          <w:sz w:val="28"/>
          <w:szCs w:val="28"/>
          <w:lang w:val="da-DK"/>
        </w:rPr>
        <w:t>4.7.</w:t>
      </w:r>
      <w:r w:rsidR="0073787B" w:rsidRPr="0073787B">
        <w:rPr>
          <w:sz w:val="28"/>
          <w:szCs w:val="28"/>
          <w:lang w:val="da-DK"/>
        </w:rPr>
        <w:t xml:space="preserve"> </w:t>
      </w:r>
      <w:r w:rsidR="0073787B">
        <w:rPr>
          <w:sz w:val="28"/>
          <w:szCs w:val="28"/>
          <w:lang w:val="da-DK"/>
        </w:rPr>
        <w:t>T</w:t>
      </w:r>
      <w:r w:rsidR="0073787B" w:rsidRPr="0073787B">
        <w:rPr>
          <w:sz w:val="28"/>
          <w:szCs w:val="28"/>
          <w:lang w:val="da-DK"/>
        </w:rPr>
        <w:t xml:space="preserve">ổng kết chuyên đề </w:t>
      </w:r>
      <w:r w:rsidR="0073787B" w:rsidRPr="0073787B">
        <w:rPr>
          <w:sz w:val="28"/>
          <w:szCs w:val="28"/>
        </w:rPr>
        <w:t>“X</w:t>
      </w:r>
      <w:r w:rsidR="0073787B" w:rsidRPr="0073787B">
        <w:rPr>
          <w:sz w:val="28"/>
          <w:szCs w:val="28"/>
          <w:lang w:val="da-DK"/>
        </w:rPr>
        <w:t xml:space="preserve">ây dựng trường MN lấy trẻ làm trung tâm” sau 05 năm triển khai thực hiện, biểu dương, khen thưởng các tập thể tiêu biểu, cá nhân có thành tích trong triển khai thực hiện Chuyên đề (Hoàn thành trước ngày 10/01/2020) theo các quy định tại kế hoạch số 39/KH-PGD&amp;ĐT ngày 26/11/2019 của phòng GD&amp;ĐT quận Long Biên, gửi Báo cáo, đánh gía kết quả thực hiện Chuyên đề giai đoạn 2016-2020 lựa chọn 01 cá nhân hoặc tổ, nhóm chuyên môn thực hiện xuất sắc Chuyên đề và gửi minh chứng bằng bài viết có hình  ảnh minh họa về phòng GD&amp;ĐT. </w:t>
      </w:r>
      <w:r w:rsidR="0073787B" w:rsidRPr="0073787B">
        <w:rPr>
          <w:i/>
          <w:sz w:val="28"/>
          <w:szCs w:val="28"/>
          <w:lang w:val="da-DK"/>
        </w:rPr>
        <w:t>(Đ/c Vân nhận – ngày 10/01/2020)</w:t>
      </w:r>
    </w:p>
    <w:p w:rsidR="0073787B" w:rsidRPr="0073787B" w:rsidRDefault="004E131F" w:rsidP="0073787B">
      <w:pPr>
        <w:spacing w:after="0" w:line="360" w:lineRule="auto"/>
        <w:jc w:val="both"/>
        <w:rPr>
          <w:sz w:val="28"/>
          <w:szCs w:val="28"/>
        </w:rPr>
      </w:pPr>
      <w:r w:rsidRPr="004E131F">
        <w:rPr>
          <w:sz w:val="28"/>
          <w:szCs w:val="28"/>
          <w:lang w:val="da-DK"/>
        </w:rPr>
        <w:t xml:space="preserve"> 4.8. </w:t>
      </w:r>
      <w:r w:rsidR="0073787B">
        <w:rPr>
          <w:sz w:val="28"/>
          <w:szCs w:val="28"/>
        </w:rPr>
        <w:t>V</w:t>
      </w:r>
      <w:r w:rsidR="0073787B" w:rsidRPr="0073787B">
        <w:rPr>
          <w:sz w:val="28"/>
          <w:szCs w:val="28"/>
        </w:rPr>
        <w:t xml:space="preserve">ận động trẻ lứa tuổi Nhà trẻ ra lớp, đặc biệt là trẻ dưới 24 tháng tuổi để đạt chỉ tiêu Kế hoạch “PTGDMN quận Long Biên đến năm 2020” </w:t>
      </w:r>
    </w:p>
    <w:p w:rsidR="0073787B" w:rsidRPr="00BC307F" w:rsidRDefault="004E131F" w:rsidP="004E131F">
      <w:pPr>
        <w:spacing w:after="0" w:line="360" w:lineRule="auto"/>
        <w:jc w:val="both"/>
        <w:rPr>
          <w:bCs/>
          <w:sz w:val="28"/>
          <w:szCs w:val="28"/>
          <w:lang w:val="nl-NL"/>
        </w:rPr>
      </w:pPr>
      <w:r w:rsidRPr="004E131F">
        <w:rPr>
          <w:sz w:val="28"/>
          <w:szCs w:val="28"/>
          <w:lang w:val="da-DK"/>
        </w:rPr>
        <w:t xml:space="preserve">4.9. </w:t>
      </w:r>
      <w:r w:rsidR="00BC307F">
        <w:rPr>
          <w:bCs/>
          <w:sz w:val="28"/>
          <w:szCs w:val="28"/>
          <w:lang w:val="nl-NL"/>
        </w:rPr>
        <w:t>T</w:t>
      </w:r>
      <w:r w:rsidR="00BC307F" w:rsidRPr="00BC307F">
        <w:rPr>
          <w:bCs/>
          <w:sz w:val="28"/>
          <w:szCs w:val="28"/>
          <w:lang w:val="nl-NL"/>
        </w:rPr>
        <w:t>uyên truyền phụ huynh đăng ký cho trẻ Mẫu giáo tham gia Chương trình sữa học đường để góp phần phấn đấu đạt tỷ lệ Thành phố giao (trên 90%) trẻ</w:t>
      </w:r>
      <w:r w:rsidR="00BC307F">
        <w:rPr>
          <w:bCs/>
          <w:sz w:val="28"/>
          <w:szCs w:val="28"/>
          <w:lang w:val="nl-NL"/>
        </w:rPr>
        <w:t xml:space="preserve"> MG.</w:t>
      </w:r>
    </w:p>
    <w:p w:rsidR="004E131F" w:rsidRPr="004E131F" w:rsidRDefault="004E131F" w:rsidP="00BC307F">
      <w:pPr>
        <w:spacing w:after="0" w:line="360" w:lineRule="auto"/>
        <w:jc w:val="both"/>
        <w:rPr>
          <w:bCs/>
          <w:sz w:val="28"/>
          <w:szCs w:val="28"/>
          <w:lang w:val="nl-NL"/>
        </w:rPr>
      </w:pPr>
      <w:r w:rsidRPr="004E131F">
        <w:rPr>
          <w:bCs/>
          <w:sz w:val="28"/>
          <w:szCs w:val="28"/>
          <w:lang w:val="nl-NL"/>
        </w:rPr>
        <w:t xml:space="preserve">4.10. </w:t>
      </w:r>
      <w:r w:rsidR="00BC307F">
        <w:rPr>
          <w:bCs/>
          <w:sz w:val="28"/>
          <w:szCs w:val="28"/>
          <w:lang w:val="nl-NL"/>
        </w:rPr>
        <w:t>C</w:t>
      </w:r>
      <w:r w:rsidR="00BC307F" w:rsidRPr="00BC307F">
        <w:rPr>
          <w:bCs/>
          <w:sz w:val="28"/>
          <w:szCs w:val="28"/>
          <w:lang w:val="nl-NL"/>
        </w:rPr>
        <w:t>hú trọng đến công tác lưu trữ hồ sơ, sổ sách, công tác quản lý, điều hành các HĐ trong trường, lớp MN để đón Đoàn HĐND các Phường triển khai thực hiện giám sát tại các trường, lớp MN theo chỉ đạo của Quận ủy và HĐND Quận.</w:t>
      </w:r>
    </w:p>
    <w:p w:rsidR="004E131F" w:rsidRPr="004E131F" w:rsidRDefault="004E131F" w:rsidP="004E131F">
      <w:pPr>
        <w:spacing w:after="0" w:line="360" w:lineRule="auto"/>
        <w:jc w:val="both"/>
        <w:rPr>
          <w:bCs/>
          <w:sz w:val="28"/>
          <w:szCs w:val="28"/>
          <w:lang w:val="nl-NL"/>
        </w:rPr>
      </w:pPr>
      <w:r w:rsidRPr="004E131F">
        <w:rPr>
          <w:bCs/>
          <w:sz w:val="28"/>
          <w:szCs w:val="28"/>
          <w:lang w:val="nl-NL"/>
        </w:rPr>
        <w:t xml:space="preserve">4.11. </w:t>
      </w:r>
      <w:r w:rsidR="00BC307F">
        <w:rPr>
          <w:bCs/>
          <w:sz w:val="28"/>
          <w:szCs w:val="28"/>
          <w:lang w:val="nl-NL"/>
        </w:rPr>
        <w:t>R</w:t>
      </w:r>
      <w:r w:rsidRPr="004E131F">
        <w:rPr>
          <w:bCs/>
          <w:sz w:val="28"/>
          <w:szCs w:val="28"/>
          <w:lang w:val="nl-NL"/>
        </w:rPr>
        <w:t xml:space="preserve">à soát việc triển khai thực hiện Nghị quyết Hội nghị CBCCVC – đối với trường công lập (Hội nghị người lao động – đối với cơ sở GDMN ngoài công lập) năm học 2019-2020, trong học kỳ I đã triển khai thực hiện đạt kết quả ra sao? Cần </w:t>
      </w:r>
      <w:r w:rsidRPr="004E131F">
        <w:rPr>
          <w:bCs/>
          <w:sz w:val="28"/>
          <w:szCs w:val="28"/>
          <w:lang w:val="nl-NL"/>
        </w:rPr>
        <w:lastRenderedPageBreak/>
        <w:t>tiếp tục có giải pháp phù hợp nhằm cải tiến, đổi mới để đạt được các chỉ tiêu đã xây dựng tại Nghị quyết đầu năm.</w:t>
      </w:r>
    </w:p>
    <w:p w:rsidR="00BC307F" w:rsidRDefault="004E131F" w:rsidP="004E131F">
      <w:pPr>
        <w:spacing w:after="0" w:line="360" w:lineRule="auto"/>
        <w:jc w:val="both"/>
        <w:rPr>
          <w:sz w:val="28"/>
          <w:szCs w:val="28"/>
        </w:rPr>
      </w:pPr>
      <w:r w:rsidRPr="004E131F">
        <w:rPr>
          <w:sz w:val="28"/>
          <w:szCs w:val="28"/>
        </w:rPr>
        <w:t xml:space="preserve">4.12. </w:t>
      </w:r>
      <w:r w:rsidR="00BC307F">
        <w:rPr>
          <w:sz w:val="28"/>
          <w:szCs w:val="28"/>
        </w:rPr>
        <w:t>R</w:t>
      </w:r>
      <w:r w:rsidRPr="004E131F">
        <w:rPr>
          <w:sz w:val="28"/>
          <w:szCs w:val="28"/>
        </w:rPr>
        <w:t xml:space="preserve">à soát và tổ chức thực hiện tự kiểm tra, công khai </w:t>
      </w:r>
      <w:proofErr w:type="gramStart"/>
      <w:r w:rsidRPr="004E131F">
        <w:rPr>
          <w:sz w:val="28"/>
          <w:szCs w:val="28"/>
        </w:rPr>
        <w:t>theo</w:t>
      </w:r>
      <w:proofErr w:type="gramEnd"/>
      <w:r w:rsidRPr="004E131F">
        <w:rPr>
          <w:sz w:val="28"/>
          <w:szCs w:val="28"/>
        </w:rPr>
        <w:t xml:space="preserve"> kế hoạch kiểm tra nội bộ của nhà trường cần cụ thể, đủ thành phần, rõ nội dung, giải pháp khắc phục và lưu hồ sơ đầy đủ. </w:t>
      </w:r>
      <w:proofErr w:type="gramStart"/>
      <w:r w:rsidRPr="004E131F">
        <w:rPr>
          <w:sz w:val="28"/>
          <w:szCs w:val="28"/>
        </w:rPr>
        <w:t xml:space="preserve">Nghiêm túc phối hợp </w:t>
      </w:r>
      <w:r w:rsidR="00BC307F">
        <w:rPr>
          <w:sz w:val="28"/>
          <w:szCs w:val="28"/>
        </w:rPr>
        <w:t>báo cáo hàng tháng.</w:t>
      </w:r>
      <w:proofErr w:type="gramEnd"/>
    </w:p>
    <w:p w:rsidR="00BC307F" w:rsidRPr="00BC307F" w:rsidRDefault="004E131F" w:rsidP="004E131F">
      <w:pPr>
        <w:spacing w:after="0" w:line="360" w:lineRule="auto"/>
        <w:jc w:val="both"/>
        <w:rPr>
          <w:sz w:val="28"/>
          <w:szCs w:val="28"/>
        </w:rPr>
      </w:pPr>
      <w:r w:rsidRPr="004E131F">
        <w:rPr>
          <w:sz w:val="28"/>
          <w:szCs w:val="28"/>
          <w:lang w:val="nl-NL"/>
        </w:rPr>
        <w:t xml:space="preserve">4.13. </w:t>
      </w:r>
      <w:proofErr w:type="gramStart"/>
      <w:r w:rsidR="00BC307F">
        <w:rPr>
          <w:sz w:val="28"/>
          <w:szCs w:val="28"/>
        </w:rPr>
        <w:t>T</w:t>
      </w:r>
      <w:r w:rsidR="00BC307F" w:rsidRPr="00BC307F">
        <w:rPr>
          <w:sz w:val="28"/>
          <w:szCs w:val="28"/>
        </w:rPr>
        <w:t xml:space="preserve">iếp tục triển khai tổ chức thực hiện </w:t>
      </w:r>
      <w:r w:rsidR="00BC307F" w:rsidRPr="00BC307F">
        <w:rPr>
          <w:sz w:val="28"/>
          <w:szCs w:val="28"/>
          <w:lang w:val="vi-VN"/>
        </w:rPr>
        <w:t>02 Bộ Quy tắc ứng xử</w:t>
      </w:r>
      <w:r w:rsidR="00BC307F">
        <w:rPr>
          <w:sz w:val="28"/>
          <w:szCs w:val="28"/>
        </w:rPr>
        <w:t>.</w:t>
      </w:r>
      <w:proofErr w:type="gramEnd"/>
      <w:r w:rsidR="00BC307F" w:rsidRPr="00BC307F">
        <w:rPr>
          <w:sz w:val="28"/>
          <w:szCs w:val="28"/>
          <w:lang w:val="vi-VN"/>
        </w:rPr>
        <w:t xml:space="preserve"> </w:t>
      </w:r>
      <w:proofErr w:type="gramStart"/>
      <w:r w:rsidR="00BC307F" w:rsidRPr="00BC307F">
        <w:rPr>
          <w:sz w:val="28"/>
          <w:szCs w:val="28"/>
        </w:rPr>
        <w:t>làm</w:t>
      </w:r>
      <w:proofErr w:type="gramEnd"/>
      <w:r w:rsidR="00BC307F" w:rsidRPr="00BC307F">
        <w:rPr>
          <w:sz w:val="28"/>
          <w:szCs w:val="28"/>
        </w:rPr>
        <w:t xml:space="preserve"> biểu bảng gắn tại vị trí dễ quan sát để CBGVNV và phụ huynh biết và nghiêm túc thực hiện. </w:t>
      </w:r>
      <w:proofErr w:type="gramStart"/>
      <w:r w:rsidR="00BC307F" w:rsidRPr="00BC307F">
        <w:rPr>
          <w:sz w:val="28"/>
          <w:szCs w:val="28"/>
        </w:rPr>
        <w:t>Quan tâm đến văn hóa giao tiếp, ứng xử của GV đối với học sinh, GV đối với phụ huynh và đồng nghiệp với đồng nghiệp.</w:t>
      </w:r>
      <w:proofErr w:type="gramEnd"/>
    </w:p>
    <w:p w:rsidR="004E131F" w:rsidRPr="004E131F" w:rsidRDefault="004E131F" w:rsidP="004E131F">
      <w:pPr>
        <w:spacing w:after="0" w:line="360" w:lineRule="auto"/>
        <w:jc w:val="both"/>
        <w:rPr>
          <w:sz w:val="28"/>
          <w:szCs w:val="28"/>
        </w:rPr>
      </w:pPr>
      <w:r w:rsidRPr="004E131F">
        <w:rPr>
          <w:sz w:val="28"/>
          <w:szCs w:val="28"/>
        </w:rPr>
        <w:t>4.14. D</w:t>
      </w:r>
      <w:r w:rsidRPr="004E131F">
        <w:rPr>
          <w:sz w:val="28"/>
          <w:szCs w:val="28"/>
          <w:lang w:val="vi-VN"/>
        </w:rPr>
        <w:t xml:space="preserve">uy trì </w:t>
      </w:r>
      <w:r w:rsidRPr="004E131F">
        <w:rPr>
          <w:sz w:val="28"/>
          <w:szCs w:val="28"/>
        </w:rPr>
        <w:t xml:space="preserve">công tác </w:t>
      </w:r>
      <w:r w:rsidRPr="004E131F">
        <w:rPr>
          <w:sz w:val="28"/>
          <w:szCs w:val="28"/>
          <w:lang w:val="vi-VN"/>
        </w:rPr>
        <w:t xml:space="preserve">đánh giá Hiệu trưởng; Phó hiệu trưởng; GVNV hàng tháng </w:t>
      </w:r>
      <w:proofErr w:type="gramStart"/>
      <w:r w:rsidRPr="004E131F">
        <w:rPr>
          <w:sz w:val="28"/>
          <w:szCs w:val="28"/>
          <w:lang w:val="vi-VN"/>
        </w:rPr>
        <w:t>theo</w:t>
      </w:r>
      <w:proofErr w:type="gramEnd"/>
      <w:r w:rsidRPr="004E131F">
        <w:rPr>
          <w:sz w:val="28"/>
          <w:szCs w:val="28"/>
          <w:lang w:val="vi-VN"/>
        </w:rPr>
        <w:t xml:space="preserve"> đúng mẫu biểu và tiêu chí tại Quyết định số 3610/QĐ-UBND ngày 11/9/2018 UBND quận Long Biên</w:t>
      </w:r>
      <w:r w:rsidRPr="004E131F">
        <w:rPr>
          <w:sz w:val="28"/>
          <w:szCs w:val="28"/>
        </w:rPr>
        <w:t>.</w:t>
      </w:r>
    </w:p>
    <w:p w:rsidR="004E131F" w:rsidRPr="004E131F" w:rsidRDefault="00BC307F" w:rsidP="004E131F">
      <w:pPr>
        <w:spacing w:after="0" w:line="360" w:lineRule="auto"/>
        <w:jc w:val="both"/>
        <w:rPr>
          <w:sz w:val="28"/>
          <w:szCs w:val="28"/>
        </w:rPr>
      </w:pPr>
      <w:r>
        <w:rPr>
          <w:sz w:val="28"/>
          <w:szCs w:val="28"/>
        </w:rPr>
        <w:t>4.15. C</w:t>
      </w:r>
      <w:r w:rsidR="004E131F" w:rsidRPr="004E131F">
        <w:rPr>
          <w:sz w:val="28"/>
          <w:szCs w:val="28"/>
        </w:rPr>
        <w:t>huẩn bị tốt mọi điều kiện để đón Đoàn Hội đồng khảo sát đo lường sự hài lòng của người dân đối với dịch vụ giáo dục công năm học 2019-2020 đối với các cấp học, bậc học trên địa bàn thành phố Hà Nội</w:t>
      </w:r>
      <w:r>
        <w:rPr>
          <w:sz w:val="28"/>
          <w:szCs w:val="28"/>
        </w:rPr>
        <w:t>.</w:t>
      </w:r>
    </w:p>
    <w:p w:rsidR="00BC307F" w:rsidRPr="00BC307F" w:rsidRDefault="00BC307F" w:rsidP="00BC307F">
      <w:pPr>
        <w:spacing w:after="0" w:line="360" w:lineRule="auto"/>
        <w:jc w:val="both"/>
        <w:rPr>
          <w:b/>
          <w:bCs/>
          <w:sz w:val="28"/>
          <w:szCs w:val="28"/>
        </w:rPr>
      </w:pPr>
      <w:r w:rsidRPr="00BC307F">
        <w:rPr>
          <w:b/>
          <w:bCs/>
          <w:sz w:val="28"/>
          <w:szCs w:val="28"/>
        </w:rPr>
        <w:t>5. Công tác kiểm tra nội bộ</w:t>
      </w:r>
    </w:p>
    <w:p w:rsidR="00BC307F" w:rsidRPr="00BC307F" w:rsidRDefault="00BC307F" w:rsidP="00BC307F">
      <w:pPr>
        <w:spacing w:after="0" w:line="360" w:lineRule="auto"/>
        <w:jc w:val="both"/>
        <w:rPr>
          <w:bCs/>
          <w:i/>
          <w:sz w:val="28"/>
          <w:szCs w:val="28"/>
        </w:rPr>
      </w:pPr>
      <w:proofErr w:type="gramStart"/>
      <w:r w:rsidRPr="00BC307F">
        <w:rPr>
          <w:bCs/>
          <w:i/>
          <w:sz w:val="28"/>
          <w:szCs w:val="28"/>
        </w:rPr>
        <w:t>( Theo</w:t>
      </w:r>
      <w:proofErr w:type="gramEnd"/>
      <w:r w:rsidRPr="00BC307F">
        <w:rPr>
          <w:bCs/>
          <w:i/>
          <w:sz w:val="28"/>
          <w:szCs w:val="28"/>
        </w:rPr>
        <w:t xml:space="preserve"> kế hoạch cụ thể)</w:t>
      </w:r>
    </w:p>
    <w:p w:rsidR="00BC307F" w:rsidRPr="00BC307F" w:rsidRDefault="00BC307F" w:rsidP="00BC307F">
      <w:pPr>
        <w:spacing w:after="0" w:line="360" w:lineRule="auto"/>
        <w:jc w:val="both"/>
        <w:rPr>
          <w:b/>
          <w:bCs/>
          <w:sz w:val="28"/>
          <w:szCs w:val="28"/>
        </w:rPr>
      </w:pPr>
      <w:r w:rsidRPr="00BC307F">
        <w:rPr>
          <w:b/>
          <w:bCs/>
          <w:sz w:val="28"/>
          <w:szCs w:val="28"/>
          <w:lang w:val="vi-VN"/>
        </w:rPr>
        <w:t xml:space="preserve">6. </w:t>
      </w:r>
      <w:r w:rsidRPr="00BC307F">
        <w:rPr>
          <w:b/>
          <w:bCs/>
          <w:sz w:val="28"/>
          <w:szCs w:val="28"/>
        </w:rPr>
        <w:t>Công tác khác</w:t>
      </w:r>
    </w:p>
    <w:p w:rsidR="00BC307F" w:rsidRPr="00BC307F" w:rsidRDefault="00BC307F" w:rsidP="00225B59">
      <w:pPr>
        <w:spacing w:after="0" w:line="360" w:lineRule="auto"/>
        <w:ind w:firstLine="720"/>
        <w:jc w:val="both"/>
        <w:rPr>
          <w:bCs/>
          <w:sz w:val="28"/>
          <w:szCs w:val="28"/>
        </w:rPr>
      </w:pPr>
      <w:r w:rsidRPr="00BC307F">
        <w:rPr>
          <w:bCs/>
          <w:sz w:val="28"/>
          <w:szCs w:val="28"/>
        </w:rPr>
        <w:t>- Tổ chức thăm hỏi gia đình CBGVNV kịp thời khi ốm đau, hiếu hỉ.</w:t>
      </w:r>
    </w:p>
    <w:p w:rsidR="00BC307F" w:rsidRPr="00BC307F" w:rsidRDefault="00BC307F" w:rsidP="00225B59">
      <w:pPr>
        <w:spacing w:after="0" w:line="360" w:lineRule="auto"/>
        <w:ind w:firstLine="720"/>
        <w:jc w:val="both"/>
        <w:rPr>
          <w:bCs/>
          <w:sz w:val="28"/>
          <w:szCs w:val="28"/>
        </w:rPr>
      </w:pPr>
      <w:r w:rsidRPr="00BC307F">
        <w:rPr>
          <w:bCs/>
          <w:sz w:val="28"/>
          <w:szCs w:val="28"/>
        </w:rPr>
        <w:t xml:space="preserve">- Thực hiện chế độ tăng lương, </w:t>
      </w:r>
      <w:proofErr w:type="gramStart"/>
      <w:r w:rsidRPr="00BC307F">
        <w:rPr>
          <w:bCs/>
          <w:sz w:val="28"/>
          <w:szCs w:val="28"/>
        </w:rPr>
        <w:t>thai</w:t>
      </w:r>
      <w:proofErr w:type="gramEnd"/>
      <w:r w:rsidRPr="00BC307F">
        <w:rPr>
          <w:bCs/>
          <w:sz w:val="28"/>
          <w:szCs w:val="28"/>
        </w:rPr>
        <w:t xml:space="preserve"> sản đúng thời hạn cho CBGVNV.</w:t>
      </w:r>
    </w:p>
    <w:p w:rsidR="004E131F" w:rsidRDefault="00BC307F" w:rsidP="00225B59">
      <w:pPr>
        <w:spacing w:after="0" w:line="360" w:lineRule="auto"/>
        <w:ind w:firstLine="720"/>
        <w:jc w:val="both"/>
        <w:rPr>
          <w:bCs/>
          <w:sz w:val="28"/>
          <w:szCs w:val="28"/>
        </w:rPr>
      </w:pPr>
      <w:r w:rsidRPr="00BC307F">
        <w:rPr>
          <w:bCs/>
          <w:sz w:val="28"/>
          <w:szCs w:val="28"/>
        </w:rPr>
        <w:t>- Thực hiện các khoản thu- chi đúng quy định công khai dân chủ.</w:t>
      </w:r>
    </w:p>
    <w:p w:rsidR="005D5B99" w:rsidRPr="00BC307F" w:rsidRDefault="005D5B99" w:rsidP="00225B59">
      <w:pPr>
        <w:spacing w:after="0" w:line="360" w:lineRule="auto"/>
        <w:ind w:firstLine="720"/>
        <w:jc w:val="both"/>
        <w:rPr>
          <w:bCs/>
          <w:sz w:val="28"/>
          <w:szCs w:val="28"/>
        </w:rPr>
      </w:pPr>
      <w:r>
        <w:rPr>
          <w:bCs/>
          <w:sz w:val="28"/>
          <w:szCs w:val="28"/>
        </w:rPr>
        <w:t xml:space="preserve">- </w:t>
      </w:r>
      <w:r w:rsidR="00380FD4">
        <w:rPr>
          <w:bCs/>
          <w:sz w:val="28"/>
          <w:szCs w:val="28"/>
        </w:rPr>
        <w:t>Công khai trước cuộc họp</w:t>
      </w:r>
      <w:r>
        <w:rPr>
          <w:bCs/>
          <w:sz w:val="28"/>
          <w:szCs w:val="28"/>
        </w:rPr>
        <w:t xml:space="preserve"> thưởng tháng lương 13.</w:t>
      </w:r>
    </w:p>
    <w:tbl>
      <w:tblPr>
        <w:tblW w:w="10456" w:type="dxa"/>
        <w:tblLayout w:type="fixed"/>
        <w:tblLook w:val="01E0" w:firstRow="1" w:lastRow="1" w:firstColumn="1" w:lastColumn="1" w:noHBand="0" w:noVBand="0"/>
      </w:tblPr>
      <w:tblGrid>
        <w:gridCol w:w="7585"/>
        <w:gridCol w:w="2871"/>
      </w:tblGrid>
      <w:tr w:rsidR="00BC307F" w:rsidRPr="00BC307F" w:rsidTr="00BC307F">
        <w:trPr>
          <w:trHeight w:val="1432"/>
        </w:trPr>
        <w:tc>
          <w:tcPr>
            <w:tcW w:w="7585" w:type="dxa"/>
          </w:tcPr>
          <w:p w:rsidR="00BC307F" w:rsidRPr="00BC307F" w:rsidRDefault="00BC307F" w:rsidP="00BC307F">
            <w:pPr>
              <w:spacing w:after="0" w:line="240" w:lineRule="auto"/>
              <w:jc w:val="both"/>
              <w:rPr>
                <w:b/>
                <w:i/>
                <w:sz w:val="28"/>
                <w:szCs w:val="28"/>
              </w:rPr>
            </w:pPr>
          </w:p>
          <w:p w:rsidR="00BC307F" w:rsidRPr="00BC307F" w:rsidRDefault="00BC307F" w:rsidP="00BC307F">
            <w:pPr>
              <w:spacing w:after="0" w:line="240" w:lineRule="auto"/>
              <w:jc w:val="both"/>
              <w:rPr>
                <w:i/>
                <w:sz w:val="28"/>
                <w:szCs w:val="28"/>
              </w:rPr>
            </w:pPr>
            <w:r w:rsidRPr="00BC307F">
              <w:rPr>
                <w:i/>
                <w:sz w:val="28"/>
                <w:szCs w:val="28"/>
              </w:rPr>
              <w:t>Nơi nhận:</w:t>
            </w:r>
          </w:p>
          <w:p w:rsidR="00BC307F" w:rsidRPr="00BC307F" w:rsidRDefault="00BC307F" w:rsidP="00BC307F">
            <w:pPr>
              <w:spacing w:after="0" w:line="240" w:lineRule="auto"/>
              <w:jc w:val="both"/>
              <w:rPr>
                <w:sz w:val="28"/>
                <w:szCs w:val="28"/>
              </w:rPr>
            </w:pPr>
            <w:r w:rsidRPr="00BC307F">
              <w:rPr>
                <w:sz w:val="28"/>
                <w:szCs w:val="28"/>
              </w:rPr>
              <w:t>- Phòng GD&amp;ĐT- để báo cáo;</w:t>
            </w:r>
          </w:p>
          <w:p w:rsidR="00BC307F" w:rsidRPr="00BC307F" w:rsidRDefault="00BC307F" w:rsidP="00BC307F">
            <w:pPr>
              <w:spacing w:after="0" w:line="240" w:lineRule="auto"/>
              <w:jc w:val="both"/>
              <w:rPr>
                <w:sz w:val="28"/>
                <w:szCs w:val="28"/>
              </w:rPr>
            </w:pPr>
            <w:r w:rsidRPr="00BC307F">
              <w:rPr>
                <w:sz w:val="28"/>
                <w:szCs w:val="28"/>
              </w:rPr>
              <w:t>- Các trưởng bộ phận và GV các lớp - để thực hiện;</w:t>
            </w:r>
          </w:p>
          <w:p w:rsidR="00BC307F" w:rsidRPr="00BC307F" w:rsidRDefault="00BC307F" w:rsidP="00BC307F">
            <w:pPr>
              <w:spacing w:after="0" w:line="240" w:lineRule="auto"/>
              <w:jc w:val="both"/>
              <w:rPr>
                <w:b/>
                <w:sz w:val="28"/>
                <w:szCs w:val="28"/>
              </w:rPr>
            </w:pPr>
            <w:r w:rsidRPr="00BC307F">
              <w:rPr>
                <w:sz w:val="28"/>
                <w:szCs w:val="28"/>
              </w:rPr>
              <w:t xml:space="preserve">- </w:t>
            </w:r>
            <w:proofErr w:type="gramStart"/>
            <w:r w:rsidRPr="00BC307F">
              <w:rPr>
                <w:sz w:val="28"/>
                <w:szCs w:val="28"/>
              </w:rPr>
              <w:t>Lưu  VP</w:t>
            </w:r>
            <w:proofErr w:type="gramEnd"/>
            <w:r w:rsidRPr="00BC307F">
              <w:rPr>
                <w:sz w:val="28"/>
                <w:szCs w:val="28"/>
              </w:rPr>
              <w:t>.</w:t>
            </w:r>
          </w:p>
        </w:tc>
        <w:tc>
          <w:tcPr>
            <w:tcW w:w="2871" w:type="dxa"/>
          </w:tcPr>
          <w:p w:rsidR="00BC307F" w:rsidRPr="00BC307F" w:rsidRDefault="00BC307F" w:rsidP="00517F19">
            <w:pPr>
              <w:spacing w:after="0" w:line="240" w:lineRule="auto"/>
              <w:jc w:val="center"/>
              <w:rPr>
                <w:b/>
                <w:sz w:val="28"/>
                <w:szCs w:val="28"/>
              </w:rPr>
            </w:pPr>
          </w:p>
          <w:p w:rsidR="00BC307F" w:rsidRPr="00BC307F" w:rsidRDefault="00BC307F" w:rsidP="00517F19">
            <w:pPr>
              <w:spacing w:after="0" w:line="240" w:lineRule="auto"/>
              <w:jc w:val="center"/>
              <w:rPr>
                <w:b/>
                <w:sz w:val="28"/>
                <w:szCs w:val="28"/>
              </w:rPr>
            </w:pPr>
            <w:r w:rsidRPr="00BC307F">
              <w:rPr>
                <w:b/>
                <w:sz w:val="28"/>
                <w:szCs w:val="28"/>
              </w:rPr>
              <w:t>HIỆU TRƯỞNG</w:t>
            </w:r>
          </w:p>
          <w:p w:rsidR="00BC307F" w:rsidRDefault="00517F19" w:rsidP="00517F19">
            <w:pPr>
              <w:spacing w:after="0" w:line="240" w:lineRule="auto"/>
              <w:jc w:val="center"/>
              <w:rPr>
                <w:b/>
                <w:sz w:val="28"/>
                <w:szCs w:val="28"/>
              </w:rPr>
            </w:pPr>
            <w:r>
              <w:rPr>
                <w:b/>
                <w:sz w:val="28"/>
                <w:szCs w:val="28"/>
              </w:rPr>
              <w:t>(Đã ký)</w:t>
            </w:r>
          </w:p>
          <w:p w:rsidR="00BC307F" w:rsidRDefault="00BC307F" w:rsidP="00517F19">
            <w:pPr>
              <w:spacing w:after="0" w:line="240" w:lineRule="auto"/>
              <w:jc w:val="center"/>
              <w:rPr>
                <w:b/>
                <w:sz w:val="28"/>
                <w:szCs w:val="28"/>
              </w:rPr>
            </w:pPr>
          </w:p>
          <w:p w:rsidR="00BC307F" w:rsidRPr="00BC307F" w:rsidRDefault="00BC307F" w:rsidP="00517F19">
            <w:pPr>
              <w:spacing w:after="0" w:line="240" w:lineRule="auto"/>
              <w:jc w:val="center"/>
              <w:rPr>
                <w:b/>
                <w:sz w:val="28"/>
                <w:szCs w:val="28"/>
              </w:rPr>
            </w:pPr>
          </w:p>
          <w:p w:rsidR="00BC307F" w:rsidRPr="00BC307F" w:rsidRDefault="00BC307F" w:rsidP="00517F19">
            <w:pPr>
              <w:spacing w:after="0" w:line="240" w:lineRule="auto"/>
              <w:jc w:val="center"/>
              <w:rPr>
                <w:b/>
                <w:sz w:val="28"/>
                <w:szCs w:val="28"/>
              </w:rPr>
            </w:pPr>
          </w:p>
          <w:p w:rsidR="00BC307F" w:rsidRPr="00BC307F" w:rsidRDefault="00BC307F" w:rsidP="00517F19">
            <w:pPr>
              <w:spacing w:after="0" w:line="240" w:lineRule="auto"/>
              <w:jc w:val="center"/>
              <w:rPr>
                <w:b/>
                <w:sz w:val="28"/>
                <w:szCs w:val="28"/>
              </w:rPr>
            </w:pPr>
            <w:r w:rsidRPr="00BC307F">
              <w:rPr>
                <w:b/>
                <w:sz w:val="28"/>
                <w:szCs w:val="28"/>
              </w:rPr>
              <w:t>Đặng Thị Hường</w:t>
            </w:r>
          </w:p>
        </w:tc>
      </w:tr>
    </w:tbl>
    <w:p w:rsidR="004E131F" w:rsidRPr="004E131F" w:rsidRDefault="004E131F" w:rsidP="00BC307F">
      <w:pPr>
        <w:spacing w:after="0" w:line="240" w:lineRule="auto"/>
        <w:jc w:val="both"/>
        <w:rPr>
          <w:b/>
          <w:sz w:val="28"/>
          <w:szCs w:val="28"/>
          <w:lang w:val="nl-NL"/>
        </w:rPr>
      </w:pPr>
    </w:p>
    <w:p w:rsidR="004E131F" w:rsidRPr="004E131F" w:rsidRDefault="004E131F" w:rsidP="004E131F">
      <w:pPr>
        <w:spacing w:line="360" w:lineRule="auto"/>
        <w:jc w:val="both"/>
        <w:rPr>
          <w:b/>
          <w:sz w:val="28"/>
          <w:szCs w:val="28"/>
          <w:lang w:val="nl-NL"/>
        </w:rPr>
      </w:pPr>
    </w:p>
    <w:p w:rsidR="004E131F" w:rsidRPr="004E131F" w:rsidRDefault="004E131F" w:rsidP="004E131F">
      <w:pPr>
        <w:spacing w:line="360" w:lineRule="auto"/>
        <w:jc w:val="both"/>
        <w:rPr>
          <w:b/>
          <w:sz w:val="28"/>
          <w:szCs w:val="28"/>
          <w:lang w:val="nl-NL"/>
        </w:rPr>
      </w:pPr>
      <w:bookmarkStart w:id="0" w:name="_GoBack"/>
      <w:bookmarkEnd w:id="0"/>
    </w:p>
    <w:sectPr w:rsidR="004E131F" w:rsidRPr="004E131F" w:rsidSect="004E131F">
      <w:footerReference w:type="even" r:id="rId7"/>
      <w:footerReference w:type="default" r:id="rId8"/>
      <w:pgSz w:w="11909" w:h="16834" w:code="9"/>
      <w:pgMar w:top="1134" w:right="1419"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6D" w:rsidRDefault="0064776D">
      <w:pPr>
        <w:spacing w:after="0" w:line="240" w:lineRule="auto"/>
      </w:pPr>
      <w:r>
        <w:separator/>
      </w:r>
    </w:p>
  </w:endnote>
  <w:endnote w:type="continuationSeparator" w:id="0">
    <w:p w:rsidR="0064776D" w:rsidRDefault="0064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DD" w:rsidRDefault="00225B59" w:rsidP="00F7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3DD" w:rsidRDefault="0064776D" w:rsidP="00805A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DD" w:rsidRDefault="00225B59" w:rsidP="00F7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F19">
      <w:rPr>
        <w:rStyle w:val="PageNumber"/>
        <w:noProof/>
      </w:rPr>
      <w:t>5</w:t>
    </w:r>
    <w:r>
      <w:rPr>
        <w:rStyle w:val="PageNumber"/>
      </w:rPr>
      <w:fldChar w:fldCharType="end"/>
    </w:r>
  </w:p>
  <w:p w:rsidR="008073DD" w:rsidRDefault="0064776D" w:rsidP="00805A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6D" w:rsidRDefault="0064776D">
      <w:pPr>
        <w:spacing w:after="0" w:line="240" w:lineRule="auto"/>
      </w:pPr>
      <w:r>
        <w:separator/>
      </w:r>
    </w:p>
  </w:footnote>
  <w:footnote w:type="continuationSeparator" w:id="0">
    <w:p w:rsidR="0064776D" w:rsidRDefault="00647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AE"/>
    <w:rsid w:val="00225B59"/>
    <w:rsid w:val="00380FD4"/>
    <w:rsid w:val="00481D13"/>
    <w:rsid w:val="004D15B1"/>
    <w:rsid w:val="004E131F"/>
    <w:rsid w:val="00517F19"/>
    <w:rsid w:val="005B0E92"/>
    <w:rsid w:val="005D5B99"/>
    <w:rsid w:val="0061461F"/>
    <w:rsid w:val="0064776D"/>
    <w:rsid w:val="006E01A1"/>
    <w:rsid w:val="0073787B"/>
    <w:rsid w:val="007473AE"/>
    <w:rsid w:val="008F702A"/>
    <w:rsid w:val="00BC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13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31F"/>
  </w:style>
  <w:style w:type="character" w:styleId="PageNumber">
    <w:name w:val="page number"/>
    <w:basedOn w:val="DefaultParagraphFont"/>
    <w:rsid w:val="004E1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13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31F"/>
  </w:style>
  <w:style w:type="character" w:styleId="PageNumber">
    <w:name w:val="page number"/>
    <w:basedOn w:val="DefaultParagraphFont"/>
    <w:rsid w:val="004E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 Win7 x86</dc:creator>
  <cp:keywords/>
  <dc:description/>
  <cp:lastModifiedBy>AutoBVT</cp:lastModifiedBy>
  <cp:revision>13</cp:revision>
  <dcterms:created xsi:type="dcterms:W3CDTF">2020-01-02T00:34:00Z</dcterms:created>
  <dcterms:modified xsi:type="dcterms:W3CDTF">2020-01-07T01:11:00Z</dcterms:modified>
</cp:coreProperties>
</file>