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721D7D" w:rsidRPr="00960FC2" w:rsidTr="00A1352D">
        <w:trPr>
          <w:trHeight w:val="1257"/>
        </w:trPr>
        <w:tc>
          <w:tcPr>
            <w:tcW w:w="3686" w:type="dxa"/>
          </w:tcPr>
          <w:p w:rsidR="00721D7D" w:rsidRPr="00960FC2" w:rsidRDefault="00721D7D" w:rsidP="00990B9B">
            <w:pPr>
              <w:pStyle w:val="ListParagraph1"/>
              <w:spacing w:after="0"/>
              <w:ind w:left="0" w:firstLine="0"/>
            </w:pPr>
            <w:r w:rsidRPr="00960FC2">
              <w:t>UBND QUẬN LONG BIÊN</w:t>
            </w:r>
          </w:p>
          <w:p w:rsidR="00721D7D" w:rsidRPr="00960FC2" w:rsidRDefault="00721D7D" w:rsidP="00990B9B">
            <w:pPr>
              <w:tabs>
                <w:tab w:val="left" w:pos="709"/>
              </w:tabs>
              <w:contextualSpacing/>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TRƯỜNG THCS ÁI MỘ</w:t>
            </w:r>
          </w:p>
          <w:p w:rsidR="00721D7D" w:rsidRPr="00960FC2" w:rsidRDefault="00721D7D" w:rsidP="00990B9B">
            <w:pPr>
              <w:tabs>
                <w:tab w:val="left" w:pos="709"/>
              </w:tabs>
              <w:contextualSpacing/>
              <w:jc w:val="center"/>
              <w:rPr>
                <w:rFonts w:ascii="Times New Roman" w:hAnsi="Times New Roman"/>
                <w:b/>
                <w:color w:val="000000"/>
                <w:sz w:val="26"/>
                <w:szCs w:val="26"/>
                <w:lang w:val="pt-BR"/>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12551FA5" wp14:editId="66ABB98E">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19B9A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960FC2" w:rsidRDefault="00721D7D" w:rsidP="00990B9B">
            <w:pPr>
              <w:tabs>
                <w:tab w:val="left" w:pos="709"/>
              </w:tabs>
              <w:contextualSpacing/>
              <w:jc w:val="center"/>
              <w:rPr>
                <w:rFonts w:ascii="Times New Roman" w:hAnsi="Times New Roman"/>
                <w:color w:val="000000"/>
                <w:sz w:val="26"/>
                <w:szCs w:val="26"/>
                <w:lang w:val="pt-BR"/>
              </w:rPr>
            </w:pPr>
            <w:r w:rsidRPr="00960FC2">
              <w:rPr>
                <w:rFonts w:ascii="Times New Roman" w:hAnsi="Times New Roman"/>
                <w:color w:val="000000"/>
                <w:sz w:val="26"/>
                <w:szCs w:val="26"/>
                <w:lang w:val="pt-BR"/>
              </w:rPr>
              <w:t xml:space="preserve">Số: </w:t>
            </w:r>
            <w:r w:rsidR="00F0044E">
              <w:rPr>
                <w:rFonts w:ascii="Times New Roman" w:hAnsi="Times New Roman"/>
                <w:color w:val="000000"/>
                <w:sz w:val="26"/>
                <w:szCs w:val="26"/>
                <w:lang w:val="pt-BR"/>
              </w:rPr>
              <w:t xml:space="preserve"> </w:t>
            </w:r>
            <w:r w:rsidR="00F02503">
              <w:rPr>
                <w:rFonts w:ascii="Times New Roman" w:hAnsi="Times New Roman"/>
                <w:color w:val="000000"/>
                <w:sz w:val="26"/>
                <w:szCs w:val="26"/>
                <w:lang w:val="pt-BR"/>
              </w:rPr>
              <w:t xml:space="preserve">     </w:t>
            </w:r>
            <w:r w:rsidRPr="00960FC2">
              <w:rPr>
                <w:rFonts w:ascii="Times New Roman" w:hAnsi="Times New Roman"/>
                <w:color w:val="000000"/>
                <w:sz w:val="26"/>
                <w:szCs w:val="26"/>
                <w:lang w:val="pt-BR"/>
              </w:rPr>
              <w:t>/KH-THCS</w:t>
            </w:r>
          </w:p>
        </w:tc>
        <w:tc>
          <w:tcPr>
            <w:tcW w:w="6096" w:type="dxa"/>
          </w:tcPr>
          <w:p w:rsidR="00721D7D" w:rsidRPr="00960FC2" w:rsidRDefault="00721D7D" w:rsidP="00990B9B">
            <w:pPr>
              <w:tabs>
                <w:tab w:val="left" w:pos="709"/>
              </w:tabs>
              <w:contextualSpacing/>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CỘNG HÒA XÃ HỘI CHỦ NGHĨA VIỆT NAM</w:t>
            </w:r>
          </w:p>
          <w:p w:rsidR="00721D7D" w:rsidRPr="00960FC2" w:rsidRDefault="00721D7D" w:rsidP="00990B9B">
            <w:pPr>
              <w:tabs>
                <w:tab w:val="left" w:pos="709"/>
              </w:tabs>
              <w:contextualSpacing/>
              <w:jc w:val="center"/>
              <w:rPr>
                <w:rFonts w:ascii="Times New Roman" w:hAnsi="Times New Roman"/>
                <w:b/>
                <w:color w:val="000000"/>
                <w:sz w:val="26"/>
                <w:szCs w:val="26"/>
                <w:lang w:val="pt-BR"/>
              </w:rPr>
            </w:pPr>
            <w:r w:rsidRPr="00960FC2">
              <w:rPr>
                <w:rFonts w:ascii="Times New Roman" w:hAnsi="Times New Roman"/>
                <w:b/>
                <w:color w:val="000000"/>
                <w:sz w:val="26"/>
                <w:szCs w:val="26"/>
              </w:rPr>
              <w:t>Độc lập – Tự do – Hạnh phúc</w:t>
            </w:r>
          </w:p>
          <w:p w:rsidR="00721D7D" w:rsidRPr="00960FC2" w:rsidRDefault="00721D7D" w:rsidP="00990B9B">
            <w:pPr>
              <w:tabs>
                <w:tab w:val="left" w:pos="709"/>
              </w:tabs>
              <w:contextualSpacing/>
              <w:jc w:val="center"/>
              <w:rPr>
                <w:rFonts w:ascii="Times New Roman" w:hAnsi="Times New Roman"/>
                <w:i/>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64FA7AC3" wp14:editId="7844868B">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A4E6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960FC2" w:rsidRDefault="00896B43" w:rsidP="00930D91">
            <w:pPr>
              <w:tabs>
                <w:tab w:val="left" w:pos="709"/>
              </w:tabs>
              <w:contextualSpacing/>
              <w:jc w:val="center"/>
              <w:rPr>
                <w:rFonts w:ascii="Times New Roman" w:hAnsi="Times New Roman"/>
                <w:color w:val="000000"/>
                <w:sz w:val="26"/>
                <w:szCs w:val="26"/>
              </w:rPr>
            </w:pPr>
            <w:r>
              <w:rPr>
                <w:rFonts w:ascii="Times New Roman" w:hAnsi="Times New Roman"/>
                <w:i/>
                <w:color w:val="000000"/>
                <w:sz w:val="26"/>
                <w:szCs w:val="26"/>
              </w:rPr>
              <w:t>Ngọc Lâm</w:t>
            </w:r>
            <w:r w:rsidR="00721D7D" w:rsidRPr="00960FC2">
              <w:rPr>
                <w:rFonts w:ascii="Times New Roman" w:hAnsi="Times New Roman"/>
                <w:i/>
                <w:color w:val="000000"/>
                <w:sz w:val="26"/>
                <w:szCs w:val="26"/>
              </w:rPr>
              <w:t xml:space="preserve">, ngày </w:t>
            </w:r>
            <w:r w:rsidR="00930D91">
              <w:rPr>
                <w:rFonts w:ascii="Times New Roman" w:hAnsi="Times New Roman"/>
                <w:i/>
                <w:color w:val="000000"/>
                <w:sz w:val="26"/>
                <w:szCs w:val="26"/>
              </w:rPr>
              <w:t>28 t</w:t>
            </w:r>
            <w:r w:rsidR="00721D7D" w:rsidRPr="00960FC2">
              <w:rPr>
                <w:rFonts w:ascii="Times New Roman" w:hAnsi="Times New Roman"/>
                <w:i/>
                <w:color w:val="000000"/>
                <w:sz w:val="26"/>
                <w:szCs w:val="26"/>
              </w:rPr>
              <w:t xml:space="preserve">háng </w:t>
            </w:r>
            <w:r w:rsidR="00F02503">
              <w:rPr>
                <w:rFonts w:ascii="Times New Roman" w:hAnsi="Times New Roman"/>
                <w:i/>
                <w:color w:val="000000"/>
                <w:sz w:val="26"/>
                <w:szCs w:val="26"/>
              </w:rPr>
              <w:t xml:space="preserve"> 0</w:t>
            </w:r>
            <w:r w:rsidR="00930D91">
              <w:rPr>
                <w:rFonts w:ascii="Times New Roman" w:hAnsi="Times New Roman"/>
                <w:i/>
                <w:color w:val="000000"/>
                <w:sz w:val="26"/>
                <w:szCs w:val="26"/>
              </w:rPr>
              <w:t>1</w:t>
            </w:r>
            <w:r w:rsidR="00894C7A">
              <w:rPr>
                <w:rFonts w:ascii="Times New Roman" w:hAnsi="Times New Roman"/>
                <w:i/>
                <w:color w:val="000000"/>
                <w:sz w:val="26"/>
                <w:szCs w:val="26"/>
              </w:rPr>
              <w:t xml:space="preserve"> </w:t>
            </w:r>
            <w:r w:rsidR="00721D7D" w:rsidRPr="00960FC2">
              <w:rPr>
                <w:rFonts w:ascii="Times New Roman" w:hAnsi="Times New Roman"/>
                <w:i/>
                <w:color w:val="000000"/>
                <w:sz w:val="26"/>
                <w:szCs w:val="26"/>
              </w:rPr>
              <w:t>năm 202</w:t>
            </w:r>
            <w:r w:rsidR="009F3232">
              <w:rPr>
                <w:rFonts w:ascii="Times New Roman" w:hAnsi="Times New Roman"/>
                <w:i/>
                <w:color w:val="000000"/>
                <w:sz w:val="26"/>
                <w:szCs w:val="26"/>
              </w:rPr>
              <w:t>2</w:t>
            </w:r>
          </w:p>
        </w:tc>
      </w:tr>
    </w:tbl>
    <w:p w:rsidR="00721D7D" w:rsidRPr="00960FC2" w:rsidRDefault="00851E83" w:rsidP="00990B9B">
      <w:pPr>
        <w:tabs>
          <w:tab w:val="left" w:pos="709"/>
        </w:tabs>
        <w:contextualSpacing/>
        <w:jc w:val="both"/>
        <w:rPr>
          <w:rFonts w:ascii="Times New Roman" w:hAnsi="Times New Roman"/>
          <w:i/>
          <w:color w:val="000000"/>
        </w:rPr>
      </w:pPr>
      <w:r>
        <w:rPr>
          <w:rFonts w:ascii="Times New Roman" w:hAnsi="Times New Roman"/>
          <w:i/>
          <w:color w:val="000000"/>
        </w:rPr>
        <w:t xml:space="preserve"> </w:t>
      </w:r>
      <w:r w:rsidR="00721D7D" w:rsidRPr="00960FC2">
        <w:rPr>
          <w:rFonts w:ascii="Times New Roman" w:hAnsi="Times New Roman"/>
          <w:i/>
          <w:color w:val="000000"/>
        </w:rPr>
        <w:t xml:space="preserve">       </w:t>
      </w:r>
    </w:p>
    <w:p w:rsidR="00721D7D" w:rsidRPr="004D15EE" w:rsidRDefault="00721D7D" w:rsidP="00990B9B">
      <w:pPr>
        <w:tabs>
          <w:tab w:val="left" w:pos="709"/>
        </w:tabs>
        <w:contextualSpacing/>
        <w:jc w:val="center"/>
        <w:rPr>
          <w:rFonts w:ascii="Times New Roman" w:hAnsi="Times New Roman"/>
          <w:b/>
          <w:color w:val="000000"/>
          <w:sz w:val="28"/>
          <w:szCs w:val="32"/>
        </w:rPr>
      </w:pPr>
      <w:r w:rsidRPr="004D15EE">
        <w:rPr>
          <w:rFonts w:ascii="Times New Roman" w:hAnsi="Times New Roman"/>
          <w:b/>
          <w:color w:val="000000"/>
          <w:sz w:val="28"/>
          <w:szCs w:val="32"/>
        </w:rPr>
        <w:t>KẾ HOẠCH</w:t>
      </w:r>
    </w:p>
    <w:p w:rsidR="00721D7D" w:rsidRPr="004D15EE" w:rsidRDefault="00721D7D" w:rsidP="00990B9B">
      <w:pPr>
        <w:tabs>
          <w:tab w:val="left" w:pos="709"/>
        </w:tabs>
        <w:contextualSpacing/>
        <w:jc w:val="center"/>
        <w:rPr>
          <w:rFonts w:ascii="Times New Roman" w:hAnsi="Times New Roman"/>
          <w:b/>
          <w:color w:val="000000"/>
          <w:sz w:val="28"/>
          <w:szCs w:val="32"/>
        </w:rPr>
      </w:pPr>
      <w:r w:rsidRPr="004D15EE">
        <w:rPr>
          <w:rFonts w:ascii="Times New Roman" w:hAnsi="Times New Roman"/>
          <w:b/>
          <w:color w:val="000000"/>
          <w:sz w:val="28"/>
          <w:szCs w:val="32"/>
        </w:rPr>
        <w:t xml:space="preserve">TRỌNG TÂM CÔNG TÁC THÁNG </w:t>
      </w:r>
      <w:r w:rsidR="00F02503">
        <w:rPr>
          <w:rFonts w:ascii="Times New Roman" w:hAnsi="Times New Roman"/>
          <w:b/>
          <w:color w:val="000000"/>
          <w:sz w:val="28"/>
          <w:szCs w:val="32"/>
        </w:rPr>
        <w:t>0</w:t>
      </w:r>
      <w:r w:rsidR="00990B9B">
        <w:rPr>
          <w:rFonts w:ascii="Times New Roman" w:hAnsi="Times New Roman"/>
          <w:b/>
          <w:color w:val="000000"/>
          <w:sz w:val="28"/>
          <w:szCs w:val="32"/>
        </w:rPr>
        <w:t>2</w:t>
      </w:r>
      <w:r w:rsidRPr="004D15EE">
        <w:rPr>
          <w:rFonts w:ascii="Times New Roman" w:hAnsi="Times New Roman"/>
          <w:b/>
          <w:color w:val="000000"/>
          <w:sz w:val="28"/>
          <w:szCs w:val="32"/>
        </w:rPr>
        <w:t xml:space="preserve"> NĂM 202</w:t>
      </w:r>
      <w:r w:rsidR="009F3232">
        <w:rPr>
          <w:rFonts w:ascii="Times New Roman" w:hAnsi="Times New Roman"/>
          <w:b/>
          <w:color w:val="000000"/>
          <w:sz w:val="28"/>
          <w:szCs w:val="32"/>
        </w:rPr>
        <w:t>2</w:t>
      </w:r>
    </w:p>
    <w:p w:rsidR="002563EC" w:rsidRPr="00851E83" w:rsidRDefault="002563EC" w:rsidP="00990B9B">
      <w:pPr>
        <w:contextualSpacing/>
        <w:rPr>
          <w:sz w:val="20"/>
        </w:rPr>
      </w:pPr>
    </w:p>
    <w:p w:rsidR="00721D7D" w:rsidRPr="000620E4" w:rsidRDefault="00721D7D" w:rsidP="00990B9B">
      <w:pPr>
        <w:ind w:firstLine="720"/>
        <w:contextualSpacing/>
        <w:jc w:val="both"/>
        <w:rPr>
          <w:rFonts w:ascii="Times New Roman" w:hAnsi="Times New Roman"/>
          <w:b/>
          <w:color w:val="000000"/>
          <w:sz w:val="28"/>
          <w:szCs w:val="28"/>
        </w:rPr>
      </w:pPr>
      <w:r w:rsidRPr="000620E4">
        <w:rPr>
          <w:rFonts w:ascii="Times New Roman" w:hAnsi="Times New Roman"/>
          <w:b/>
          <w:color w:val="000000"/>
          <w:sz w:val="28"/>
          <w:szCs w:val="28"/>
        </w:rPr>
        <w:t>I. CÔNG TÁC TUYÊN TRUYỀN:</w:t>
      </w:r>
    </w:p>
    <w:p w:rsidR="00721D7D" w:rsidRPr="000620E4" w:rsidRDefault="00721D7D" w:rsidP="00990B9B">
      <w:pPr>
        <w:ind w:firstLine="720"/>
        <w:contextualSpacing/>
        <w:jc w:val="both"/>
        <w:rPr>
          <w:rFonts w:ascii="Times New Roman" w:hAnsi="Times New Roman"/>
          <w:sz w:val="28"/>
          <w:szCs w:val="28"/>
        </w:rPr>
      </w:pPr>
      <w:r w:rsidRPr="000620E4">
        <w:rPr>
          <w:rFonts w:ascii="Times New Roman" w:hAnsi="Times New Roman"/>
          <w:sz w:val="28"/>
          <w:szCs w:val="28"/>
        </w:rPr>
        <w:t xml:space="preserve">BGH, BCH công đoàn, </w:t>
      </w:r>
      <w:r w:rsidR="00143C47" w:rsidRPr="000620E4">
        <w:rPr>
          <w:rFonts w:ascii="Times New Roman" w:hAnsi="Times New Roman"/>
          <w:sz w:val="28"/>
          <w:szCs w:val="28"/>
        </w:rPr>
        <w:t xml:space="preserve">Chi đoàn, tổng phụ trách </w:t>
      </w:r>
      <w:r w:rsidRPr="000620E4">
        <w:rPr>
          <w:rFonts w:ascii="Times New Roman" w:hAnsi="Times New Roman"/>
          <w:sz w:val="28"/>
          <w:szCs w:val="28"/>
        </w:rPr>
        <w:t>tập trung chỉ đạo các hoạt động tuyên truyền</w:t>
      </w:r>
      <w:r w:rsidR="00681A73" w:rsidRPr="000620E4">
        <w:rPr>
          <w:rFonts w:ascii="Times New Roman" w:hAnsi="Times New Roman"/>
          <w:sz w:val="28"/>
          <w:szCs w:val="28"/>
        </w:rPr>
        <w:t xml:space="preserve"> thông qua </w:t>
      </w:r>
      <w:r w:rsidR="00303C65" w:rsidRPr="000620E4">
        <w:rPr>
          <w:rFonts w:ascii="Times New Roman" w:hAnsi="Times New Roman"/>
          <w:sz w:val="28"/>
          <w:szCs w:val="28"/>
        </w:rPr>
        <w:t xml:space="preserve">họp hội đồng, giờ chào cờ, sinh hoạt lớp, </w:t>
      </w:r>
      <w:r w:rsidR="00681A73" w:rsidRPr="000620E4">
        <w:rPr>
          <w:rFonts w:ascii="Times New Roman" w:hAnsi="Times New Roman"/>
          <w:sz w:val="28"/>
          <w:szCs w:val="28"/>
        </w:rPr>
        <w:t>website, sổ liên lạc điện tử, bảng tin các nội dung sau</w:t>
      </w:r>
      <w:r w:rsidRPr="000620E4">
        <w:rPr>
          <w:rFonts w:ascii="Times New Roman" w:hAnsi="Times New Roman"/>
          <w:sz w:val="28"/>
          <w:szCs w:val="28"/>
        </w:rPr>
        <w:t>:</w:t>
      </w:r>
    </w:p>
    <w:p w:rsidR="00990B9B" w:rsidRP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Tuyên truyền chào mừng 9</w:t>
      </w:r>
      <w:r w:rsidR="009F3232">
        <w:rPr>
          <w:rFonts w:ascii="Times New Roman" w:hAnsi="Times New Roman"/>
          <w:sz w:val="28"/>
          <w:szCs w:val="28"/>
        </w:rPr>
        <w:t>2</w:t>
      </w:r>
      <w:r w:rsidRPr="00990B9B">
        <w:rPr>
          <w:rFonts w:ascii="Times New Roman" w:hAnsi="Times New Roman"/>
          <w:sz w:val="28"/>
          <w:szCs w:val="28"/>
        </w:rPr>
        <w:t xml:space="preserve"> năm ngày thành lập Đảng</w:t>
      </w:r>
      <w:r w:rsidR="009F3232">
        <w:rPr>
          <w:rFonts w:ascii="Times New Roman" w:hAnsi="Times New Roman"/>
          <w:sz w:val="28"/>
          <w:szCs w:val="28"/>
        </w:rPr>
        <w:t xml:space="preserve"> (03/02/1930-03/02/2022)</w:t>
      </w:r>
      <w:r w:rsidRPr="00990B9B">
        <w:rPr>
          <w:rFonts w:ascii="Times New Roman" w:hAnsi="Times New Roman"/>
          <w:sz w:val="28"/>
          <w:szCs w:val="28"/>
        </w:rPr>
        <w:t xml:space="preserve">. Mừng xuân </w:t>
      </w:r>
      <w:r w:rsidR="009F3232">
        <w:rPr>
          <w:rFonts w:ascii="Times New Roman" w:hAnsi="Times New Roman"/>
          <w:sz w:val="28"/>
          <w:szCs w:val="28"/>
        </w:rPr>
        <w:t>Nhâm Dần,</w:t>
      </w:r>
      <w:r w:rsidRPr="00990B9B">
        <w:rPr>
          <w:rFonts w:ascii="Times New Roman" w:hAnsi="Times New Roman"/>
          <w:sz w:val="28"/>
          <w:szCs w:val="28"/>
        </w:rPr>
        <w:t xml:space="preserve"> tạo không khí đón năm mới vui, đầm ấm, tiết kiệm. </w:t>
      </w:r>
    </w:p>
    <w:p w:rsidR="00990B9B" w:rsidRPr="00990B9B" w:rsidRDefault="00990B9B" w:rsidP="00990B9B">
      <w:pPr>
        <w:ind w:firstLine="709"/>
        <w:contextualSpacing/>
        <w:jc w:val="both"/>
        <w:rPr>
          <w:rFonts w:ascii="Times New Roman" w:hAnsi="Times New Roman"/>
          <w:sz w:val="28"/>
          <w:szCs w:val="28"/>
        </w:rPr>
      </w:pPr>
      <w:r w:rsidRPr="00990B9B">
        <w:rPr>
          <w:rFonts w:ascii="Times New Roman" w:hAnsi="Times New Roman"/>
          <w:sz w:val="28"/>
          <w:szCs w:val="28"/>
        </w:rPr>
        <w:t xml:space="preserve">- Tuyên truyền thực hiện chủ đề </w:t>
      </w:r>
      <w:bookmarkStart w:id="0" w:name="_Hlk535823889"/>
      <w:r w:rsidRPr="00990B9B">
        <w:rPr>
          <w:rFonts w:ascii="Times New Roman" w:hAnsi="Times New Roman"/>
          <w:sz w:val="28"/>
          <w:szCs w:val="28"/>
        </w:rPr>
        <w:t xml:space="preserve">Thành phố </w:t>
      </w:r>
      <w:r w:rsidRPr="00990B9B">
        <w:rPr>
          <w:rFonts w:ascii="Times New Roman" w:hAnsi="Times New Roman"/>
          <w:color w:val="000000"/>
          <w:sz w:val="28"/>
          <w:szCs w:val="28"/>
        </w:rPr>
        <w:t>năm “</w:t>
      </w:r>
      <w:r w:rsidRPr="00990B9B">
        <w:rPr>
          <w:rFonts w:ascii="Times New Roman" w:hAnsi="Times New Roman"/>
          <w:color w:val="000000"/>
          <w:sz w:val="28"/>
          <w:szCs w:val="28"/>
          <w:shd w:val="clear" w:color="auto" w:fill="FFFFFF"/>
        </w:rPr>
        <w:t>Kỷ cương, trách nhiệm, hành động, sáng tạo, phát triển</w:t>
      </w:r>
      <w:r w:rsidRPr="00990B9B">
        <w:rPr>
          <w:rFonts w:ascii="Times New Roman" w:hAnsi="Times New Roman"/>
          <w:color w:val="000000"/>
          <w:sz w:val="28"/>
          <w:szCs w:val="28"/>
        </w:rPr>
        <w:t>”,</w:t>
      </w:r>
      <w:r w:rsidRPr="00990B9B">
        <w:rPr>
          <w:rFonts w:ascii="Times New Roman" w:hAnsi="Times New Roman"/>
          <w:sz w:val="28"/>
          <w:szCs w:val="28"/>
        </w:rPr>
        <w:t xml:space="preserve"> chủ đề của </w:t>
      </w:r>
      <w:r w:rsidR="00BA1B2C">
        <w:rPr>
          <w:rFonts w:ascii="Times New Roman" w:hAnsi="Times New Roman"/>
          <w:sz w:val="28"/>
          <w:szCs w:val="28"/>
        </w:rPr>
        <w:t>q</w:t>
      </w:r>
      <w:r w:rsidRPr="00990B9B">
        <w:rPr>
          <w:rFonts w:ascii="Times New Roman" w:hAnsi="Times New Roman"/>
          <w:sz w:val="28"/>
          <w:szCs w:val="28"/>
        </w:rPr>
        <w:t>uận Long Biên: “</w:t>
      </w:r>
      <w:bookmarkEnd w:id="0"/>
      <w:r w:rsidRPr="00990B9B">
        <w:rPr>
          <w:rFonts w:ascii="Times New Roman" w:hAnsi="Times New Roman"/>
          <w:sz w:val="28"/>
          <w:szCs w:val="28"/>
        </w:rPr>
        <w:t>Năm dân vận khéo, trọng tâm công tác giải phóng mặt bằng</w:t>
      </w:r>
      <w:r w:rsidR="009F3232">
        <w:rPr>
          <w:rFonts w:ascii="Times New Roman" w:hAnsi="Times New Roman"/>
          <w:sz w:val="28"/>
          <w:szCs w:val="28"/>
        </w:rPr>
        <w:t xml:space="preserve"> và chỉnh trang đô thị</w:t>
      </w:r>
      <w:r w:rsidRPr="00990B9B">
        <w:rPr>
          <w:rFonts w:ascii="Times New Roman" w:hAnsi="Times New Roman"/>
          <w:sz w:val="28"/>
          <w:szCs w:val="28"/>
        </w:rPr>
        <w:t xml:space="preserve">”. </w:t>
      </w:r>
    </w:p>
    <w:p w:rsidR="00990B9B" w:rsidRPr="00990B9B" w:rsidRDefault="00990B9B" w:rsidP="00990B9B">
      <w:pPr>
        <w:ind w:firstLine="709"/>
        <w:contextualSpacing/>
        <w:jc w:val="both"/>
        <w:rPr>
          <w:rFonts w:ascii="Times New Roman" w:hAnsi="Times New Roman"/>
          <w:sz w:val="28"/>
          <w:szCs w:val="28"/>
        </w:rPr>
      </w:pPr>
      <w:r w:rsidRPr="00990B9B">
        <w:rPr>
          <w:rFonts w:ascii="Times New Roman" w:hAnsi="Times New Roman"/>
          <w:sz w:val="28"/>
          <w:szCs w:val="28"/>
        </w:rPr>
        <w:t>- Phát động thi đua năm 202</w:t>
      </w:r>
      <w:r w:rsidR="009F3232">
        <w:rPr>
          <w:rFonts w:ascii="Times New Roman" w:hAnsi="Times New Roman"/>
          <w:sz w:val="28"/>
          <w:szCs w:val="28"/>
        </w:rPr>
        <w:t>2</w:t>
      </w:r>
      <w:r w:rsidRPr="00990B9B">
        <w:rPr>
          <w:rFonts w:ascii="Times New Roman" w:hAnsi="Times New Roman"/>
          <w:sz w:val="28"/>
          <w:szCs w:val="28"/>
        </w:rPr>
        <w:t>. Triển khai các hoạt động thi đua “Mừng Đảng - Mừng Xuân”.</w:t>
      </w:r>
    </w:p>
    <w:p w:rsidR="00990B9B" w:rsidRPr="00990B9B" w:rsidRDefault="00990B9B" w:rsidP="00EB53CD">
      <w:pPr>
        <w:ind w:firstLine="720"/>
        <w:contextualSpacing/>
        <w:jc w:val="both"/>
        <w:rPr>
          <w:rFonts w:ascii="Times New Roman" w:hAnsi="Times New Roman"/>
          <w:sz w:val="28"/>
          <w:szCs w:val="28"/>
        </w:rPr>
      </w:pPr>
      <w:r w:rsidRPr="00990B9B">
        <w:rPr>
          <w:rFonts w:ascii="Times New Roman" w:hAnsi="Times New Roman"/>
          <w:sz w:val="28"/>
          <w:szCs w:val="28"/>
        </w:rPr>
        <w:t xml:space="preserve">- Tuyên truyền phổ biến giáo dục pháp luật, luật ATGT. </w:t>
      </w:r>
      <w:r w:rsidR="009F3232">
        <w:rPr>
          <w:rFonts w:ascii="Times New Roman" w:hAnsi="Times New Roman"/>
          <w:sz w:val="28"/>
          <w:szCs w:val="28"/>
        </w:rPr>
        <w:t>Thực hiện nghiêm túc kế hoạch</w:t>
      </w:r>
      <w:r w:rsidRPr="00990B9B">
        <w:rPr>
          <w:rFonts w:ascii="Times New Roman" w:hAnsi="Times New Roman"/>
          <w:sz w:val="28"/>
          <w:szCs w:val="28"/>
        </w:rPr>
        <w:t xml:space="preserve"> tuyên truyền, giáo dục đảm bảo trật tự an toàn giao thông</w:t>
      </w:r>
      <w:r w:rsidR="009F3232">
        <w:rPr>
          <w:rFonts w:ascii="Times New Roman" w:hAnsi="Times New Roman"/>
          <w:sz w:val="28"/>
          <w:szCs w:val="28"/>
        </w:rPr>
        <w:t>; Kế hoạch thực hiện chương trình quốc gia về sử dụng năng lượng tiết kiệm và hiệu quả</w:t>
      </w:r>
      <w:r w:rsidRPr="00990B9B">
        <w:rPr>
          <w:rFonts w:ascii="Times New Roman" w:hAnsi="Times New Roman"/>
          <w:sz w:val="28"/>
          <w:szCs w:val="28"/>
        </w:rPr>
        <w:t xml:space="preserve"> trong các trường học trên địa bàn Quận năm 202</w:t>
      </w:r>
      <w:r w:rsidR="000A78B0">
        <w:rPr>
          <w:rFonts w:ascii="Times New Roman" w:hAnsi="Times New Roman"/>
          <w:sz w:val="28"/>
          <w:szCs w:val="28"/>
        </w:rPr>
        <w:t>2</w:t>
      </w:r>
      <w:r w:rsidRPr="00990B9B">
        <w:rPr>
          <w:rFonts w:ascii="Times New Roman" w:hAnsi="Times New Roman"/>
          <w:sz w:val="28"/>
          <w:szCs w:val="28"/>
        </w:rPr>
        <w:t>.</w:t>
      </w:r>
    </w:p>
    <w:p w:rsidR="00EB53CD" w:rsidRDefault="00990B9B" w:rsidP="00990B9B">
      <w:pPr>
        <w:ind w:firstLine="709"/>
        <w:contextualSpacing/>
        <w:jc w:val="both"/>
        <w:rPr>
          <w:rFonts w:ascii="Times New Roman" w:hAnsi="Times New Roman"/>
          <w:sz w:val="28"/>
          <w:szCs w:val="28"/>
        </w:rPr>
      </w:pPr>
      <w:r w:rsidRPr="00990B9B">
        <w:rPr>
          <w:rFonts w:ascii="Times New Roman" w:hAnsi="Times New Roman"/>
          <w:sz w:val="28"/>
          <w:szCs w:val="28"/>
        </w:rPr>
        <w:t>- Tuyên truyền phổ biến Luật an toàn thực ph</w:t>
      </w:r>
      <w:r w:rsidR="004F64D7">
        <w:rPr>
          <w:rFonts w:ascii="Times New Roman" w:hAnsi="Times New Roman"/>
          <w:sz w:val="28"/>
          <w:szCs w:val="28"/>
        </w:rPr>
        <w:t>ẩ</w:t>
      </w:r>
      <w:r w:rsidRPr="00990B9B">
        <w:rPr>
          <w:rFonts w:ascii="Times New Roman" w:hAnsi="Times New Roman"/>
          <w:sz w:val="28"/>
          <w:szCs w:val="28"/>
        </w:rPr>
        <w:t>m, Luật phòng chống cháy nổ, Luật chăm sóc và giáo dục trẻ em</w:t>
      </w:r>
      <w:r w:rsidR="00EB53CD">
        <w:rPr>
          <w:rFonts w:ascii="Times New Roman" w:hAnsi="Times New Roman"/>
          <w:sz w:val="28"/>
          <w:szCs w:val="28"/>
        </w:rPr>
        <w:t xml:space="preserve">; </w:t>
      </w:r>
      <w:r w:rsidR="000A78B0">
        <w:rPr>
          <w:rFonts w:ascii="Times New Roman" w:hAnsi="Times New Roman"/>
          <w:sz w:val="28"/>
          <w:szCs w:val="28"/>
        </w:rPr>
        <w:t>Tuyên truyền phổ biến và yêu cầu học sinh</w:t>
      </w:r>
      <w:r w:rsidR="004F64D7">
        <w:rPr>
          <w:rFonts w:ascii="Times New Roman" w:hAnsi="Times New Roman"/>
          <w:sz w:val="28"/>
          <w:szCs w:val="28"/>
        </w:rPr>
        <w:t xml:space="preserve"> </w:t>
      </w:r>
      <w:r w:rsidR="00081E8E">
        <w:rPr>
          <w:rFonts w:ascii="Times New Roman" w:hAnsi="Times New Roman"/>
          <w:sz w:val="28"/>
          <w:szCs w:val="28"/>
        </w:rPr>
        <w:t>ký cam kết theo Nghị định 137/NĐ-CP ngày 27/11/2020 của Thủ tướng Chính phủ về quản lý và sử dụng pháo</w:t>
      </w:r>
      <w:r w:rsidR="000A78B0">
        <w:rPr>
          <w:rFonts w:ascii="Times New Roman" w:hAnsi="Times New Roman"/>
          <w:sz w:val="28"/>
          <w:szCs w:val="28"/>
        </w:rPr>
        <w:t>; tăng cường an ninh, an toàn,</w:t>
      </w:r>
      <w:r w:rsidR="00081E8E">
        <w:rPr>
          <w:rFonts w:ascii="Times New Roman" w:hAnsi="Times New Roman"/>
          <w:sz w:val="28"/>
          <w:szCs w:val="28"/>
        </w:rPr>
        <w:t xml:space="preserve"> phòng chống cháy nổ trong trường học. </w:t>
      </w:r>
      <w:r w:rsidR="000A78B0">
        <w:rPr>
          <w:rFonts w:ascii="Times New Roman" w:hAnsi="Times New Roman"/>
          <w:sz w:val="28"/>
          <w:szCs w:val="28"/>
        </w:rPr>
        <w:t>Chú ý</w:t>
      </w:r>
      <w:r w:rsidR="00376D84">
        <w:rPr>
          <w:rFonts w:ascii="Times New Roman" w:hAnsi="Times New Roman"/>
          <w:sz w:val="28"/>
          <w:szCs w:val="28"/>
        </w:rPr>
        <w:t xml:space="preserve"> </w:t>
      </w:r>
      <w:r w:rsidR="00081E8E">
        <w:rPr>
          <w:rFonts w:ascii="Times New Roman" w:hAnsi="Times New Roman"/>
          <w:sz w:val="28"/>
          <w:szCs w:val="28"/>
        </w:rPr>
        <w:t>công tác an toàn an ninh trường học trướ</w:t>
      </w:r>
      <w:r w:rsidR="00376D84">
        <w:rPr>
          <w:rFonts w:ascii="Times New Roman" w:hAnsi="Times New Roman"/>
          <w:sz w:val="28"/>
          <w:szCs w:val="28"/>
        </w:rPr>
        <w:t xml:space="preserve">c và sau tết Nguyên đán </w:t>
      </w:r>
      <w:r w:rsidR="000A78B0">
        <w:rPr>
          <w:rFonts w:ascii="Times New Roman" w:hAnsi="Times New Roman"/>
          <w:sz w:val="28"/>
          <w:szCs w:val="28"/>
        </w:rPr>
        <w:t>Nhâm Dần</w:t>
      </w:r>
      <w:r w:rsidR="00376D84">
        <w:rPr>
          <w:rFonts w:ascii="Times New Roman" w:hAnsi="Times New Roman"/>
          <w:sz w:val="28"/>
          <w:szCs w:val="28"/>
        </w:rPr>
        <w:t>.</w:t>
      </w:r>
    </w:p>
    <w:p w:rsidR="00990B9B" w:rsidRPr="00990B9B" w:rsidRDefault="00990B9B" w:rsidP="00990B9B">
      <w:pPr>
        <w:ind w:firstLine="709"/>
        <w:contextualSpacing/>
        <w:jc w:val="both"/>
        <w:rPr>
          <w:rFonts w:ascii="Times New Roman" w:hAnsi="Times New Roman"/>
          <w:sz w:val="28"/>
          <w:szCs w:val="28"/>
        </w:rPr>
      </w:pPr>
      <w:r w:rsidRPr="00990B9B">
        <w:rPr>
          <w:rFonts w:ascii="Times New Roman" w:hAnsi="Times New Roman"/>
          <w:sz w:val="28"/>
          <w:szCs w:val="28"/>
        </w:rPr>
        <w:t>- Tuyên truyền thực hiện Kế hoạch 37/KH-UBND ngày 18/01/2021 của UBND quận Long Biên về triển khai thực hiện phong trào “Hành động vì nhà trường xanh – sạch – đẹp – văn minh – hạnh phúc” trong các trường MN, TH, THCS trên địa bàn quận Long Biên năm 202</w:t>
      </w:r>
      <w:r w:rsidR="000D761E">
        <w:rPr>
          <w:rFonts w:ascii="Times New Roman" w:hAnsi="Times New Roman"/>
          <w:sz w:val="28"/>
          <w:szCs w:val="28"/>
        </w:rPr>
        <w:t>2</w:t>
      </w:r>
      <w:r w:rsidRPr="00990B9B">
        <w:rPr>
          <w:rFonts w:ascii="Times New Roman" w:hAnsi="Times New Roman"/>
          <w:sz w:val="28"/>
          <w:szCs w:val="28"/>
        </w:rPr>
        <w:t>.</w:t>
      </w:r>
    </w:p>
    <w:p w:rsidR="00990B9B" w:rsidRPr="00990B9B" w:rsidRDefault="00990B9B" w:rsidP="00EB53CD">
      <w:pPr>
        <w:ind w:firstLine="720"/>
        <w:contextualSpacing/>
        <w:jc w:val="both"/>
        <w:rPr>
          <w:rFonts w:ascii="Times New Roman" w:hAnsi="Times New Roman"/>
          <w:sz w:val="28"/>
          <w:szCs w:val="28"/>
        </w:rPr>
      </w:pPr>
      <w:r w:rsidRPr="00990B9B">
        <w:rPr>
          <w:rFonts w:ascii="Times New Roman" w:hAnsi="Times New Roman"/>
          <w:sz w:val="28"/>
          <w:szCs w:val="28"/>
        </w:rPr>
        <w:t xml:space="preserve">- Tuyên truyền phòng chống dịch bệnh, vệ sinh an toàn thực phẩm và PCTNTT; thực hiện nghiêm túc công tác phòng chống dịch bệnh Covid-19, </w:t>
      </w:r>
      <w:r w:rsidR="000D761E">
        <w:rPr>
          <w:rFonts w:ascii="Times New Roman" w:hAnsi="Times New Roman"/>
          <w:sz w:val="28"/>
          <w:szCs w:val="28"/>
        </w:rPr>
        <w:t xml:space="preserve">tiêm chủng vacxin </w:t>
      </w:r>
      <w:r w:rsidR="004B0EE6">
        <w:rPr>
          <w:rFonts w:ascii="Times New Roman" w:hAnsi="Times New Roman"/>
          <w:sz w:val="28"/>
          <w:szCs w:val="28"/>
        </w:rPr>
        <w:t>phòng chống Covid-19 cho CB, GV, NV, HS</w:t>
      </w:r>
      <w:r w:rsidRPr="00990B9B">
        <w:rPr>
          <w:rFonts w:ascii="Times New Roman" w:hAnsi="Times New Roman"/>
          <w:sz w:val="28"/>
          <w:szCs w:val="28"/>
        </w:rPr>
        <w:t>.</w:t>
      </w:r>
    </w:p>
    <w:p w:rsidR="00990B9B" w:rsidRDefault="00990B9B" w:rsidP="00EB53CD">
      <w:pPr>
        <w:ind w:firstLine="720"/>
        <w:contextualSpacing/>
        <w:jc w:val="both"/>
        <w:rPr>
          <w:rFonts w:ascii="Times New Roman" w:hAnsi="Times New Roman"/>
          <w:sz w:val="28"/>
          <w:szCs w:val="28"/>
        </w:rPr>
      </w:pPr>
      <w:r w:rsidRPr="00990B9B">
        <w:rPr>
          <w:rFonts w:ascii="Times New Roman" w:hAnsi="Times New Roman"/>
          <w:sz w:val="28"/>
          <w:szCs w:val="28"/>
        </w:rPr>
        <w:t xml:space="preserve">- Thực hiện “Tết trồng cây đời đời nhớ ơn Bác Hồ” xuân </w:t>
      </w:r>
      <w:r w:rsidR="004B0EE6">
        <w:rPr>
          <w:rFonts w:ascii="Times New Roman" w:hAnsi="Times New Roman"/>
          <w:sz w:val="28"/>
          <w:szCs w:val="28"/>
        </w:rPr>
        <w:t>Nhâm Dần theo Kế hoạch số 06</w:t>
      </w:r>
      <w:r w:rsidRPr="00990B9B">
        <w:rPr>
          <w:rFonts w:ascii="Times New Roman" w:hAnsi="Times New Roman"/>
          <w:sz w:val="28"/>
          <w:szCs w:val="28"/>
        </w:rPr>
        <w:t xml:space="preserve">/KH-UBND ngày </w:t>
      </w:r>
      <w:r w:rsidR="004B0EE6">
        <w:rPr>
          <w:rFonts w:ascii="Times New Roman" w:hAnsi="Times New Roman"/>
          <w:sz w:val="28"/>
          <w:szCs w:val="28"/>
        </w:rPr>
        <w:t>06</w:t>
      </w:r>
      <w:r w:rsidRPr="00990B9B">
        <w:rPr>
          <w:rFonts w:ascii="Times New Roman" w:hAnsi="Times New Roman"/>
          <w:sz w:val="28"/>
          <w:szCs w:val="28"/>
        </w:rPr>
        <w:t>/01/202</w:t>
      </w:r>
      <w:r w:rsidR="004B0EE6">
        <w:rPr>
          <w:rFonts w:ascii="Times New Roman" w:hAnsi="Times New Roman"/>
          <w:sz w:val="28"/>
          <w:szCs w:val="28"/>
        </w:rPr>
        <w:t>2</w:t>
      </w:r>
      <w:r w:rsidRPr="00990B9B">
        <w:rPr>
          <w:rFonts w:ascii="Times New Roman" w:hAnsi="Times New Roman"/>
          <w:sz w:val="28"/>
          <w:szCs w:val="28"/>
        </w:rPr>
        <w:t xml:space="preserve"> của UBND Quận; tuyên truyền và vận động CB- GV, CNV và HS có ý thức trồng, bảo vệ và chăm sóc cây xanh đầu năm mới.</w:t>
      </w:r>
    </w:p>
    <w:p w:rsidR="004B0EE6" w:rsidRPr="00990B9B" w:rsidRDefault="004B0EE6" w:rsidP="00EB53CD">
      <w:pPr>
        <w:ind w:firstLine="720"/>
        <w:contextualSpacing/>
        <w:jc w:val="both"/>
        <w:rPr>
          <w:rFonts w:ascii="Times New Roman" w:hAnsi="Times New Roman"/>
          <w:sz w:val="28"/>
          <w:szCs w:val="28"/>
        </w:rPr>
      </w:pPr>
      <w:r>
        <w:rPr>
          <w:rFonts w:ascii="Times New Roman" w:hAnsi="Times New Roman"/>
          <w:sz w:val="28"/>
          <w:szCs w:val="28"/>
        </w:rPr>
        <w:t>- Tuyên truyền về cuộc thi viết thư qu</w:t>
      </w:r>
      <w:r w:rsidR="00EA48B3">
        <w:rPr>
          <w:rFonts w:ascii="Times New Roman" w:hAnsi="Times New Roman"/>
          <w:sz w:val="28"/>
          <w:szCs w:val="28"/>
        </w:rPr>
        <w:t>ố</w:t>
      </w:r>
      <w:r>
        <w:rPr>
          <w:rFonts w:ascii="Times New Roman" w:hAnsi="Times New Roman"/>
          <w:sz w:val="28"/>
          <w:szCs w:val="28"/>
        </w:rPr>
        <w:t xml:space="preserve">c tế UPU lần thứ </w:t>
      </w:r>
      <w:r w:rsidRPr="00EA48B3">
        <w:rPr>
          <w:rFonts w:ascii="Times New Roman" w:hAnsi="Times New Roman"/>
          <w:color w:val="FF0000"/>
          <w:sz w:val="28"/>
          <w:szCs w:val="28"/>
        </w:rPr>
        <w:t>51</w:t>
      </w:r>
      <w:r w:rsidR="00EA48B3" w:rsidRPr="00EA48B3">
        <w:rPr>
          <w:rFonts w:ascii="Times New Roman" w:hAnsi="Times New Roman"/>
          <w:color w:val="FF0000"/>
          <w:sz w:val="28"/>
          <w:szCs w:val="28"/>
        </w:rPr>
        <w:t xml:space="preserve"> với chủ đề: “</w:t>
      </w:r>
    </w:p>
    <w:p w:rsidR="00990B9B" w:rsidRPr="00990B9B" w:rsidRDefault="00990B9B" w:rsidP="00990B9B">
      <w:pPr>
        <w:ind w:firstLine="709"/>
        <w:contextualSpacing/>
        <w:jc w:val="both"/>
        <w:rPr>
          <w:rFonts w:ascii="Times New Roman" w:hAnsi="Times New Roman"/>
          <w:sz w:val="28"/>
          <w:szCs w:val="28"/>
        </w:rPr>
      </w:pPr>
      <w:r w:rsidRPr="00990B9B">
        <w:rPr>
          <w:rFonts w:ascii="Times New Roman" w:hAnsi="Times New Roman"/>
          <w:sz w:val="28"/>
          <w:szCs w:val="28"/>
        </w:rPr>
        <w:t>- Tuyền truyền thực hiện phong trào “Toàn dân đoàn kết xây dựng đời sống văn hóa” quận Long Biên năm 202</w:t>
      </w:r>
      <w:r w:rsidR="004B0EE6">
        <w:rPr>
          <w:rFonts w:ascii="Times New Roman" w:hAnsi="Times New Roman"/>
          <w:sz w:val="28"/>
          <w:szCs w:val="28"/>
        </w:rPr>
        <w:t>2</w:t>
      </w:r>
      <w:r w:rsidRPr="00990B9B">
        <w:rPr>
          <w:rFonts w:ascii="Times New Roman" w:hAnsi="Times New Roman"/>
          <w:sz w:val="28"/>
          <w:szCs w:val="28"/>
        </w:rPr>
        <w:t xml:space="preserve"> theo Kế hoạch của BCĐ phong trào TDĐK xây dựng đời sống văn hóa quận Long Biên.</w:t>
      </w:r>
    </w:p>
    <w:p w:rsidR="00990B9B" w:rsidRPr="00990B9B" w:rsidRDefault="00990B9B" w:rsidP="00EB53CD">
      <w:pPr>
        <w:ind w:firstLine="720"/>
        <w:contextualSpacing/>
        <w:jc w:val="both"/>
        <w:rPr>
          <w:rFonts w:ascii="Times New Roman" w:hAnsi="Times New Roman"/>
          <w:sz w:val="28"/>
          <w:szCs w:val="28"/>
        </w:rPr>
      </w:pPr>
      <w:r w:rsidRPr="00990B9B">
        <w:rPr>
          <w:rFonts w:ascii="Times New Roman" w:hAnsi="Times New Roman"/>
          <w:sz w:val="28"/>
          <w:szCs w:val="28"/>
        </w:rPr>
        <w:t xml:space="preserve">- Tuyên truyền thực hiện nghiêm túc Kế hoạch số 04/KH-PGDĐT ngày 15/01/2021 của Phòng GD&amp;ĐT quận Long Biên về phòng ngừa, hỗ trợ, can thiệp </w:t>
      </w:r>
      <w:r w:rsidRPr="00990B9B">
        <w:rPr>
          <w:rFonts w:ascii="Times New Roman" w:hAnsi="Times New Roman"/>
          <w:sz w:val="28"/>
          <w:szCs w:val="28"/>
        </w:rPr>
        <w:lastRenderedPageBreak/>
        <w:t>b</w:t>
      </w:r>
      <w:r w:rsidR="00CF2FBE">
        <w:rPr>
          <w:rFonts w:ascii="Times New Roman" w:hAnsi="Times New Roman"/>
          <w:sz w:val="28"/>
          <w:szCs w:val="28"/>
        </w:rPr>
        <w:t>ạ</w:t>
      </w:r>
      <w:r w:rsidRPr="00990B9B">
        <w:rPr>
          <w:rFonts w:ascii="Times New Roman" w:hAnsi="Times New Roman"/>
          <w:sz w:val="28"/>
          <w:szCs w:val="28"/>
        </w:rPr>
        <w:t>o lực, xâm hại tình dục trẻ em trong các cơ sở giáo dục giai đoạn 2020-2025 trong giáo viên và học sinh; không để xảy ra hiện tượng bạo lực học đường xảy ra trong nhà trường.</w:t>
      </w:r>
    </w:p>
    <w:p w:rsidR="005033DC" w:rsidRPr="000620E4" w:rsidRDefault="005033DC" w:rsidP="00990B9B">
      <w:pPr>
        <w:ind w:firstLine="720"/>
        <w:contextualSpacing/>
        <w:jc w:val="both"/>
        <w:rPr>
          <w:rFonts w:ascii="Times New Roman" w:hAnsi="Times New Roman"/>
          <w:sz w:val="28"/>
          <w:szCs w:val="28"/>
        </w:rPr>
      </w:pPr>
      <w:r w:rsidRPr="000620E4">
        <w:rPr>
          <w:rFonts w:ascii="Times New Roman" w:hAnsi="Times New Roman"/>
          <w:sz w:val="28"/>
          <w:szCs w:val="28"/>
        </w:rPr>
        <w:t xml:space="preserve">- Chăm sóc đài liệt sĩ phường Ngọc Lâm: </w:t>
      </w:r>
      <w:r w:rsidR="00EE2714" w:rsidRPr="000620E4">
        <w:rPr>
          <w:rFonts w:ascii="Times New Roman" w:hAnsi="Times New Roman"/>
          <w:sz w:val="28"/>
          <w:szCs w:val="28"/>
        </w:rPr>
        <w:t>Lớp</w:t>
      </w:r>
      <w:r w:rsidRPr="000620E4">
        <w:rPr>
          <w:rFonts w:ascii="Times New Roman" w:hAnsi="Times New Roman"/>
          <w:sz w:val="28"/>
          <w:szCs w:val="28"/>
        </w:rPr>
        <w:t xml:space="preserve"> </w:t>
      </w:r>
      <w:r w:rsidR="00EA48B3">
        <w:rPr>
          <w:rFonts w:ascii="Times New Roman" w:hAnsi="Times New Roman"/>
          <w:sz w:val="28"/>
          <w:szCs w:val="28"/>
        </w:rPr>
        <w:t>7A</w:t>
      </w:r>
      <w:r w:rsidR="00650249" w:rsidRPr="000620E4">
        <w:rPr>
          <w:rFonts w:ascii="Times New Roman" w:hAnsi="Times New Roman"/>
          <w:sz w:val="28"/>
          <w:szCs w:val="28"/>
        </w:rPr>
        <w:t xml:space="preserve"> </w:t>
      </w:r>
    </w:p>
    <w:p w:rsidR="00721D7D" w:rsidRPr="000620E4" w:rsidRDefault="00682C91" w:rsidP="00990B9B">
      <w:pPr>
        <w:ind w:firstLine="720"/>
        <w:contextualSpacing/>
        <w:jc w:val="both"/>
        <w:rPr>
          <w:rFonts w:ascii="Times New Roman" w:hAnsi="Times New Roman"/>
          <w:color w:val="000000"/>
          <w:sz w:val="28"/>
          <w:szCs w:val="28"/>
          <w:lang w:val="vi-VN"/>
        </w:rPr>
      </w:pPr>
      <w:r w:rsidRPr="000620E4">
        <w:rPr>
          <w:rFonts w:ascii="Times New Roman" w:hAnsi="Times New Roman"/>
          <w:b/>
          <w:bCs/>
          <w:color w:val="000000"/>
          <w:sz w:val="28"/>
          <w:szCs w:val="28"/>
        </w:rPr>
        <w:t>II</w:t>
      </w:r>
      <w:r w:rsidR="00721D7D" w:rsidRPr="000620E4">
        <w:rPr>
          <w:rFonts w:ascii="Times New Roman" w:hAnsi="Times New Roman"/>
          <w:b/>
          <w:bCs/>
          <w:color w:val="000000"/>
          <w:sz w:val="28"/>
          <w:szCs w:val="28"/>
          <w:lang w:val="vi-VN"/>
        </w:rPr>
        <w:t xml:space="preserve">. CÔNG TÁC </w:t>
      </w:r>
      <w:r w:rsidR="003062D2" w:rsidRPr="000620E4">
        <w:rPr>
          <w:rFonts w:ascii="Times New Roman" w:hAnsi="Times New Roman"/>
          <w:b/>
          <w:bCs/>
          <w:color w:val="000000"/>
          <w:sz w:val="28"/>
          <w:szCs w:val="28"/>
        </w:rPr>
        <w:t>CHUYÊN MÔN</w:t>
      </w:r>
      <w:r w:rsidR="00721D7D" w:rsidRPr="000620E4">
        <w:rPr>
          <w:rFonts w:ascii="Times New Roman" w:hAnsi="Times New Roman"/>
          <w:b/>
          <w:bCs/>
          <w:color w:val="000000"/>
          <w:sz w:val="28"/>
          <w:szCs w:val="28"/>
          <w:lang w:val="vi-VN"/>
        </w:rPr>
        <w:t>:</w:t>
      </w:r>
    </w:p>
    <w:p w:rsidR="003062D2" w:rsidRPr="000620E4" w:rsidRDefault="003062D2" w:rsidP="00990B9B">
      <w:pPr>
        <w:ind w:firstLine="720"/>
        <w:contextualSpacing/>
        <w:jc w:val="both"/>
        <w:rPr>
          <w:rFonts w:ascii="Times New Roman" w:hAnsi="Times New Roman"/>
          <w:b/>
          <w:sz w:val="28"/>
          <w:szCs w:val="28"/>
        </w:rPr>
      </w:pPr>
      <w:r w:rsidRPr="000620E4">
        <w:rPr>
          <w:rFonts w:ascii="Times New Roman" w:hAnsi="Times New Roman"/>
          <w:b/>
          <w:sz w:val="28"/>
          <w:szCs w:val="28"/>
        </w:rPr>
        <w:t>1. Duy trì sĩ số và phổ cập giáo dục</w:t>
      </w:r>
      <w:r w:rsidR="00BB1877" w:rsidRPr="000620E4">
        <w:rPr>
          <w:rFonts w:ascii="Times New Roman" w:hAnsi="Times New Roman"/>
          <w:b/>
          <w:sz w:val="28"/>
          <w:szCs w:val="28"/>
        </w:rPr>
        <w:t>:</w:t>
      </w:r>
    </w:p>
    <w:p w:rsidR="00990B9B" w:rsidRP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Tiếp tục quản lý chuyên cần, nề nếp học tập của học sinh trước và sau nghỉ Tết Nguyên Đán</w:t>
      </w:r>
      <w:r w:rsidR="00CF2FBE">
        <w:rPr>
          <w:rFonts w:ascii="Times New Roman" w:hAnsi="Times New Roman"/>
          <w:sz w:val="28"/>
          <w:szCs w:val="28"/>
        </w:rPr>
        <w:t xml:space="preserve"> </w:t>
      </w:r>
      <w:r w:rsidR="004B0EE6">
        <w:rPr>
          <w:rFonts w:ascii="Times New Roman" w:hAnsi="Times New Roman"/>
          <w:sz w:val="28"/>
          <w:szCs w:val="28"/>
        </w:rPr>
        <w:t>Nhâm Dần 2022</w:t>
      </w:r>
      <w:r w:rsidRPr="00990B9B">
        <w:rPr>
          <w:rFonts w:ascii="Times New Roman" w:hAnsi="Times New Roman"/>
          <w:sz w:val="28"/>
          <w:szCs w:val="28"/>
        </w:rPr>
        <w:t>.</w:t>
      </w:r>
    </w:p>
    <w:p w:rsidR="00990B9B" w:rsidRP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Tiếp tục cập nhật sổ phổ cập, sổ đăng bộ; tiếp tục phối hợp với địa phương huy động học sinh bỏ học ra học các lớp BTVH.</w:t>
      </w:r>
    </w:p>
    <w:p w:rsidR="003062D2" w:rsidRPr="000620E4" w:rsidRDefault="003062D2" w:rsidP="00990B9B">
      <w:pPr>
        <w:ind w:firstLine="720"/>
        <w:contextualSpacing/>
        <w:jc w:val="both"/>
        <w:rPr>
          <w:rFonts w:ascii="Times New Roman" w:hAnsi="Times New Roman"/>
          <w:b/>
          <w:sz w:val="28"/>
          <w:szCs w:val="28"/>
        </w:rPr>
      </w:pPr>
      <w:r w:rsidRPr="000620E4">
        <w:rPr>
          <w:rFonts w:ascii="Times New Roman" w:hAnsi="Times New Roman"/>
          <w:b/>
          <w:bCs/>
          <w:sz w:val="28"/>
          <w:szCs w:val="28"/>
        </w:rPr>
        <w:t xml:space="preserve">2. </w:t>
      </w:r>
      <w:r w:rsidRPr="000620E4">
        <w:rPr>
          <w:rFonts w:ascii="Times New Roman" w:hAnsi="Times New Roman"/>
          <w:b/>
          <w:sz w:val="28"/>
          <w:szCs w:val="28"/>
        </w:rPr>
        <w:t xml:space="preserve">Công tác </w:t>
      </w:r>
      <w:r w:rsidR="00013748">
        <w:rPr>
          <w:rFonts w:ascii="Times New Roman" w:hAnsi="Times New Roman"/>
          <w:b/>
          <w:sz w:val="28"/>
          <w:szCs w:val="28"/>
        </w:rPr>
        <w:t>dạy và học</w:t>
      </w:r>
      <w:r w:rsidRPr="000620E4">
        <w:rPr>
          <w:rFonts w:ascii="Times New Roman" w:hAnsi="Times New Roman"/>
          <w:b/>
          <w:sz w:val="28"/>
          <w:szCs w:val="28"/>
        </w:rPr>
        <w:t>:</w:t>
      </w:r>
    </w:p>
    <w:p w:rsidR="00990B9B" w:rsidRP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xml:space="preserve">- Thực hiện các chuyên đề </w:t>
      </w:r>
      <w:r w:rsidR="00013748">
        <w:rPr>
          <w:rFonts w:ascii="Times New Roman" w:hAnsi="Times New Roman"/>
          <w:sz w:val="28"/>
          <w:szCs w:val="28"/>
        </w:rPr>
        <w:t xml:space="preserve">cấp trường </w:t>
      </w:r>
      <w:r w:rsidRPr="00990B9B">
        <w:rPr>
          <w:rFonts w:ascii="Times New Roman" w:hAnsi="Times New Roman"/>
          <w:sz w:val="28"/>
          <w:szCs w:val="28"/>
        </w:rPr>
        <w:t>học kì II năm học 202</w:t>
      </w:r>
      <w:r w:rsidR="00013748">
        <w:rPr>
          <w:rFonts w:ascii="Times New Roman" w:hAnsi="Times New Roman"/>
          <w:sz w:val="28"/>
          <w:szCs w:val="28"/>
        </w:rPr>
        <w:t>1</w:t>
      </w:r>
      <w:r w:rsidRPr="00990B9B">
        <w:rPr>
          <w:rFonts w:ascii="Times New Roman" w:hAnsi="Times New Roman"/>
          <w:sz w:val="28"/>
          <w:szCs w:val="28"/>
        </w:rPr>
        <w:t>-202</w:t>
      </w:r>
      <w:r w:rsidR="00013748">
        <w:rPr>
          <w:rFonts w:ascii="Times New Roman" w:hAnsi="Times New Roman"/>
          <w:sz w:val="28"/>
          <w:szCs w:val="28"/>
        </w:rPr>
        <w:t>2</w:t>
      </w:r>
      <w:r w:rsidR="00EB53CD">
        <w:rPr>
          <w:rFonts w:ascii="Times New Roman" w:hAnsi="Times New Roman"/>
          <w:sz w:val="28"/>
          <w:szCs w:val="28"/>
        </w:rPr>
        <w:t xml:space="preserve"> theo kế hoạch</w:t>
      </w:r>
      <w:r w:rsidRPr="00990B9B">
        <w:rPr>
          <w:rFonts w:ascii="Times New Roman" w:hAnsi="Times New Roman"/>
          <w:sz w:val="28"/>
          <w:szCs w:val="28"/>
        </w:rPr>
        <w:t>.</w:t>
      </w:r>
    </w:p>
    <w:p w:rsidR="00990B9B" w:rsidRP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xml:space="preserve">- </w:t>
      </w:r>
      <w:r w:rsidR="00EB53CD">
        <w:rPr>
          <w:rFonts w:ascii="Times New Roman" w:hAnsi="Times New Roman"/>
          <w:sz w:val="28"/>
          <w:szCs w:val="28"/>
        </w:rPr>
        <w:t>Tham dự</w:t>
      </w:r>
      <w:r w:rsidRPr="00990B9B">
        <w:rPr>
          <w:rFonts w:ascii="Times New Roman" w:hAnsi="Times New Roman"/>
          <w:sz w:val="28"/>
          <w:szCs w:val="28"/>
        </w:rPr>
        <w:t xml:space="preserve"> các chuyên đề cấp Quận theo </w:t>
      </w:r>
      <w:r w:rsidR="000208F4">
        <w:rPr>
          <w:rFonts w:ascii="Times New Roman" w:hAnsi="Times New Roman"/>
          <w:sz w:val="28"/>
          <w:szCs w:val="28"/>
        </w:rPr>
        <w:t>lịch</w:t>
      </w:r>
      <w:r w:rsidRPr="00990B9B">
        <w:rPr>
          <w:rFonts w:ascii="Times New Roman" w:hAnsi="Times New Roman"/>
          <w:sz w:val="28"/>
          <w:szCs w:val="28"/>
        </w:rPr>
        <w:t>.</w:t>
      </w:r>
    </w:p>
    <w:p w:rsidR="00990B9B" w:rsidRDefault="00990B9B" w:rsidP="00990B9B">
      <w:pPr>
        <w:ind w:firstLine="720"/>
        <w:contextualSpacing/>
        <w:jc w:val="both"/>
        <w:rPr>
          <w:rFonts w:ascii="Times New Roman" w:hAnsi="Times New Roman"/>
          <w:sz w:val="28"/>
          <w:szCs w:val="28"/>
        </w:rPr>
      </w:pPr>
      <w:r w:rsidRPr="00990B9B">
        <w:rPr>
          <w:rFonts w:ascii="Times New Roman" w:hAnsi="Times New Roman"/>
          <w:sz w:val="28"/>
          <w:szCs w:val="28"/>
        </w:rPr>
        <w:t>- Tiếp tục triển khai thực hiện hiệu quả đổi mới sinh hoạt tổ nhóm chuyên môn theo hướng nghiên cứu bài học và dạy học theo chủ đề, thực hiện hiệu quả “Ngày chuyên môn” theo kế hoạch nhà trường đã xây dựng, bổ sung thêm câu hỏi trắc nghiệm khách quan vào kho trực tuyến để phục vụ ôn tập.</w:t>
      </w:r>
      <w:r w:rsidR="00700039">
        <w:rPr>
          <w:rFonts w:ascii="Times New Roman" w:hAnsi="Times New Roman"/>
          <w:sz w:val="28"/>
          <w:szCs w:val="28"/>
        </w:rPr>
        <w:t xml:space="preserve"> Thực hiện kế hoạch dạy tự chọn, dạy hướng nghiệp, tăng cường kỷ cương trong quản lý nề nếp học sinh và giáo viên sau tết Nguyên Đán</w:t>
      </w:r>
    </w:p>
    <w:p w:rsidR="00013748" w:rsidRPr="00990B9B" w:rsidRDefault="00013748" w:rsidP="00013748">
      <w:pPr>
        <w:ind w:firstLine="720"/>
        <w:contextualSpacing/>
        <w:jc w:val="both"/>
        <w:rPr>
          <w:rFonts w:ascii="Times New Roman" w:hAnsi="Times New Roman"/>
          <w:sz w:val="28"/>
          <w:szCs w:val="28"/>
        </w:rPr>
      </w:pPr>
      <w:r w:rsidRPr="00990B9B">
        <w:rPr>
          <w:rFonts w:ascii="Times New Roman" w:hAnsi="Times New Roman"/>
          <w:sz w:val="28"/>
          <w:szCs w:val="28"/>
        </w:rPr>
        <w:t>- Thực hiện nghiêm túc, hiệu quả công tác DTHT trong nhà trường.</w:t>
      </w:r>
    </w:p>
    <w:p w:rsidR="00013748" w:rsidRDefault="00013748" w:rsidP="00990B9B">
      <w:pPr>
        <w:ind w:firstLine="720"/>
        <w:contextualSpacing/>
        <w:jc w:val="both"/>
        <w:rPr>
          <w:rFonts w:ascii="Times New Roman" w:hAnsi="Times New Roman"/>
          <w:sz w:val="28"/>
          <w:szCs w:val="28"/>
        </w:rPr>
      </w:pPr>
      <w:r>
        <w:rPr>
          <w:rFonts w:ascii="Times New Roman" w:hAnsi="Times New Roman"/>
          <w:sz w:val="28"/>
          <w:szCs w:val="28"/>
        </w:rPr>
        <w:t xml:space="preserve">- Tiếp tục ôn tập cho </w:t>
      </w:r>
      <w:r w:rsidR="006B5E3A">
        <w:rPr>
          <w:rFonts w:ascii="Times New Roman" w:hAnsi="Times New Roman"/>
          <w:sz w:val="28"/>
          <w:szCs w:val="28"/>
        </w:rPr>
        <w:t xml:space="preserve">13 </w:t>
      </w:r>
      <w:r>
        <w:rPr>
          <w:rFonts w:ascii="Times New Roman" w:hAnsi="Times New Roman"/>
          <w:sz w:val="28"/>
          <w:szCs w:val="28"/>
        </w:rPr>
        <w:t>học sinh trong đội tuyển HSG cấp Quận chuẩn bị dự thi HSG cấp Thành phố</w:t>
      </w:r>
    </w:p>
    <w:p w:rsidR="00013748" w:rsidRDefault="00013748" w:rsidP="00990B9B">
      <w:pPr>
        <w:ind w:firstLine="720"/>
        <w:contextualSpacing/>
        <w:jc w:val="both"/>
        <w:rPr>
          <w:rFonts w:ascii="Times New Roman" w:hAnsi="Times New Roman"/>
          <w:sz w:val="28"/>
          <w:szCs w:val="28"/>
        </w:rPr>
      </w:pPr>
      <w:r>
        <w:rPr>
          <w:rFonts w:ascii="Times New Roman" w:hAnsi="Times New Roman"/>
          <w:sz w:val="28"/>
          <w:szCs w:val="28"/>
        </w:rPr>
        <w:t>- Ôn tập, củng cố kiến thức cho học sinh sau thời gian học trực tuyến kéo dài; phụ đạo cho những học sinh yếu kém</w:t>
      </w:r>
    </w:p>
    <w:p w:rsidR="00060F91" w:rsidRDefault="00060F91" w:rsidP="00990B9B">
      <w:pPr>
        <w:ind w:firstLine="720"/>
        <w:contextualSpacing/>
        <w:jc w:val="both"/>
        <w:rPr>
          <w:rFonts w:ascii="Times New Roman" w:hAnsi="Times New Roman"/>
          <w:sz w:val="28"/>
          <w:szCs w:val="28"/>
        </w:rPr>
      </w:pPr>
      <w:r>
        <w:rPr>
          <w:rFonts w:ascii="Times New Roman" w:hAnsi="Times New Roman"/>
          <w:sz w:val="28"/>
          <w:szCs w:val="28"/>
        </w:rPr>
        <w:t>- Xây dựng kế hoạch ôn thi vào lớp 10 THPT cho học sinh khối 9. Nộp kế hoạch về Phòng GD ngày 17/02/2022</w:t>
      </w:r>
    </w:p>
    <w:p w:rsidR="00060F91" w:rsidRDefault="00060F91" w:rsidP="00990B9B">
      <w:pPr>
        <w:ind w:firstLine="720"/>
        <w:contextualSpacing/>
        <w:jc w:val="both"/>
        <w:rPr>
          <w:rFonts w:ascii="Times New Roman" w:hAnsi="Times New Roman"/>
          <w:sz w:val="28"/>
          <w:szCs w:val="28"/>
        </w:rPr>
      </w:pPr>
      <w:r>
        <w:rPr>
          <w:rFonts w:ascii="Times New Roman" w:hAnsi="Times New Roman"/>
          <w:sz w:val="28"/>
          <w:szCs w:val="28"/>
        </w:rPr>
        <w:t>- Chỉ đạo tổ nhóm chuyên môn, xây dựng kế hoạch giáo dục nhà trường các môn học khối 9 học kỳ II theo hướng dẫn tại công văn số 94/SGD&amp;ĐT-GDPT ngày 14/01/2022 của Sở GD&amp;ĐT Hà Nội về việc bổ trợ nội dung các môn học theo chương trình GDPT 2018; BGH nhà trường phê duyệt, nộp về Phòng GD xác nhận trước khi thực hiện</w:t>
      </w:r>
    </w:p>
    <w:p w:rsidR="00060F91" w:rsidRPr="006B5E3A" w:rsidRDefault="00060F91" w:rsidP="00990B9B">
      <w:pPr>
        <w:ind w:firstLine="720"/>
        <w:contextualSpacing/>
        <w:jc w:val="both"/>
        <w:rPr>
          <w:rFonts w:ascii="Times New Roman" w:hAnsi="Times New Roman"/>
          <w:color w:val="FF0000"/>
          <w:sz w:val="28"/>
          <w:szCs w:val="28"/>
        </w:rPr>
      </w:pPr>
      <w:r w:rsidRPr="006B5E3A">
        <w:rPr>
          <w:rFonts w:ascii="Times New Roman" w:hAnsi="Times New Roman"/>
          <w:color w:val="FF0000"/>
          <w:sz w:val="28"/>
          <w:szCs w:val="28"/>
        </w:rPr>
        <w:t xml:space="preserve">- </w:t>
      </w:r>
      <w:r w:rsidR="00700039" w:rsidRPr="006B5E3A">
        <w:rPr>
          <w:rFonts w:ascii="Times New Roman" w:hAnsi="Times New Roman"/>
          <w:color w:val="FF0000"/>
          <w:sz w:val="28"/>
          <w:szCs w:val="28"/>
        </w:rPr>
        <w:t>Tham gia cuộc thi viết thư quốc tế UPU lần thứ 51</w:t>
      </w:r>
    </w:p>
    <w:p w:rsidR="00721D7D" w:rsidRPr="000620E4" w:rsidRDefault="00721D7D" w:rsidP="00990B9B">
      <w:pPr>
        <w:ind w:firstLine="720"/>
        <w:contextualSpacing/>
        <w:jc w:val="both"/>
        <w:rPr>
          <w:rFonts w:ascii="Times New Roman" w:hAnsi="Times New Roman"/>
          <w:b/>
          <w:color w:val="000000"/>
          <w:sz w:val="28"/>
          <w:szCs w:val="28"/>
          <w:lang w:val="vi-VN"/>
        </w:rPr>
      </w:pPr>
      <w:r w:rsidRPr="000620E4">
        <w:rPr>
          <w:rFonts w:ascii="Times New Roman" w:hAnsi="Times New Roman"/>
          <w:b/>
          <w:color w:val="000000"/>
          <w:sz w:val="28"/>
          <w:szCs w:val="28"/>
          <w:lang w:val="vi-VN"/>
        </w:rPr>
        <w:t>I</w:t>
      </w:r>
      <w:r w:rsidR="003062D2" w:rsidRPr="000620E4">
        <w:rPr>
          <w:rFonts w:ascii="Times New Roman" w:hAnsi="Times New Roman"/>
          <w:b/>
          <w:color w:val="000000"/>
          <w:sz w:val="28"/>
          <w:szCs w:val="28"/>
        </w:rPr>
        <w:t>II</w:t>
      </w:r>
      <w:r w:rsidRPr="000620E4">
        <w:rPr>
          <w:rFonts w:ascii="Times New Roman" w:hAnsi="Times New Roman"/>
          <w:b/>
          <w:color w:val="000000"/>
          <w:sz w:val="28"/>
          <w:szCs w:val="28"/>
          <w:lang w:val="vi-VN"/>
        </w:rPr>
        <w:t>. CÔNG TÁC QUẢN LÝ:</w:t>
      </w:r>
    </w:p>
    <w:p w:rsidR="00990B9B" w:rsidRDefault="00CE43F9" w:rsidP="00CE43F9">
      <w:pPr>
        <w:ind w:firstLine="720"/>
        <w:contextualSpacing/>
        <w:jc w:val="both"/>
        <w:rPr>
          <w:rFonts w:ascii="Times New Roman" w:hAnsi="Times New Roman"/>
          <w:sz w:val="28"/>
          <w:szCs w:val="28"/>
        </w:rPr>
      </w:pPr>
      <w:r>
        <w:rPr>
          <w:rFonts w:ascii="Times New Roman" w:hAnsi="Times New Roman"/>
          <w:sz w:val="28"/>
          <w:szCs w:val="28"/>
        </w:rPr>
        <w:t>-</w:t>
      </w:r>
      <w:r w:rsidR="00990B9B" w:rsidRPr="00990B9B">
        <w:rPr>
          <w:rFonts w:ascii="Times New Roman" w:hAnsi="Times New Roman"/>
          <w:sz w:val="28"/>
          <w:szCs w:val="28"/>
        </w:rPr>
        <w:t xml:space="preserve"> Bám sát việc dạy học và quản lý học sinh của giáo viên, không để tình trạng vi phạm đạo đức nhà giáo, không để hiện tượng bạo lực học đường xảy ra trong nhà trường. Nghiêm túc thực hiện các quy định về DTHT.</w:t>
      </w:r>
    </w:p>
    <w:p w:rsidR="007876A0" w:rsidRPr="00990B9B" w:rsidRDefault="007876A0" w:rsidP="007876A0">
      <w:pPr>
        <w:ind w:firstLine="709"/>
        <w:contextualSpacing/>
        <w:jc w:val="both"/>
        <w:rPr>
          <w:rFonts w:ascii="Times New Roman" w:hAnsi="Times New Roman"/>
          <w:sz w:val="28"/>
          <w:szCs w:val="28"/>
        </w:rPr>
      </w:pPr>
      <w:r w:rsidRPr="00990B9B">
        <w:rPr>
          <w:rFonts w:ascii="Times New Roman" w:hAnsi="Times New Roman"/>
          <w:sz w:val="28"/>
          <w:szCs w:val="28"/>
        </w:rPr>
        <w:t xml:space="preserve">- </w:t>
      </w:r>
      <w:r>
        <w:rPr>
          <w:rFonts w:ascii="Times New Roman" w:hAnsi="Times New Roman"/>
          <w:sz w:val="28"/>
          <w:szCs w:val="28"/>
        </w:rPr>
        <w:t>T</w:t>
      </w:r>
      <w:r w:rsidRPr="00990B9B">
        <w:rPr>
          <w:rFonts w:ascii="Times New Roman" w:hAnsi="Times New Roman"/>
          <w:sz w:val="28"/>
          <w:szCs w:val="28"/>
        </w:rPr>
        <w:t xml:space="preserve">hực hiện chủ đề Thành phố </w:t>
      </w:r>
      <w:r w:rsidRPr="00990B9B">
        <w:rPr>
          <w:rFonts w:ascii="Times New Roman" w:hAnsi="Times New Roman"/>
          <w:color w:val="000000"/>
          <w:sz w:val="28"/>
          <w:szCs w:val="28"/>
        </w:rPr>
        <w:t>năm “</w:t>
      </w:r>
      <w:r w:rsidRPr="00990B9B">
        <w:rPr>
          <w:rFonts w:ascii="Times New Roman" w:hAnsi="Times New Roman"/>
          <w:color w:val="000000"/>
          <w:sz w:val="28"/>
          <w:szCs w:val="28"/>
          <w:shd w:val="clear" w:color="auto" w:fill="FFFFFF"/>
        </w:rPr>
        <w:t>Kỷ cương, trách nhiệm, hành động, sáng tạo, phát triển</w:t>
      </w:r>
      <w:r w:rsidRPr="00990B9B">
        <w:rPr>
          <w:rFonts w:ascii="Times New Roman" w:hAnsi="Times New Roman"/>
          <w:color w:val="000000"/>
          <w:sz w:val="28"/>
          <w:szCs w:val="28"/>
        </w:rPr>
        <w:t>”,</w:t>
      </w:r>
      <w:r w:rsidRPr="00990B9B">
        <w:rPr>
          <w:rFonts w:ascii="Times New Roman" w:hAnsi="Times New Roman"/>
          <w:sz w:val="28"/>
          <w:szCs w:val="28"/>
        </w:rPr>
        <w:t xml:space="preserve"> chủ đề của </w:t>
      </w:r>
      <w:r>
        <w:rPr>
          <w:rFonts w:ascii="Times New Roman" w:hAnsi="Times New Roman"/>
          <w:sz w:val="28"/>
          <w:szCs w:val="28"/>
        </w:rPr>
        <w:t>q</w:t>
      </w:r>
      <w:r w:rsidRPr="00990B9B">
        <w:rPr>
          <w:rFonts w:ascii="Times New Roman" w:hAnsi="Times New Roman"/>
          <w:sz w:val="28"/>
          <w:szCs w:val="28"/>
        </w:rPr>
        <w:t>uận Long Biên: “Năm dân vận khéo, trọng tâm công tác giải phóng mặt bằng</w:t>
      </w:r>
      <w:r>
        <w:rPr>
          <w:rFonts w:ascii="Times New Roman" w:hAnsi="Times New Roman"/>
          <w:sz w:val="28"/>
          <w:szCs w:val="28"/>
        </w:rPr>
        <w:t xml:space="preserve"> và chỉnh trang đô thị</w:t>
      </w:r>
      <w:r w:rsidRPr="00990B9B">
        <w:rPr>
          <w:rFonts w:ascii="Times New Roman" w:hAnsi="Times New Roman"/>
          <w:sz w:val="28"/>
          <w:szCs w:val="28"/>
        </w:rPr>
        <w:t xml:space="preserve">”. </w:t>
      </w:r>
    </w:p>
    <w:p w:rsidR="007876A0" w:rsidRDefault="007876A0" w:rsidP="00CE43F9">
      <w:pPr>
        <w:ind w:firstLine="720"/>
        <w:contextualSpacing/>
        <w:jc w:val="both"/>
        <w:rPr>
          <w:rFonts w:ascii="Times New Roman" w:hAnsi="Times New Roman"/>
          <w:sz w:val="28"/>
          <w:szCs w:val="28"/>
        </w:rPr>
      </w:pPr>
      <w:r>
        <w:rPr>
          <w:rFonts w:ascii="Times New Roman" w:hAnsi="Times New Roman"/>
          <w:sz w:val="28"/>
          <w:szCs w:val="28"/>
        </w:rPr>
        <w:t xml:space="preserve">- </w:t>
      </w:r>
      <w:r w:rsidR="006B5E3A">
        <w:rPr>
          <w:rFonts w:ascii="Times New Roman" w:hAnsi="Times New Roman"/>
          <w:sz w:val="28"/>
          <w:szCs w:val="28"/>
        </w:rPr>
        <w:t>Các lớp</w:t>
      </w:r>
      <w:r>
        <w:rPr>
          <w:rFonts w:ascii="Times New Roman" w:hAnsi="Times New Roman"/>
          <w:sz w:val="28"/>
          <w:szCs w:val="28"/>
        </w:rPr>
        <w:t xml:space="preserve"> họp PHHS </w:t>
      </w:r>
      <w:r w:rsidR="006B5E3A">
        <w:rPr>
          <w:rFonts w:ascii="Times New Roman" w:hAnsi="Times New Roman"/>
          <w:sz w:val="28"/>
          <w:szCs w:val="28"/>
        </w:rPr>
        <w:t xml:space="preserve">trực tuyến </w:t>
      </w:r>
      <w:r>
        <w:rPr>
          <w:rFonts w:ascii="Times New Roman" w:hAnsi="Times New Roman"/>
          <w:sz w:val="28"/>
          <w:szCs w:val="28"/>
        </w:rPr>
        <w:t>để thông báo các nội dung, công tác phối hợp trong việc đón học sinh</w:t>
      </w:r>
      <w:r w:rsidR="006B5E3A">
        <w:rPr>
          <w:rFonts w:ascii="Times New Roman" w:hAnsi="Times New Roman"/>
          <w:sz w:val="28"/>
          <w:szCs w:val="28"/>
        </w:rPr>
        <w:t xml:space="preserve"> khối 7,8,9</w:t>
      </w:r>
      <w:r>
        <w:rPr>
          <w:rFonts w:ascii="Times New Roman" w:hAnsi="Times New Roman"/>
          <w:sz w:val="28"/>
          <w:szCs w:val="28"/>
        </w:rPr>
        <w:t xml:space="preserve"> đến trường</w:t>
      </w:r>
      <w:r w:rsidR="006B5E3A">
        <w:rPr>
          <w:rFonts w:ascii="Times New Roman" w:hAnsi="Times New Roman"/>
          <w:sz w:val="28"/>
          <w:szCs w:val="28"/>
        </w:rPr>
        <w:t xml:space="preserve"> học trực tiếp từ ngày 08/02/2022.</w:t>
      </w:r>
    </w:p>
    <w:p w:rsidR="007876A0" w:rsidRDefault="007876A0" w:rsidP="00CE43F9">
      <w:pPr>
        <w:ind w:firstLine="720"/>
        <w:contextualSpacing/>
        <w:jc w:val="both"/>
        <w:rPr>
          <w:rFonts w:ascii="Times New Roman" w:hAnsi="Times New Roman"/>
          <w:sz w:val="28"/>
          <w:szCs w:val="28"/>
        </w:rPr>
      </w:pPr>
      <w:r>
        <w:rPr>
          <w:rFonts w:ascii="Times New Roman" w:hAnsi="Times New Roman"/>
          <w:sz w:val="28"/>
          <w:szCs w:val="28"/>
        </w:rPr>
        <w:t>- Rà soát bộ tiêu chí đánh giá mức độ an toàn phòng chống dịch Covid-19 trong trường học và triển khai thực hiện hiệu quả trong nhà trường</w:t>
      </w:r>
    </w:p>
    <w:p w:rsidR="006B5E3A" w:rsidRDefault="007876A0" w:rsidP="00CE43F9">
      <w:pPr>
        <w:ind w:firstLine="720"/>
        <w:contextualSpacing/>
        <w:jc w:val="both"/>
        <w:rPr>
          <w:rFonts w:ascii="Times New Roman" w:hAnsi="Times New Roman"/>
          <w:sz w:val="28"/>
          <w:szCs w:val="28"/>
        </w:rPr>
      </w:pPr>
      <w:r>
        <w:rPr>
          <w:rFonts w:ascii="Times New Roman" w:hAnsi="Times New Roman"/>
          <w:sz w:val="28"/>
          <w:szCs w:val="28"/>
        </w:rPr>
        <w:lastRenderedPageBreak/>
        <w:t xml:space="preserve">- Rà soát, đánh giá kết quả quá trình học tập của học sinh trong thời gian học trực tuyến; thực hiện các giải pháp để củng cố, ôn luyện kiến thức cho học sinh ngay từ các tiết học đầu tiên. </w:t>
      </w:r>
    </w:p>
    <w:p w:rsidR="007876A0" w:rsidRDefault="006B5E3A" w:rsidP="00CE43F9">
      <w:pPr>
        <w:ind w:firstLine="720"/>
        <w:contextualSpacing/>
        <w:jc w:val="both"/>
        <w:rPr>
          <w:rFonts w:ascii="Times New Roman" w:hAnsi="Times New Roman"/>
          <w:sz w:val="28"/>
          <w:szCs w:val="28"/>
        </w:rPr>
      </w:pPr>
      <w:r>
        <w:rPr>
          <w:rFonts w:ascii="Times New Roman" w:hAnsi="Times New Roman"/>
          <w:sz w:val="28"/>
          <w:szCs w:val="28"/>
        </w:rPr>
        <w:t xml:space="preserve">- </w:t>
      </w:r>
      <w:r w:rsidR="007876A0">
        <w:rPr>
          <w:rFonts w:ascii="Times New Roman" w:hAnsi="Times New Roman"/>
          <w:sz w:val="28"/>
          <w:szCs w:val="28"/>
        </w:rPr>
        <w:t>Điều chỉnh kế hoạch dạy học từng môn học cho phù hợp với tình hình thực t</w:t>
      </w:r>
      <w:r>
        <w:rPr>
          <w:rFonts w:ascii="Times New Roman" w:hAnsi="Times New Roman"/>
          <w:sz w:val="28"/>
          <w:szCs w:val="28"/>
        </w:rPr>
        <w:t>ế</w:t>
      </w:r>
    </w:p>
    <w:p w:rsidR="006B5E3A" w:rsidRDefault="00CE43F9" w:rsidP="00CE43F9">
      <w:pPr>
        <w:ind w:firstLine="720"/>
        <w:contextualSpacing/>
        <w:jc w:val="both"/>
        <w:rPr>
          <w:rFonts w:ascii="Times New Roman" w:hAnsi="Times New Roman"/>
          <w:sz w:val="28"/>
          <w:szCs w:val="28"/>
        </w:rPr>
      </w:pPr>
      <w:r>
        <w:rPr>
          <w:rFonts w:ascii="Times New Roman" w:hAnsi="Times New Roman"/>
          <w:sz w:val="28"/>
          <w:szCs w:val="28"/>
        </w:rPr>
        <w:t>-</w:t>
      </w:r>
      <w:r w:rsidR="00990B9B" w:rsidRPr="00990B9B">
        <w:rPr>
          <w:rFonts w:ascii="Times New Roman" w:hAnsi="Times New Roman"/>
          <w:sz w:val="28"/>
          <w:szCs w:val="28"/>
        </w:rPr>
        <w:t xml:space="preserve"> Tổ chức phát động “Tết trồng cây đời đời nhớ ơn Bác Hồ” xuân </w:t>
      </w:r>
      <w:r w:rsidR="007876A0">
        <w:rPr>
          <w:rFonts w:ascii="Times New Roman" w:hAnsi="Times New Roman"/>
          <w:sz w:val="28"/>
          <w:szCs w:val="28"/>
        </w:rPr>
        <w:t>Nhâm Dần</w:t>
      </w:r>
      <w:r w:rsidR="00990B9B" w:rsidRPr="00990B9B">
        <w:rPr>
          <w:rFonts w:ascii="Times New Roman" w:hAnsi="Times New Roman"/>
          <w:sz w:val="28"/>
          <w:szCs w:val="28"/>
        </w:rPr>
        <w:t xml:space="preserve"> năm 202</w:t>
      </w:r>
      <w:r w:rsidR="007876A0">
        <w:rPr>
          <w:rFonts w:ascii="Times New Roman" w:hAnsi="Times New Roman"/>
          <w:sz w:val="28"/>
          <w:szCs w:val="28"/>
        </w:rPr>
        <w:t>2</w:t>
      </w:r>
      <w:r w:rsidR="00990B9B" w:rsidRPr="00990B9B">
        <w:rPr>
          <w:rFonts w:ascii="Times New Roman" w:hAnsi="Times New Roman"/>
          <w:sz w:val="28"/>
          <w:szCs w:val="28"/>
        </w:rPr>
        <w:t xml:space="preserve"> trong khuôn viên nhà trường và phối hợp với địa bàn phường tham gia Tết trồng cây theo HD tại Kế hoạch số </w:t>
      </w:r>
      <w:r w:rsidR="00AB0D7A">
        <w:rPr>
          <w:rFonts w:ascii="Times New Roman" w:hAnsi="Times New Roman"/>
          <w:sz w:val="28"/>
          <w:szCs w:val="28"/>
        </w:rPr>
        <w:t>06</w:t>
      </w:r>
      <w:r w:rsidR="00990B9B" w:rsidRPr="00990B9B">
        <w:rPr>
          <w:rFonts w:ascii="Times New Roman" w:hAnsi="Times New Roman"/>
          <w:sz w:val="28"/>
          <w:szCs w:val="28"/>
        </w:rPr>
        <w:t xml:space="preserve">/KH-UBND ngày </w:t>
      </w:r>
      <w:r w:rsidR="00AB0D7A">
        <w:rPr>
          <w:rFonts w:ascii="Times New Roman" w:hAnsi="Times New Roman"/>
          <w:sz w:val="28"/>
          <w:szCs w:val="28"/>
        </w:rPr>
        <w:t>06</w:t>
      </w:r>
      <w:r w:rsidR="00990B9B" w:rsidRPr="00990B9B">
        <w:rPr>
          <w:rFonts w:ascii="Times New Roman" w:hAnsi="Times New Roman"/>
          <w:sz w:val="28"/>
          <w:szCs w:val="28"/>
        </w:rPr>
        <w:t>/01/202</w:t>
      </w:r>
      <w:r w:rsidR="00AB0D7A">
        <w:rPr>
          <w:rFonts w:ascii="Times New Roman" w:hAnsi="Times New Roman"/>
          <w:sz w:val="28"/>
          <w:szCs w:val="28"/>
        </w:rPr>
        <w:t>2</w:t>
      </w:r>
      <w:r w:rsidR="00990B9B" w:rsidRPr="00990B9B">
        <w:rPr>
          <w:rFonts w:ascii="Times New Roman" w:hAnsi="Times New Roman"/>
          <w:sz w:val="28"/>
          <w:szCs w:val="28"/>
        </w:rPr>
        <w:t xml:space="preserve"> của UBND quận Long Biên.</w:t>
      </w:r>
      <w:r w:rsidR="00AB0D7A">
        <w:rPr>
          <w:rFonts w:ascii="Times New Roman" w:hAnsi="Times New Roman"/>
          <w:sz w:val="28"/>
          <w:szCs w:val="28"/>
        </w:rPr>
        <w:t xml:space="preserve"> Duy trì thực hiện tốt mô hình trường học ‘Xanh-Sạch-Đẹp-Văn minh-Hạnh phúc”. </w:t>
      </w:r>
    </w:p>
    <w:p w:rsidR="00990B9B" w:rsidRDefault="006B5E3A" w:rsidP="00CE43F9">
      <w:pPr>
        <w:ind w:firstLine="720"/>
        <w:contextualSpacing/>
        <w:jc w:val="both"/>
        <w:rPr>
          <w:rFonts w:ascii="Times New Roman" w:hAnsi="Times New Roman"/>
          <w:sz w:val="28"/>
          <w:szCs w:val="28"/>
        </w:rPr>
      </w:pPr>
      <w:r>
        <w:rPr>
          <w:rFonts w:ascii="Times New Roman" w:hAnsi="Times New Roman"/>
          <w:sz w:val="28"/>
          <w:szCs w:val="28"/>
        </w:rPr>
        <w:t xml:space="preserve">- </w:t>
      </w:r>
      <w:r w:rsidR="00AB0D7A">
        <w:rPr>
          <w:rFonts w:ascii="Times New Roman" w:hAnsi="Times New Roman"/>
          <w:sz w:val="28"/>
          <w:szCs w:val="28"/>
        </w:rPr>
        <w:t xml:space="preserve">Tiếp tục thực hiện tốt cuộc vận động “Học tập và làm theo tấm gương đạo đức, phong cách </w:t>
      </w:r>
      <w:r>
        <w:rPr>
          <w:rFonts w:ascii="Times New Roman" w:hAnsi="Times New Roman"/>
          <w:sz w:val="28"/>
          <w:szCs w:val="28"/>
        </w:rPr>
        <w:t>C</w:t>
      </w:r>
      <w:r w:rsidR="00AB0D7A">
        <w:rPr>
          <w:rFonts w:ascii="Times New Roman" w:hAnsi="Times New Roman"/>
          <w:sz w:val="28"/>
          <w:szCs w:val="28"/>
        </w:rPr>
        <w:t>hủ tịch Hồ Chí Minh”</w:t>
      </w:r>
    </w:p>
    <w:p w:rsidR="00AB0D7A" w:rsidRDefault="00AB0D7A" w:rsidP="00CE43F9">
      <w:pPr>
        <w:ind w:firstLine="720"/>
        <w:contextualSpacing/>
        <w:jc w:val="both"/>
        <w:rPr>
          <w:rFonts w:ascii="Times New Roman" w:hAnsi="Times New Roman"/>
          <w:sz w:val="28"/>
          <w:szCs w:val="28"/>
        </w:rPr>
      </w:pPr>
      <w:r>
        <w:rPr>
          <w:rFonts w:ascii="Times New Roman" w:hAnsi="Times New Roman"/>
          <w:sz w:val="28"/>
          <w:szCs w:val="28"/>
        </w:rPr>
        <w:t>- Tổ chức Hội khỏe Phù Đổng cấp trường (khi có hướng dẫn)</w:t>
      </w:r>
    </w:p>
    <w:p w:rsidR="00AB0D7A" w:rsidRDefault="00AB0D7A" w:rsidP="00AB0D7A">
      <w:pPr>
        <w:ind w:firstLine="720"/>
        <w:contextualSpacing/>
        <w:jc w:val="both"/>
        <w:rPr>
          <w:rFonts w:ascii="Times New Roman" w:hAnsi="Times New Roman"/>
          <w:sz w:val="28"/>
          <w:szCs w:val="28"/>
        </w:rPr>
      </w:pPr>
      <w:r>
        <w:rPr>
          <w:rFonts w:ascii="Times New Roman" w:hAnsi="Times New Roman"/>
          <w:sz w:val="28"/>
          <w:szCs w:val="28"/>
        </w:rPr>
        <w:t>-</w:t>
      </w:r>
      <w:r w:rsidRPr="00990B9B">
        <w:rPr>
          <w:rFonts w:ascii="Times New Roman" w:hAnsi="Times New Roman"/>
          <w:sz w:val="28"/>
          <w:szCs w:val="28"/>
        </w:rPr>
        <w:t xml:space="preserve"> </w:t>
      </w:r>
      <w:r>
        <w:rPr>
          <w:rFonts w:ascii="Times New Roman" w:hAnsi="Times New Roman"/>
          <w:sz w:val="28"/>
          <w:szCs w:val="28"/>
        </w:rPr>
        <w:t>Chỉ đạo tham gia</w:t>
      </w:r>
      <w:r w:rsidRPr="00990B9B">
        <w:rPr>
          <w:rFonts w:ascii="Times New Roman" w:hAnsi="Times New Roman"/>
          <w:sz w:val="28"/>
          <w:szCs w:val="28"/>
        </w:rPr>
        <w:t xml:space="preserve"> cuộc thi </w:t>
      </w:r>
      <w:r>
        <w:rPr>
          <w:rFonts w:ascii="Times New Roman" w:hAnsi="Times New Roman"/>
          <w:sz w:val="28"/>
          <w:szCs w:val="28"/>
        </w:rPr>
        <w:t>Viết thư Quốc tế UPU lần thứ 51</w:t>
      </w:r>
    </w:p>
    <w:p w:rsidR="00AB0D7A" w:rsidRPr="00990B9B" w:rsidRDefault="00AB0D7A" w:rsidP="00AB0D7A">
      <w:pPr>
        <w:ind w:firstLine="720"/>
        <w:contextualSpacing/>
        <w:jc w:val="both"/>
        <w:rPr>
          <w:rFonts w:ascii="Times New Roman" w:hAnsi="Times New Roman"/>
          <w:sz w:val="28"/>
          <w:szCs w:val="28"/>
        </w:rPr>
      </w:pPr>
      <w:r>
        <w:rPr>
          <w:rFonts w:ascii="Times New Roman" w:hAnsi="Times New Roman"/>
          <w:sz w:val="28"/>
          <w:szCs w:val="28"/>
        </w:rPr>
        <w:t>-</w:t>
      </w:r>
      <w:r w:rsidRPr="00990B9B">
        <w:rPr>
          <w:rFonts w:ascii="Times New Roman" w:hAnsi="Times New Roman"/>
          <w:sz w:val="28"/>
          <w:szCs w:val="28"/>
        </w:rPr>
        <w:t xml:space="preserve"> </w:t>
      </w:r>
      <w:r>
        <w:rPr>
          <w:rFonts w:ascii="Times New Roman" w:hAnsi="Times New Roman"/>
          <w:sz w:val="28"/>
          <w:szCs w:val="28"/>
        </w:rPr>
        <w:t xml:space="preserve">Tiếp tục </w:t>
      </w:r>
      <w:r w:rsidRPr="00990B9B">
        <w:rPr>
          <w:rFonts w:ascii="Times New Roman" w:hAnsi="Times New Roman"/>
          <w:sz w:val="28"/>
          <w:szCs w:val="28"/>
        </w:rPr>
        <w:t xml:space="preserve">thực hiện mô hình trường học điện tử </w:t>
      </w:r>
    </w:p>
    <w:p w:rsidR="00AB0D7A" w:rsidRPr="00990B9B" w:rsidRDefault="00AB0D7A" w:rsidP="00AB0D7A">
      <w:pPr>
        <w:ind w:firstLine="720"/>
        <w:contextualSpacing/>
        <w:jc w:val="both"/>
        <w:rPr>
          <w:rFonts w:ascii="Times New Roman" w:hAnsi="Times New Roman"/>
          <w:sz w:val="28"/>
          <w:szCs w:val="28"/>
        </w:rPr>
      </w:pPr>
      <w:r>
        <w:rPr>
          <w:rFonts w:ascii="Times New Roman" w:hAnsi="Times New Roman"/>
          <w:sz w:val="28"/>
          <w:szCs w:val="28"/>
        </w:rPr>
        <w:t>-</w:t>
      </w:r>
      <w:r w:rsidRPr="00990B9B">
        <w:rPr>
          <w:rFonts w:ascii="Times New Roman" w:hAnsi="Times New Roman"/>
          <w:sz w:val="28"/>
          <w:szCs w:val="28"/>
        </w:rPr>
        <w:t xml:space="preserve"> Điều tra học sinh trong độ tuổi </w:t>
      </w:r>
      <w:r w:rsidR="000E41EF">
        <w:rPr>
          <w:rFonts w:ascii="Times New Roman" w:hAnsi="Times New Roman"/>
          <w:sz w:val="28"/>
          <w:szCs w:val="28"/>
        </w:rPr>
        <w:t xml:space="preserve">lớp 5 </w:t>
      </w:r>
      <w:r w:rsidRPr="00990B9B">
        <w:rPr>
          <w:rFonts w:ascii="Times New Roman" w:hAnsi="Times New Roman"/>
          <w:sz w:val="28"/>
          <w:szCs w:val="28"/>
        </w:rPr>
        <w:t>trên địa bàn phục vụ tuyển sinh trực tuyến đầu cấp</w:t>
      </w:r>
      <w:r w:rsidR="000E41EF">
        <w:rPr>
          <w:rFonts w:ascii="Times New Roman" w:hAnsi="Times New Roman"/>
          <w:sz w:val="28"/>
          <w:szCs w:val="28"/>
        </w:rPr>
        <w:t xml:space="preserve"> khối lớp 6 năm học 2022-2023.</w:t>
      </w:r>
    </w:p>
    <w:p w:rsidR="00AB0D7A" w:rsidRDefault="00AB0D7A" w:rsidP="00AB0D7A">
      <w:pPr>
        <w:ind w:firstLine="720"/>
        <w:contextualSpacing/>
        <w:jc w:val="both"/>
        <w:rPr>
          <w:rFonts w:ascii="Times New Roman" w:hAnsi="Times New Roman"/>
          <w:sz w:val="28"/>
          <w:szCs w:val="28"/>
        </w:rPr>
      </w:pPr>
      <w:r>
        <w:rPr>
          <w:rFonts w:ascii="Times New Roman" w:hAnsi="Times New Roman"/>
          <w:sz w:val="28"/>
          <w:szCs w:val="28"/>
        </w:rPr>
        <w:t>-</w:t>
      </w:r>
      <w:r w:rsidRPr="00990B9B">
        <w:rPr>
          <w:rFonts w:ascii="Times New Roman" w:hAnsi="Times New Roman"/>
          <w:sz w:val="28"/>
          <w:szCs w:val="28"/>
        </w:rPr>
        <w:t xml:space="preserve"> Tiếp tục rà soát, </w:t>
      </w:r>
      <w:r w:rsidR="000526B6">
        <w:rPr>
          <w:rFonts w:ascii="Times New Roman" w:hAnsi="Times New Roman"/>
          <w:sz w:val="28"/>
          <w:szCs w:val="28"/>
        </w:rPr>
        <w:t xml:space="preserve">xây dựng kế hoạch cử giáo viên tham gia đào tạo, bồi dưỡng đáp ứng lộ trình nâng chuẩn trình độ giáo viên đáp ứng Luật </w:t>
      </w:r>
      <w:r w:rsidRPr="00990B9B">
        <w:rPr>
          <w:rFonts w:ascii="Times New Roman" w:hAnsi="Times New Roman"/>
          <w:sz w:val="28"/>
          <w:szCs w:val="28"/>
        </w:rPr>
        <w:t xml:space="preserve">Giáo dục 2019, </w:t>
      </w:r>
      <w:r w:rsidR="000526B6">
        <w:rPr>
          <w:rFonts w:ascii="Times New Roman" w:hAnsi="Times New Roman"/>
          <w:sz w:val="28"/>
          <w:szCs w:val="28"/>
        </w:rPr>
        <w:t>và chương trình GDPT năm 2018</w:t>
      </w:r>
      <w:r w:rsidRPr="00990B9B">
        <w:rPr>
          <w:rFonts w:ascii="Times New Roman" w:hAnsi="Times New Roman"/>
          <w:sz w:val="28"/>
          <w:szCs w:val="28"/>
        </w:rPr>
        <w:t>.</w:t>
      </w:r>
    </w:p>
    <w:p w:rsidR="00AB0D7A" w:rsidRDefault="000526B6" w:rsidP="00AB0D7A">
      <w:pPr>
        <w:ind w:firstLine="720"/>
        <w:contextualSpacing/>
        <w:jc w:val="both"/>
        <w:rPr>
          <w:rFonts w:ascii="Times New Roman" w:hAnsi="Times New Roman"/>
          <w:sz w:val="28"/>
          <w:szCs w:val="28"/>
        </w:rPr>
      </w:pPr>
      <w:r>
        <w:rPr>
          <w:rFonts w:ascii="Times New Roman" w:hAnsi="Times New Roman"/>
          <w:sz w:val="28"/>
          <w:szCs w:val="28"/>
        </w:rPr>
        <w:t>- Xây dựng phương án, chuẩn bị các điều kiện về cơ sở vật chất sẵn sàng đón học sinh đến trường học trực tiếp. Thực hiện nghiêm túc công tác vệ sinh, phòng chống dịch bệnh theo mùa, đặc biệt là Covid-19</w:t>
      </w:r>
    </w:p>
    <w:p w:rsidR="000526B6" w:rsidRDefault="000526B6" w:rsidP="00AB0D7A">
      <w:pPr>
        <w:ind w:firstLine="720"/>
        <w:contextualSpacing/>
        <w:jc w:val="both"/>
        <w:rPr>
          <w:rFonts w:ascii="Times New Roman" w:hAnsi="Times New Roman"/>
          <w:sz w:val="28"/>
          <w:szCs w:val="28"/>
        </w:rPr>
      </w:pPr>
      <w:r>
        <w:rPr>
          <w:rFonts w:ascii="Times New Roman" w:hAnsi="Times New Roman"/>
          <w:sz w:val="28"/>
          <w:szCs w:val="28"/>
        </w:rPr>
        <w:t>- Phối hợp với UBND các phường hoàn thiện hồ sơ, dữ liệu chuẩn bị đón đoàn kiểm tra PCGD của Bộ GD&amp;ĐT</w:t>
      </w:r>
    </w:p>
    <w:p w:rsidR="00C55CCD" w:rsidRPr="00990B9B" w:rsidRDefault="00C55CCD" w:rsidP="00AB0D7A">
      <w:pPr>
        <w:ind w:firstLine="720"/>
        <w:contextualSpacing/>
        <w:jc w:val="both"/>
        <w:rPr>
          <w:rFonts w:ascii="Times New Roman" w:hAnsi="Times New Roman"/>
          <w:sz w:val="28"/>
          <w:szCs w:val="28"/>
        </w:rPr>
      </w:pPr>
      <w:r>
        <w:rPr>
          <w:rFonts w:ascii="Times New Roman" w:hAnsi="Times New Roman"/>
          <w:sz w:val="28"/>
          <w:szCs w:val="28"/>
        </w:rPr>
        <w:t>- Rà soát các trường hợp đủ điều kiện thăng hạng năm 2022 (nộp về phòng Nội vụ ngày 07/02/2022)</w:t>
      </w:r>
    </w:p>
    <w:p w:rsidR="00AA4943" w:rsidRPr="00960FC2" w:rsidRDefault="00AA4943" w:rsidP="00AA4943">
      <w:pPr>
        <w:tabs>
          <w:tab w:val="left" w:pos="709"/>
        </w:tabs>
        <w:ind w:firstLine="567"/>
        <w:jc w:val="both"/>
        <w:rPr>
          <w:rFonts w:ascii="Times New Roman" w:hAnsi="Times New Roman"/>
          <w:sz w:val="28"/>
          <w:szCs w:val="28"/>
        </w:rPr>
      </w:pPr>
      <w:r w:rsidRPr="00960FC2">
        <w:rPr>
          <w:rFonts w:ascii="Times New Roman" w:hAnsi="Times New Roman"/>
          <w:sz w:val="28"/>
          <w:szCs w:val="28"/>
        </w:rPr>
        <w:tab/>
        <w:t>- Xét nâng lương, PCTNNG tháng 03/202</w:t>
      </w:r>
      <w:r w:rsidR="00337ABE">
        <w:rPr>
          <w:rFonts w:ascii="Times New Roman" w:hAnsi="Times New Roman"/>
          <w:sz w:val="28"/>
          <w:szCs w:val="28"/>
        </w:rPr>
        <w:t>2</w:t>
      </w:r>
    </w:p>
    <w:p w:rsidR="00AA4943" w:rsidRPr="00960FC2" w:rsidRDefault="00AA4943" w:rsidP="00AA4943">
      <w:pPr>
        <w:tabs>
          <w:tab w:val="left" w:pos="709"/>
        </w:tabs>
        <w:ind w:firstLine="567"/>
        <w:jc w:val="both"/>
        <w:rPr>
          <w:rFonts w:ascii="Times New Roman" w:hAnsi="Times New Roman"/>
          <w:sz w:val="28"/>
          <w:szCs w:val="28"/>
        </w:rPr>
      </w:pPr>
      <w:r w:rsidRPr="00960FC2">
        <w:rPr>
          <w:rFonts w:ascii="Times New Roman" w:hAnsi="Times New Roman"/>
          <w:sz w:val="28"/>
          <w:szCs w:val="28"/>
        </w:rPr>
        <w:tab/>
        <w:t>- Đánh giá CB, GV, NV tháng 02/202</w:t>
      </w:r>
      <w:r w:rsidR="00337ABE">
        <w:rPr>
          <w:rFonts w:ascii="Times New Roman" w:hAnsi="Times New Roman"/>
          <w:sz w:val="28"/>
          <w:szCs w:val="28"/>
        </w:rPr>
        <w:t>2</w:t>
      </w:r>
      <w:r w:rsidRPr="00960FC2">
        <w:rPr>
          <w:rFonts w:ascii="Times New Roman" w:hAnsi="Times New Roman"/>
          <w:sz w:val="28"/>
          <w:szCs w:val="28"/>
        </w:rPr>
        <w:t>, tự đánh giá Hiệu trưởng tháng 02/202</w:t>
      </w:r>
      <w:r w:rsidR="00337ABE">
        <w:rPr>
          <w:rFonts w:ascii="Times New Roman" w:hAnsi="Times New Roman"/>
          <w:sz w:val="28"/>
          <w:szCs w:val="28"/>
        </w:rPr>
        <w:t xml:space="preserve">2 trên phần mềm </w:t>
      </w:r>
    </w:p>
    <w:p w:rsidR="00AA4943" w:rsidRDefault="00D30FAF" w:rsidP="00EE195E">
      <w:pPr>
        <w:ind w:firstLine="720"/>
        <w:contextualSpacing/>
        <w:jc w:val="both"/>
        <w:rPr>
          <w:rFonts w:ascii="Times New Roman" w:hAnsi="Times New Roman"/>
          <w:sz w:val="28"/>
          <w:szCs w:val="28"/>
        </w:rPr>
      </w:pPr>
      <w:r>
        <w:rPr>
          <w:rFonts w:ascii="Times New Roman" w:hAnsi="Times New Roman"/>
          <w:sz w:val="28"/>
          <w:szCs w:val="28"/>
        </w:rPr>
        <w:t>- Kiểm tra NVSP tháng 0</w:t>
      </w:r>
      <w:r w:rsidR="00337ABE">
        <w:rPr>
          <w:rFonts w:ascii="Times New Roman" w:hAnsi="Times New Roman"/>
          <w:sz w:val="28"/>
          <w:szCs w:val="28"/>
        </w:rPr>
        <w:t>2</w:t>
      </w:r>
      <w:r>
        <w:rPr>
          <w:rFonts w:ascii="Times New Roman" w:hAnsi="Times New Roman"/>
          <w:sz w:val="28"/>
          <w:szCs w:val="28"/>
        </w:rPr>
        <w:t xml:space="preserve">: </w:t>
      </w:r>
      <w:r w:rsidR="00A27B34">
        <w:rPr>
          <w:rFonts w:ascii="Times New Roman" w:hAnsi="Times New Roman"/>
          <w:sz w:val="28"/>
          <w:szCs w:val="28"/>
        </w:rPr>
        <w:t xml:space="preserve">Đ/c </w:t>
      </w:r>
      <w:r w:rsidR="00337ABE">
        <w:rPr>
          <w:rFonts w:ascii="Times New Roman" w:hAnsi="Times New Roman"/>
          <w:sz w:val="28"/>
          <w:szCs w:val="28"/>
        </w:rPr>
        <w:t>Đào Minh Cảnh</w:t>
      </w:r>
      <w:r w:rsidR="00A27B34">
        <w:rPr>
          <w:rFonts w:ascii="Times New Roman" w:hAnsi="Times New Roman"/>
          <w:sz w:val="28"/>
          <w:szCs w:val="28"/>
        </w:rPr>
        <w:t xml:space="preserve"> </w:t>
      </w:r>
      <w:r w:rsidR="00540DDB">
        <w:rPr>
          <w:rFonts w:ascii="Times New Roman" w:hAnsi="Times New Roman"/>
          <w:sz w:val="28"/>
          <w:szCs w:val="28"/>
        </w:rPr>
        <w:t xml:space="preserve">- </w:t>
      </w:r>
      <w:r w:rsidR="00A27B34">
        <w:rPr>
          <w:rFonts w:ascii="Times New Roman" w:hAnsi="Times New Roman"/>
          <w:sz w:val="28"/>
          <w:szCs w:val="28"/>
        </w:rPr>
        <w:t xml:space="preserve">môn Toán, </w:t>
      </w:r>
      <w:r w:rsidR="00337ABE">
        <w:rPr>
          <w:rFonts w:ascii="Times New Roman" w:hAnsi="Times New Roman"/>
          <w:sz w:val="28"/>
          <w:szCs w:val="28"/>
        </w:rPr>
        <w:t>Tạ Vũ Quỳnh Trang</w:t>
      </w:r>
      <w:r>
        <w:rPr>
          <w:rFonts w:ascii="Times New Roman" w:hAnsi="Times New Roman"/>
          <w:sz w:val="28"/>
          <w:szCs w:val="28"/>
        </w:rPr>
        <w:t xml:space="preserve"> </w:t>
      </w:r>
      <w:r w:rsidR="00540DDB">
        <w:rPr>
          <w:rFonts w:ascii="Times New Roman" w:hAnsi="Times New Roman"/>
          <w:sz w:val="28"/>
          <w:szCs w:val="28"/>
        </w:rPr>
        <w:t xml:space="preserve">- </w:t>
      </w:r>
      <w:r>
        <w:rPr>
          <w:rFonts w:ascii="Times New Roman" w:hAnsi="Times New Roman"/>
          <w:sz w:val="28"/>
          <w:szCs w:val="28"/>
        </w:rPr>
        <w:t>môn Hóa</w:t>
      </w:r>
      <w:r w:rsidR="00A27B34">
        <w:rPr>
          <w:rFonts w:ascii="Times New Roman" w:hAnsi="Times New Roman"/>
          <w:sz w:val="28"/>
          <w:szCs w:val="28"/>
        </w:rPr>
        <w:t xml:space="preserve"> học</w:t>
      </w:r>
      <w:r>
        <w:rPr>
          <w:rFonts w:ascii="Times New Roman" w:hAnsi="Times New Roman"/>
          <w:sz w:val="28"/>
          <w:szCs w:val="28"/>
        </w:rPr>
        <w:t xml:space="preserve">, </w:t>
      </w:r>
      <w:r w:rsidR="00337ABE">
        <w:rPr>
          <w:rFonts w:ascii="Times New Roman" w:hAnsi="Times New Roman"/>
          <w:sz w:val="28"/>
          <w:szCs w:val="28"/>
        </w:rPr>
        <w:t xml:space="preserve">Nguyễn Văn Dũng </w:t>
      </w:r>
      <w:r w:rsidR="00540DDB">
        <w:rPr>
          <w:rFonts w:ascii="Times New Roman" w:hAnsi="Times New Roman"/>
          <w:sz w:val="28"/>
          <w:szCs w:val="28"/>
        </w:rPr>
        <w:t xml:space="preserve">- </w:t>
      </w:r>
      <w:bookmarkStart w:id="1" w:name="_GoBack"/>
      <w:bookmarkEnd w:id="1"/>
      <w:r w:rsidR="00337ABE">
        <w:rPr>
          <w:rFonts w:ascii="Times New Roman" w:hAnsi="Times New Roman"/>
          <w:sz w:val="28"/>
          <w:szCs w:val="28"/>
        </w:rPr>
        <w:t>môn Thể dục</w:t>
      </w:r>
      <w:r w:rsidR="00A27B34">
        <w:rPr>
          <w:rFonts w:ascii="Times New Roman" w:hAnsi="Times New Roman"/>
          <w:sz w:val="28"/>
          <w:szCs w:val="28"/>
        </w:rPr>
        <w:t>.</w:t>
      </w:r>
    </w:p>
    <w:p w:rsidR="001D7721" w:rsidRPr="00726179" w:rsidRDefault="006A19FF" w:rsidP="00990B9B">
      <w:pPr>
        <w:contextualSpacing/>
        <w:jc w:val="both"/>
        <w:rPr>
          <w:rFonts w:ascii="Times New Roman" w:hAnsi="Times New Roman"/>
          <w:sz w:val="27"/>
          <w:szCs w:val="27"/>
        </w:rPr>
      </w:pPr>
      <w:r>
        <w:rPr>
          <w:rFonts w:ascii="Times New Roman" w:hAnsi="Times New Roman"/>
          <w:sz w:val="26"/>
          <w:szCs w:val="28"/>
        </w:rPr>
        <w:tab/>
      </w:r>
      <w:r w:rsidR="00447D5D" w:rsidRPr="00EA6246">
        <w:rPr>
          <w:rFonts w:ascii="Times New Roman" w:hAnsi="Times New Roman"/>
          <w:sz w:val="26"/>
          <w:szCs w:val="26"/>
        </w:rPr>
        <w:tab/>
      </w:r>
    </w:p>
    <w:tbl>
      <w:tblPr>
        <w:tblW w:w="0" w:type="auto"/>
        <w:tblLook w:val="01E0" w:firstRow="1" w:lastRow="1" w:firstColumn="1" w:lastColumn="1" w:noHBand="0" w:noVBand="0"/>
      </w:tblPr>
      <w:tblGrid>
        <w:gridCol w:w="4604"/>
        <w:gridCol w:w="4797"/>
      </w:tblGrid>
      <w:tr w:rsidR="00721D7D" w:rsidRPr="00960FC2" w:rsidTr="00A1352D">
        <w:tc>
          <w:tcPr>
            <w:tcW w:w="4604" w:type="dxa"/>
          </w:tcPr>
          <w:p w:rsidR="00721D7D" w:rsidRPr="00960FC2" w:rsidRDefault="00721D7D" w:rsidP="00990B9B">
            <w:pPr>
              <w:tabs>
                <w:tab w:val="left" w:pos="709"/>
              </w:tabs>
              <w:contextualSpacing/>
              <w:jc w:val="both"/>
              <w:rPr>
                <w:rFonts w:ascii="Times New Roman" w:hAnsi="Times New Roman"/>
                <w:b/>
                <w:i/>
                <w:color w:val="000000"/>
                <w:szCs w:val="28"/>
                <w:lang w:val="vi-VN"/>
              </w:rPr>
            </w:pPr>
            <w:r w:rsidRPr="00960FC2">
              <w:rPr>
                <w:rFonts w:ascii="Times New Roman" w:hAnsi="Times New Roman"/>
                <w:b/>
                <w:i/>
                <w:color w:val="000000"/>
                <w:szCs w:val="28"/>
                <w:lang w:val="vi-VN"/>
              </w:rPr>
              <w:t>Nơi nhận:</w:t>
            </w:r>
          </w:p>
          <w:p w:rsidR="00721D7D" w:rsidRPr="004C00A3" w:rsidRDefault="00721D7D" w:rsidP="00990B9B">
            <w:pPr>
              <w:tabs>
                <w:tab w:val="left" w:pos="709"/>
              </w:tabs>
              <w:contextualSpacing/>
              <w:jc w:val="both"/>
              <w:rPr>
                <w:rFonts w:ascii="Times New Roman" w:hAnsi="Times New Roman"/>
                <w:color w:val="000000"/>
                <w:sz w:val="22"/>
                <w:szCs w:val="28"/>
                <w:lang w:val="vi-VN"/>
              </w:rPr>
            </w:pPr>
            <w:r w:rsidRPr="004C00A3">
              <w:rPr>
                <w:rFonts w:ascii="Times New Roman" w:hAnsi="Times New Roman"/>
                <w:color w:val="000000"/>
                <w:sz w:val="22"/>
                <w:szCs w:val="28"/>
                <w:lang w:val="vi-VN"/>
              </w:rPr>
              <w:t>- Phòng GD&amp;ĐT: Để báo cáo;</w:t>
            </w:r>
          </w:p>
          <w:p w:rsidR="00721D7D" w:rsidRPr="00960FC2" w:rsidRDefault="00721D7D" w:rsidP="00990B9B">
            <w:pPr>
              <w:tabs>
                <w:tab w:val="left" w:pos="709"/>
              </w:tabs>
              <w:contextualSpacing/>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BGH: chỉ đạo;</w:t>
            </w:r>
          </w:p>
          <w:p w:rsidR="00721D7D" w:rsidRPr="00960FC2" w:rsidRDefault="00721D7D" w:rsidP="00990B9B">
            <w:pPr>
              <w:tabs>
                <w:tab w:val="left" w:pos="709"/>
              </w:tabs>
              <w:contextualSpacing/>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xml:space="preserve">- </w:t>
            </w:r>
            <w:r w:rsidR="00C267A2">
              <w:rPr>
                <w:rFonts w:ascii="Times New Roman" w:hAnsi="Times New Roman"/>
                <w:color w:val="000000"/>
                <w:sz w:val="22"/>
                <w:szCs w:val="28"/>
              </w:rPr>
              <w:t>Đăng</w:t>
            </w:r>
            <w:r w:rsidRPr="004C00A3">
              <w:rPr>
                <w:rFonts w:ascii="Times New Roman" w:hAnsi="Times New Roman"/>
                <w:color w:val="000000"/>
                <w:sz w:val="22"/>
                <w:szCs w:val="28"/>
                <w:lang w:val="vi-VN"/>
              </w:rPr>
              <w:t xml:space="preserve"> website</w:t>
            </w:r>
            <w:r w:rsidRPr="00960FC2">
              <w:rPr>
                <w:rFonts w:ascii="Times New Roman" w:hAnsi="Times New Roman"/>
                <w:color w:val="000000"/>
                <w:sz w:val="22"/>
                <w:szCs w:val="28"/>
                <w:lang w:val="vi-VN"/>
              </w:rPr>
              <w:t xml:space="preserve">: CB, </w:t>
            </w:r>
            <w:r w:rsidR="005B0E71">
              <w:rPr>
                <w:rFonts w:ascii="Times New Roman" w:hAnsi="Times New Roman"/>
                <w:color w:val="000000"/>
                <w:sz w:val="22"/>
                <w:szCs w:val="28"/>
              </w:rPr>
              <w:t xml:space="preserve">GV, </w:t>
            </w:r>
            <w:r w:rsidRPr="00960FC2">
              <w:rPr>
                <w:rFonts w:ascii="Times New Roman" w:hAnsi="Times New Roman"/>
                <w:color w:val="000000"/>
                <w:sz w:val="22"/>
                <w:szCs w:val="28"/>
                <w:lang w:val="vi-VN"/>
              </w:rPr>
              <w:t>NV thực hiện;</w:t>
            </w:r>
          </w:p>
          <w:p w:rsidR="00721D7D" w:rsidRPr="00960FC2" w:rsidRDefault="00721D7D" w:rsidP="00990B9B">
            <w:pPr>
              <w:tabs>
                <w:tab w:val="left" w:pos="709"/>
              </w:tabs>
              <w:contextualSpacing/>
              <w:jc w:val="both"/>
              <w:rPr>
                <w:rFonts w:ascii="Times New Roman" w:hAnsi="Times New Roman"/>
                <w:color w:val="000000"/>
                <w:sz w:val="22"/>
                <w:szCs w:val="28"/>
              </w:rPr>
            </w:pPr>
            <w:r w:rsidRPr="00960FC2">
              <w:rPr>
                <w:rFonts w:ascii="Times New Roman" w:hAnsi="Times New Roman"/>
                <w:color w:val="000000"/>
                <w:sz w:val="22"/>
                <w:szCs w:val="28"/>
              </w:rPr>
              <w:t>- Lưu: VP.</w:t>
            </w:r>
          </w:p>
        </w:tc>
        <w:tc>
          <w:tcPr>
            <w:tcW w:w="4797" w:type="dxa"/>
          </w:tcPr>
          <w:p w:rsidR="00721D7D" w:rsidRPr="00960FC2" w:rsidRDefault="00721D7D" w:rsidP="00990B9B">
            <w:pPr>
              <w:tabs>
                <w:tab w:val="left" w:pos="709"/>
              </w:tabs>
              <w:ind w:left="1236"/>
              <w:contextualSpacing/>
              <w:jc w:val="center"/>
              <w:rPr>
                <w:rFonts w:ascii="Times New Roman" w:hAnsi="Times New Roman"/>
                <w:b/>
                <w:color w:val="000000"/>
                <w:sz w:val="28"/>
                <w:szCs w:val="28"/>
              </w:rPr>
            </w:pPr>
            <w:r w:rsidRPr="00960FC2">
              <w:rPr>
                <w:rFonts w:ascii="Times New Roman" w:hAnsi="Times New Roman"/>
                <w:b/>
                <w:color w:val="000000"/>
                <w:sz w:val="28"/>
                <w:szCs w:val="28"/>
              </w:rPr>
              <w:t>HIỆU TRƯỞNG</w:t>
            </w:r>
          </w:p>
          <w:p w:rsidR="00851E83" w:rsidRPr="001D2FB0" w:rsidRDefault="00851E83" w:rsidP="00990B9B">
            <w:pPr>
              <w:tabs>
                <w:tab w:val="left" w:pos="709"/>
              </w:tabs>
              <w:ind w:left="1236"/>
              <w:contextualSpacing/>
              <w:jc w:val="center"/>
              <w:rPr>
                <w:rFonts w:ascii="Times New Roman" w:hAnsi="Times New Roman"/>
                <w:i/>
                <w:color w:val="000000"/>
                <w:sz w:val="28"/>
                <w:szCs w:val="28"/>
              </w:rPr>
            </w:pPr>
          </w:p>
          <w:p w:rsidR="00F84FAA" w:rsidRDefault="00F84FAA" w:rsidP="00990B9B">
            <w:pPr>
              <w:tabs>
                <w:tab w:val="left" w:pos="709"/>
              </w:tabs>
              <w:ind w:left="1236"/>
              <w:contextualSpacing/>
              <w:jc w:val="center"/>
              <w:rPr>
                <w:rFonts w:ascii="Times New Roman" w:hAnsi="Times New Roman"/>
                <w:i/>
                <w:color w:val="000000"/>
                <w:sz w:val="28"/>
                <w:szCs w:val="28"/>
              </w:rPr>
            </w:pPr>
          </w:p>
          <w:p w:rsidR="001D2FB0" w:rsidRDefault="001D2FB0" w:rsidP="00990B9B">
            <w:pPr>
              <w:tabs>
                <w:tab w:val="left" w:pos="709"/>
              </w:tabs>
              <w:ind w:left="1236"/>
              <w:contextualSpacing/>
              <w:jc w:val="center"/>
              <w:rPr>
                <w:rFonts w:ascii="Times New Roman" w:hAnsi="Times New Roman"/>
                <w:i/>
                <w:color w:val="000000"/>
                <w:sz w:val="28"/>
                <w:szCs w:val="28"/>
              </w:rPr>
            </w:pPr>
          </w:p>
          <w:p w:rsidR="001D2FB0" w:rsidRPr="001D2FB0" w:rsidRDefault="001D2FB0" w:rsidP="00990B9B">
            <w:pPr>
              <w:tabs>
                <w:tab w:val="left" w:pos="709"/>
              </w:tabs>
              <w:ind w:left="1236"/>
              <w:contextualSpacing/>
              <w:jc w:val="center"/>
              <w:rPr>
                <w:rFonts w:ascii="Times New Roman" w:hAnsi="Times New Roman"/>
                <w:i/>
                <w:color w:val="000000"/>
                <w:sz w:val="28"/>
                <w:szCs w:val="28"/>
              </w:rPr>
            </w:pPr>
          </w:p>
          <w:p w:rsidR="00721D7D" w:rsidRPr="00960FC2" w:rsidRDefault="00721D7D" w:rsidP="00990B9B">
            <w:pPr>
              <w:tabs>
                <w:tab w:val="left" w:pos="709"/>
              </w:tabs>
              <w:ind w:left="1236"/>
              <w:contextualSpacing/>
              <w:jc w:val="center"/>
              <w:rPr>
                <w:rFonts w:ascii="Times New Roman" w:hAnsi="Times New Roman"/>
                <w:b/>
                <w:color w:val="000000"/>
                <w:sz w:val="28"/>
                <w:szCs w:val="28"/>
                <w:lang w:val="vi-VN"/>
              </w:rPr>
            </w:pPr>
            <w:r w:rsidRPr="00960FC2">
              <w:rPr>
                <w:rFonts w:ascii="Times New Roman" w:hAnsi="Times New Roman"/>
                <w:b/>
                <w:color w:val="000000"/>
                <w:sz w:val="28"/>
                <w:szCs w:val="28"/>
              </w:rPr>
              <w:t>Ngô Thị Nga</w:t>
            </w:r>
          </w:p>
        </w:tc>
      </w:tr>
    </w:tbl>
    <w:p w:rsidR="005242C9" w:rsidRDefault="005242C9" w:rsidP="00990B9B">
      <w:pPr>
        <w:contextualSpacing/>
      </w:pPr>
    </w:p>
    <w:sectPr w:rsidR="005242C9" w:rsidSect="00041F0D">
      <w:pgSz w:w="11907" w:h="16840" w:code="9"/>
      <w:pgMar w:top="1134" w:right="1134" w:bottom="680" w:left="153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C8" w:rsidRDefault="008A10C8" w:rsidP="001015B1">
      <w:r>
        <w:separator/>
      </w:r>
    </w:p>
  </w:endnote>
  <w:endnote w:type="continuationSeparator" w:id="0">
    <w:p w:rsidR="008A10C8" w:rsidRDefault="008A10C8"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C8" w:rsidRDefault="008A10C8" w:rsidP="001015B1">
      <w:r>
        <w:separator/>
      </w:r>
    </w:p>
  </w:footnote>
  <w:footnote w:type="continuationSeparator" w:id="0">
    <w:p w:rsidR="008A10C8" w:rsidRDefault="008A10C8" w:rsidP="0010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335BB"/>
    <w:multiLevelType w:val="hybridMultilevel"/>
    <w:tmpl w:val="449A272E"/>
    <w:lvl w:ilvl="0" w:tplc="4E020126">
      <w:start w:val="1"/>
      <w:numFmt w:val="decimal"/>
      <w:lvlText w:val="%1."/>
      <w:lvlJc w:val="left"/>
      <w:pPr>
        <w:tabs>
          <w:tab w:val="num" w:pos="360"/>
        </w:tabs>
        <w:ind w:left="3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016D0"/>
    <w:rsid w:val="0001051A"/>
    <w:rsid w:val="00011793"/>
    <w:rsid w:val="00013748"/>
    <w:rsid w:val="000208F4"/>
    <w:rsid w:val="00033598"/>
    <w:rsid w:val="00041F0D"/>
    <w:rsid w:val="00045170"/>
    <w:rsid w:val="000511C5"/>
    <w:rsid w:val="000526B6"/>
    <w:rsid w:val="00053E21"/>
    <w:rsid w:val="00060F91"/>
    <w:rsid w:val="000620E4"/>
    <w:rsid w:val="00070E61"/>
    <w:rsid w:val="00081E8E"/>
    <w:rsid w:val="000868A9"/>
    <w:rsid w:val="00086C60"/>
    <w:rsid w:val="00097059"/>
    <w:rsid w:val="000A369F"/>
    <w:rsid w:val="000A78B0"/>
    <w:rsid w:val="000B043A"/>
    <w:rsid w:val="000C06FA"/>
    <w:rsid w:val="000C3EC8"/>
    <w:rsid w:val="000D40B7"/>
    <w:rsid w:val="000D5231"/>
    <w:rsid w:val="000D761E"/>
    <w:rsid w:val="000E41EF"/>
    <w:rsid w:val="000F0269"/>
    <w:rsid w:val="001015B1"/>
    <w:rsid w:val="001052D0"/>
    <w:rsid w:val="00112938"/>
    <w:rsid w:val="0011361D"/>
    <w:rsid w:val="00113A38"/>
    <w:rsid w:val="00122F11"/>
    <w:rsid w:val="00126B08"/>
    <w:rsid w:val="00143C47"/>
    <w:rsid w:val="00153A65"/>
    <w:rsid w:val="0016582D"/>
    <w:rsid w:val="00171ECE"/>
    <w:rsid w:val="00171F15"/>
    <w:rsid w:val="001744FC"/>
    <w:rsid w:val="00197767"/>
    <w:rsid w:val="001A38FE"/>
    <w:rsid w:val="001B08F5"/>
    <w:rsid w:val="001B2BDF"/>
    <w:rsid w:val="001B5522"/>
    <w:rsid w:val="001C0A48"/>
    <w:rsid w:val="001C2887"/>
    <w:rsid w:val="001C3739"/>
    <w:rsid w:val="001C382B"/>
    <w:rsid w:val="001D2FB0"/>
    <w:rsid w:val="001D4AED"/>
    <w:rsid w:val="001D51A7"/>
    <w:rsid w:val="001D6CDF"/>
    <w:rsid w:val="001D7721"/>
    <w:rsid w:val="001E341A"/>
    <w:rsid w:val="001F067C"/>
    <w:rsid w:val="001F22B0"/>
    <w:rsid w:val="001F3200"/>
    <w:rsid w:val="001F4DDF"/>
    <w:rsid w:val="00201208"/>
    <w:rsid w:val="00204D4F"/>
    <w:rsid w:val="0021413C"/>
    <w:rsid w:val="002147DC"/>
    <w:rsid w:val="0023575A"/>
    <w:rsid w:val="0023637B"/>
    <w:rsid w:val="0024041F"/>
    <w:rsid w:val="00241295"/>
    <w:rsid w:val="002563EC"/>
    <w:rsid w:val="0026184E"/>
    <w:rsid w:val="00264F43"/>
    <w:rsid w:val="002916D1"/>
    <w:rsid w:val="00291F6E"/>
    <w:rsid w:val="002A3895"/>
    <w:rsid w:val="002A5E48"/>
    <w:rsid w:val="002B77BA"/>
    <w:rsid w:val="002D05AD"/>
    <w:rsid w:val="002D6AA5"/>
    <w:rsid w:val="002E24E7"/>
    <w:rsid w:val="002E67F4"/>
    <w:rsid w:val="002F3CA7"/>
    <w:rsid w:val="002F47E8"/>
    <w:rsid w:val="002F63B2"/>
    <w:rsid w:val="003009CF"/>
    <w:rsid w:val="00300A19"/>
    <w:rsid w:val="00303C65"/>
    <w:rsid w:val="003062D2"/>
    <w:rsid w:val="0031761F"/>
    <w:rsid w:val="00324E2C"/>
    <w:rsid w:val="00334B88"/>
    <w:rsid w:val="00336CBA"/>
    <w:rsid w:val="00337ABE"/>
    <w:rsid w:val="0035584E"/>
    <w:rsid w:val="003607A8"/>
    <w:rsid w:val="00367534"/>
    <w:rsid w:val="003703C4"/>
    <w:rsid w:val="00376D84"/>
    <w:rsid w:val="00390218"/>
    <w:rsid w:val="00396D31"/>
    <w:rsid w:val="003A50C3"/>
    <w:rsid w:val="003A6C3D"/>
    <w:rsid w:val="003B3CEF"/>
    <w:rsid w:val="003B5EF3"/>
    <w:rsid w:val="003C6033"/>
    <w:rsid w:val="003C7EE9"/>
    <w:rsid w:val="003D4D65"/>
    <w:rsid w:val="003D793B"/>
    <w:rsid w:val="003E36F0"/>
    <w:rsid w:val="003F0783"/>
    <w:rsid w:val="003F0B52"/>
    <w:rsid w:val="003F0D4C"/>
    <w:rsid w:val="00432BEA"/>
    <w:rsid w:val="004379EA"/>
    <w:rsid w:val="004445DE"/>
    <w:rsid w:val="004463D5"/>
    <w:rsid w:val="00447D5D"/>
    <w:rsid w:val="00453389"/>
    <w:rsid w:val="004606B6"/>
    <w:rsid w:val="00473E80"/>
    <w:rsid w:val="004759C5"/>
    <w:rsid w:val="004823CE"/>
    <w:rsid w:val="00482B59"/>
    <w:rsid w:val="0048646B"/>
    <w:rsid w:val="004905AB"/>
    <w:rsid w:val="00491DD6"/>
    <w:rsid w:val="0049725B"/>
    <w:rsid w:val="004B0EE6"/>
    <w:rsid w:val="004B28D2"/>
    <w:rsid w:val="004C00A3"/>
    <w:rsid w:val="004C2D2B"/>
    <w:rsid w:val="004C5415"/>
    <w:rsid w:val="004D15EE"/>
    <w:rsid w:val="004D501C"/>
    <w:rsid w:val="004E1558"/>
    <w:rsid w:val="004E1AF7"/>
    <w:rsid w:val="004E418A"/>
    <w:rsid w:val="004E4C5C"/>
    <w:rsid w:val="004F64D7"/>
    <w:rsid w:val="004F7CC7"/>
    <w:rsid w:val="00502548"/>
    <w:rsid w:val="005033DC"/>
    <w:rsid w:val="005100FA"/>
    <w:rsid w:val="00510CA4"/>
    <w:rsid w:val="00521769"/>
    <w:rsid w:val="00522CCE"/>
    <w:rsid w:val="00522F3E"/>
    <w:rsid w:val="00523340"/>
    <w:rsid w:val="00523E11"/>
    <w:rsid w:val="005242C9"/>
    <w:rsid w:val="0052472E"/>
    <w:rsid w:val="00537F6D"/>
    <w:rsid w:val="00540036"/>
    <w:rsid w:val="00540DDB"/>
    <w:rsid w:val="0054369A"/>
    <w:rsid w:val="0054584D"/>
    <w:rsid w:val="00555483"/>
    <w:rsid w:val="005576C4"/>
    <w:rsid w:val="005648A2"/>
    <w:rsid w:val="005709FC"/>
    <w:rsid w:val="0057151D"/>
    <w:rsid w:val="00575D97"/>
    <w:rsid w:val="005764BA"/>
    <w:rsid w:val="005A3E34"/>
    <w:rsid w:val="005B0E71"/>
    <w:rsid w:val="005C69D2"/>
    <w:rsid w:val="005C71CE"/>
    <w:rsid w:val="005D32BF"/>
    <w:rsid w:val="005D78FA"/>
    <w:rsid w:val="005E3002"/>
    <w:rsid w:val="005E493C"/>
    <w:rsid w:val="005F023A"/>
    <w:rsid w:val="005F097F"/>
    <w:rsid w:val="005F542D"/>
    <w:rsid w:val="005F6987"/>
    <w:rsid w:val="00600AE4"/>
    <w:rsid w:val="00604C08"/>
    <w:rsid w:val="00613B6A"/>
    <w:rsid w:val="00617F5B"/>
    <w:rsid w:val="00623CF1"/>
    <w:rsid w:val="0062505D"/>
    <w:rsid w:val="00634B46"/>
    <w:rsid w:val="00636555"/>
    <w:rsid w:val="00645438"/>
    <w:rsid w:val="00646986"/>
    <w:rsid w:val="00650249"/>
    <w:rsid w:val="00655513"/>
    <w:rsid w:val="0066174E"/>
    <w:rsid w:val="0067177C"/>
    <w:rsid w:val="00672C52"/>
    <w:rsid w:val="00681A73"/>
    <w:rsid w:val="00682C91"/>
    <w:rsid w:val="00692019"/>
    <w:rsid w:val="006936DC"/>
    <w:rsid w:val="00693AB7"/>
    <w:rsid w:val="006972A2"/>
    <w:rsid w:val="006A19FF"/>
    <w:rsid w:val="006A7A75"/>
    <w:rsid w:val="006B347C"/>
    <w:rsid w:val="006B3C2D"/>
    <w:rsid w:val="006B5B06"/>
    <w:rsid w:val="006B5E3A"/>
    <w:rsid w:val="006C2C62"/>
    <w:rsid w:val="006D22F1"/>
    <w:rsid w:val="006E0C16"/>
    <w:rsid w:val="006E2364"/>
    <w:rsid w:val="006E2A83"/>
    <w:rsid w:val="006E3566"/>
    <w:rsid w:val="006F0161"/>
    <w:rsid w:val="006F5A6B"/>
    <w:rsid w:val="006F7737"/>
    <w:rsid w:val="00700039"/>
    <w:rsid w:val="00705E0B"/>
    <w:rsid w:val="00721364"/>
    <w:rsid w:val="00721D7D"/>
    <w:rsid w:val="0072311A"/>
    <w:rsid w:val="00726179"/>
    <w:rsid w:val="00727F2F"/>
    <w:rsid w:val="00730C72"/>
    <w:rsid w:val="00750514"/>
    <w:rsid w:val="007551EC"/>
    <w:rsid w:val="00755E11"/>
    <w:rsid w:val="00756040"/>
    <w:rsid w:val="0076541F"/>
    <w:rsid w:val="00770DAF"/>
    <w:rsid w:val="00774C31"/>
    <w:rsid w:val="007876A0"/>
    <w:rsid w:val="00796535"/>
    <w:rsid w:val="00797140"/>
    <w:rsid w:val="007A592F"/>
    <w:rsid w:val="007A5A4F"/>
    <w:rsid w:val="007D14C7"/>
    <w:rsid w:val="007D37AA"/>
    <w:rsid w:val="007E07E8"/>
    <w:rsid w:val="007E4992"/>
    <w:rsid w:val="007E67DD"/>
    <w:rsid w:val="007F2612"/>
    <w:rsid w:val="007F2A3B"/>
    <w:rsid w:val="007F4B10"/>
    <w:rsid w:val="0081405B"/>
    <w:rsid w:val="00821D6F"/>
    <w:rsid w:val="00823222"/>
    <w:rsid w:val="00830F80"/>
    <w:rsid w:val="008314FE"/>
    <w:rsid w:val="00836ED1"/>
    <w:rsid w:val="00841C17"/>
    <w:rsid w:val="008452AC"/>
    <w:rsid w:val="00850877"/>
    <w:rsid w:val="00851E83"/>
    <w:rsid w:val="008535D8"/>
    <w:rsid w:val="008563B7"/>
    <w:rsid w:val="00860C8C"/>
    <w:rsid w:val="00872E05"/>
    <w:rsid w:val="00886A99"/>
    <w:rsid w:val="00890470"/>
    <w:rsid w:val="008935B8"/>
    <w:rsid w:val="00894C7A"/>
    <w:rsid w:val="00895413"/>
    <w:rsid w:val="00896B43"/>
    <w:rsid w:val="00897667"/>
    <w:rsid w:val="008A10C8"/>
    <w:rsid w:val="008A3CB6"/>
    <w:rsid w:val="008B12CB"/>
    <w:rsid w:val="008B2CAC"/>
    <w:rsid w:val="008E6BE5"/>
    <w:rsid w:val="008E6DBF"/>
    <w:rsid w:val="008F1DA7"/>
    <w:rsid w:val="008F76B8"/>
    <w:rsid w:val="008F7AA7"/>
    <w:rsid w:val="009013AD"/>
    <w:rsid w:val="00922114"/>
    <w:rsid w:val="00930D91"/>
    <w:rsid w:val="009435E2"/>
    <w:rsid w:val="00951FDB"/>
    <w:rsid w:val="00956FA9"/>
    <w:rsid w:val="009634F9"/>
    <w:rsid w:val="00967CB4"/>
    <w:rsid w:val="00990B9B"/>
    <w:rsid w:val="009C7547"/>
    <w:rsid w:val="009E2C46"/>
    <w:rsid w:val="009F3232"/>
    <w:rsid w:val="009F347B"/>
    <w:rsid w:val="009F7860"/>
    <w:rsid w:val="00A00EE0"/>
    <w:rsid w:val="00A15DC1"/>
    <w:rsid w:val="00A27B34"/>
    <w:rsid w:val="00A33FA9"/>
    <w:rsid w:val="00A35DD5"/>
    <w:rsid w:val="00A4384F"/>
    <w:rsid w:val="00A43915"/>
    <w:rsid w:val="00A448BA"/>
    <w:rsid w:val="00A479B6"/>
    <w:rsid w:val="00A52F3D"/>
    <w:rsid w:val="00A55BA9"/>
    <w:rsid w:val="00A63EBF"/>
    <w:rsid w:val="00A85F21"/>
    <w:rsid w:val="00A9011D"/>
    <w:rsid w:val="00AA4943"/>
    <w:rsid w:val="00AB0D7A"/>
    <w:rsid w:val="00AB1E57"/>
    <w:rsid w:val="00AB3420"/>
    <w:rsid w:val="00AB7306"/>
    <w:rsid w:val="00AC41F4"/>
    <w:rsid w:val="00AC4C92"/>
    <w:rsid w:val="00AC7AC1"/>
    <w:rsid w:val="00AD1C0B"/>
    <w:rsid w:val="00AD301F"/>
    <w:rsid w:val="00AD3AAD"/>
    <w:rsid w:val="00B05344"/>
    <w:rsid w:val="00B05371"/>
    <w:rsid w:val="00B141ED"/>
    <w:rsid w:val="00B273B7"/>
    <w:rsid w:val="00B35674"/>
    <w:rsid w:val="00B45D5F"/>
    <w:rsid w:val="00B509E3"/>
    <w:rsid w:val="00B8054C"/>
    <w:rsid w:val="00B8338E"/>
    <w:rsid w:val="00B9501A"/>
    <w:rsid w:val="00BA1B2C"/>
    <w:rsid w:val="00BA4E46"/>
    <w:rsid w:val="00BB0733"/>
    <w:rsid w:val="00BB1877"/>
    <w:rsid w:val="00BB6E42"/>
    <w:rsid w:val="00BC1234"/>
    <w:rsid w:val="00BD2998"/>
    <w:rsid w:val="00BD2A3E"/>
    <w:rsid w:val="00BD70B7"/>
    <w:rsid w:val="00BE2894"/>
    <w:rsid w:val="00BE3077"/>
    <w:rsid w:val="00BE33A7"/>
    <w:rsid w:val="00BF7A50"/>
    <w:rsid w:val="00C059EE"/>
    <w:rsid w:val="00C0794E"/>
    <w:rsid w:val="00C10F85"/>
    <w:rsid w:val="00C117F7"/>
    <w:rsid w:val="00C11C9E"/>
    <w:rsid w:val="00C22C88"/>
    <w:rsid w:val="00C263E8"/>
    <w:rsid w:val="00C267A2"/>
    <w:rsid w:val="00C27CB1"/>
    <w:rsid w:val="00C3533A"/>
    <w:rsid w:val="00C37CF1"/>
    <w:rsid w:val="00C40BB8"/>
    <w:rsid w:val="00C55CCD"/>
    <w:rsid w:val="00C65830"/>
    <w:rsid w:val="00C65B31"/>
    <w:rsid w:val="00C74DC2"/>
    <w:rsid w:val="00C7529F"/>
    <w:rsid w:val="00C7669B"/>
    <w:rsid w:val="00C86E1B"/>
    <w:rsid w:val="00C8791F"/>
    <w:rsid w:val="00C95489"/>
    <w:rsid w:val="00C978E8"/>
    <w:rsid w:val="00C97D7E"/>
    <w:rsid w:val="00CA2BE8"/>
    <w:rsid w:val="00CB5BD8"/>
    <w:rsid w:val="00CB6F84"/>
    <w:rsid w:val="00CC0797"/>
    <w:rsid w:val="00CE43F9"/>
    <w:rsid w:val="00CE6AA3"/>
    <w:rsid w:val="00CF2FBE"/>
    <w:rsid w:val="00CF7B95"/>
    <w:rsid w:val="00D01C1F"/>
    <w:rsid w:val="00D119B4"/>
    <w:rsid w:val="00D14273"/>
    <w:rsid w:val="00D145CC"/>
    <w:rsid w:val="00D168EE"/>
    <w:rsid w:val="00D20209"/>
    <w:rsid w:val="00D236FC"/>
    <w:rsid w:val="00D30FAF"/>
    <w:rsid w:val="00D34C8B"/>
    <w:rsid w:val="00D367D3"/>
    <w:rsid w:val="00D3709F"/>
    <w:rsid w:val="00D508D7"/>
    <w:rsid w:val="00D62668"/>
    <w:rsid w:val="00D70DD4"/>
    <w:rsid w:val="00D71740"/>
    <w:rsid w:val="00D72A05"/>
    <w:rsid w:val="00D80317"/>
    <w:rsid w:val="00D842D8"/>
    <w:rsid w:val="00D92E39"/>
    <w:rsid w:val="00DA74F8"/>
    <w:rsid w:val="00DC15D6"/>
    <w:rsid w:val="00DC4743"/>
    <w:rsid w:val="00DD1205"/>
    <w:rsid w:val="00DD5337"/>
    <w:rsid w:val="00DE55B9"/>
    <w:rsid w:val="00DF2910"/>
    <w:rsid w:val="00DF40A7"/>
    <w:rsid w:val="00E1572B"/>
    <w:rsid w:val="00E2210C"/>
    <w:rsid w:val="00E24E4A"/>
    <w:rsid w:val="00E250AB"/>
    <w:rsid w:val="00E4240A"/>
    <w:rsid w:val="00E45787"/>
    <w:rsid w:val="00E5200B"/>
    <w:rsid w:val="00E63B15"/>
    <w:rsid w:val="00E745F0"/>
    <w:rsid w:val="00E90479"/>
    <w:rsid w:val="00E90C75"/>
    <w:rsid w:val="00E95D26"/>
    <w:rsid w:val="00EA0065"/>
    <w:rsid w:val="00EA3FFE"/>
    <w:rsid w:val="00EA48B3"/>
    <w:rsid w:val="00EA6246"/>
    <w:rsid w:val="00EA648B"/>
    <w:rsid w:val="00EB53CD"/>
    <w:rsid w:val="00EB6BA7"/>
    <w:rsid w:val="00EC3275"/>
    <w:rsid w:val="00ED0486"/>
    <w:rsid w:val="00EE195E"/>
    <w:rsid w:val="00EE2714"/>
    <w:rsid w:val="00EF6863"/>
    <w:rsid w:val="00F0044E"/>
    <w:rsid w:val="00F0093E"/>
    <w:rsid w:val="00F009D1"/>
    <w:rsid w:val="00F02503"/>
    <w:rsid w:val="00F05F83"/>
    <w:rsid w:val="00F07CF3"/>
    <w:rsid w:val="00F145E7"/>
    <w:rsid w:val="00F24C66"/>
    <w:rsid w:val="00F27CBE"/>
    <w:rsid w:val="00F31EA1"/>
    <w:rsid w:val="00F36896"/>
    <w:rsid w:val="00F36BF7"/>
    <w:rsid w:val="00F411D3"/>
    <w:rsid w:val="00F46710"/>
    <w:rsid w:val="00F621B2"/>
    <w:rsid w:val="00F6496C"/>
    <w:rsid w:val="00F71030"/>
    <w:rsid w:val="00F769B3"/>
    <w:rsid w:val="00F84FAA"/>
    <w:rsid w:val="00FA0479"/>
    <w:rsid w:val="00FA0AD9"/>
    <w:rsid w:val="00FA44D0"/>
    <w:rsid w:val="00FD587F"/>
    <w:rsid w:val="00FE1A3E"/>
    <w:rsid w:val="00FE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5672">
      <w:bodyDiv w:val="1"/>
      <w:marLeft w:val="0"/>
      <w:marRight w:val="0"/>
      <w:marTop w:val="0"/>
      <w:marBottom w:val="0"/>
      <w:divBdr>
        <w:top w:val="none" w:sz="0" w:space="0" w:color="auto"/>
        <w:left w:val="none" w:sz="0" w:space="0" w:color="auto"/>
        <w:bottom w:val="none" w:sz="0" w:space="0" w:color="auto"/>
        <w:right w:val="none" w:sz="0" w:space="0" w:color="auto"/>
      </w:divBdr>
    </w:div>
    <w:div w:id="366686109">
      <w:bodyDiv w:val="1"/>
      <w:marLeft w:val="0"/>
      <w:marRight w:val="0"/>
      <w:marTop w:val="0"/>
      <w:marBottom w:val="0"/>
      <w:divBdr>
        <w:top w:val="none" w:sz="0" w:space="0" w:color="auto"/>
        <w:left w:val="none" w:sz="0" w:space="0" w:color="auto"/>
        <w:bottom w:val="none" w:sz="0" w:space="0" w:color="auto"/>
        <w:right w:val="none" w:sz="0" w:space="0" w:color="auto"/>
      </w:divBdr>
    </w:div>
    <w:div w:id="595793769">
      <w:bodyDiv w:val="1"/>
      <w:marLeft w:val="0"/>
      <w:marRight w:val="0"/>
      <w:marTop w:val="0"/>
      <w:marBottom w:val="0"/>
      <w:divBdr>
        <w:top w:val="none" w:sz="0" w:space="0" w:color="auto"/>
        <w:left w:val="none" w:sz="0" w:space="0" w:color="auto"/>
        <w:bottom w:val="none" w:sz="0" w:space="0" w:color="auto"/>
        <w:right w:val="none" w:sz="0" w:space="0" w:color="auto"/>
      </w:divBdr>
    </w:div>
    <w:div w:id="625546859">
      <w:bodyDiv w:val="1"/>
      <w:marLeft w:val="0"/>
      <w:marRight w:val="0"/>
      <w:marTop w:val="0"/>
      <w:marBottom w:val="0"/>
      <w:divBdr>
        <w:top w:val="none" w:sz="0" w:space="0" w:color="auto"/>
        <w:left w:val="none" w:sz="0" w:space="0" w:color="auto"/>
        <w:bottom w:val="none" w:sz="0" w:space="0" w:color="auto"/>
        <w:right w:val="none" w:sz="0" w:space="0" w:color="auto"/>
      </w:divBdr>
    </w:div>
    <w:div w:id="628784828">
      <w:bodyDiv w:val="1"/>
      <w:marLeft w:val="0"/>
      <w:marRight w:val="0"/>
      <w:marTop w:val="0"/>
      <w:marBottom w:val="0"/>
      <w:divBdr>
        <w:top w:val="none" w:sz="0" w:space="0" w:color="auto"/>
        <w:left w:val="none" w:sz="0" w:space="0" w:color="auto"/>
        <w:bottom w:val="none" w:sz="0" w:space="0" w:color="auto"/>
        <w:right w:val="none" w:sz="0" w:space="0" w:color="auto"/>
      </w:divBdr>
    </w:div>
    <w:div w:id="1427726349">
      <w:bodyDiv w:val="1"/>
      <w:marLeft w:val="0"/>
      <w:marRight w:val="0"/>
      <w:marTop w:val="0"/>
      <w:marBottom w:val="0"/>
      <w:divBdr>
        <w:top w:val="none" w:sz="0" w:space="0" w:color="auto"/>
        <w:left w:val="none" w:sz="0" w:space="0" w:color="auto"/>
        <w:bottom w:val="none" w:sz="0" w:space="0" w:color="auto"/>
        <w:right w:val="none" w:sz="0" w:space="0" w:color="auto"/>
      </w:divBdr>
    </w:div>
    <w:div w:id="14911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12</cp:revision>
  <cp:lastPrinted>2020-12-29T09:59:00Z</cp:lastPrinted>
  <dcterms:created xsi:type="dcterms:W3CDTF">2022-02-07T02:20:00Z</dcterms:created>
  <dcterms:modified xsi:type="dcterms:W3CDTF">2022-02-07T09:51:00Z</dcterms:modified>
</cp:coreProperties>
</file>