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730BEA" w:rsidTr="0019582E">
        <w:tc>
          <w:tcPr>
            <w:tcW w:w="3652" w:type="dxa"/>
          </w:tcPr>
          <w:p w:rsidR="00E335DF" w:rsidRPr="007A035C" w:rsidRDefault="00E335DF" w:rsidP="00756B7D">
            <w:pPr>
              <w:jc w:val="center"/>
              <w:rPr>
                <w:rFonts w:asciiTheme="majorHAnsi" w:hAnsiTheme="majorHAnsi" w:cstheme="majorHAnsi"/>
                <w:color w:val="0070C0"/>
              </w:rPr>
            </w:pPr>
            <w:r w:rsidRPr="007A035C">
              <w:rPr>
                <w:rFonts w:asciiTheme="majorHAnsi" w:hAnsiTheme="majorHAnsi" w:cstheme="majorHAnsi"/>
                <w:color w:val="0070C0"/>
                <w:lang w:val="pt-BR"/>
              </w:rPr>
              <w:t>TRƯỜNG THCS ÁI MỘ</w:t>
            </w:r>
          </w:p>
          <w:p w:rsidR="00E335DF" w:rsidRPr="007A035C" w:rsidRDefault="00E335DF" w:rsidP="00E335DF">
            <w:pPr>
              <w:jc w:val="center"/>
              <w:rPr>
                <w:rFonts w:asciiTheme="majorHAnsi" w:hAnsiTheme="majorHAnsi" w:cstheme="majorHAnsi"/>
                <w:b/>
                <w:color w:val="0070C0"/>
                <w:sz w:val="28"/>
                <w:lang w:val="pt-BR"/>
              </w:rPr>
            </w:pPr>
            <w:r w:rsidRPr="007A035C">
              <w:rPr>
                <w:rFonts w:asciiTheme="majorHAnsi" w:hAnsiTheme="majorHAnsi" w:cstheme="majorHAnsi"/>
                <w:b/>
                <w:bCs/>
                <w:color w:val="0070C0"/>
                <w:sz w:val="28"/>
                <w:lang w:val="pt-BR"/>
              </w:rPr>
              <w:t>THƯ VIỆN</w:t>
            </w:r>
          </w:p>
        </w:tc>
        <w:tc>
          <w:tcPr>
            <w:tcW w:w="6095" w:type="dxa"/>
          </w:tcPr>
          <w:p w:rsidR="00E335DF" w:rsidRPr="007A035C" w:rsidRDefault="00E335DF" w:rsidP="00E335DF">
            <w:pPr>
              <w:jc w:val="center"/>
              <w:rPr>
                <w:rFonts w:asciiTheme="majorHAnsi" w:hAnsiTheme="majorHAnsi" w:cstheme="majorHAnsi"/>
                <w:b/>
                <w:color w:val="7030A0"/>
                <w:sz w:val="32"/>
                <w:lang w:val="pt-BR"/>
              </w:rPr>
            </w:pPr>
            <w:r w:rsidRPr="007A035C">
              <w:rPr>
                <w:rFonts w:asciiTheme="majorHAnsi" w:hAnsiTheme="majorHAnsi" w:cstheme="majorHAnsi"/>
                <w:b/>
                <w:color w:val="7030A0"/>
                <w:sz w:val="32"/>
                <w:lang w:val="pt-BR"/>
              </w:rPr>
              <w:t xml:space="preserve">GIỚI THIỆU SÁCH THÁNG </w:t>
            </w:r>
            <w:r w:rsidR="00756B7D" w:rsidRPr="007A035C">
              <w:rPr>
                <w:rFonts w:asciiTheme="majorHAnsi" w:hAnsiTheme="majorHAnsi" w:cstheme="majorHAnsi"/>
                <w:b/>
                <w:color w:val="7030A0"/>
                <w:sz w:val="32"/>
                <w:lang w:val="pt-BR"/>
              </w:rPr>
              <w:t>0</w:t>
            </w:r>
            <w:r w:rsidR="00160538">
              <w:rPr>
                <w:rFonts w:asciiTheme="majorHAnsi" w:hAnsiTheme="majorHAnsi" w:cstheme="majorHAnsi"/>
                <w:b/>
                <w:color w:val="7030A0"/>
                <w:sz w:val="32"/>
                <w:lang w:val="pt-BR"/>
              </w:rPr>
              <w:t>7</w:t>
            </w:r>
            <w:r w:rsidRPr="007A035C">
              <w:rPr>
                <w:rFonts w:asciiTheme="majorHAnsi" w:hAnsiTheme="majorHAnsi" w:cstheme="majorHAnsi"/>
                <w:b/>
                <w:color w:val="7030A0"/>
                <w:sz w:val="32"/>
                <w:lang w:val="pt-BR"/>
              </w:rPr>
              <w:t>/20</w:t>
            </w:r>
            <w:r w:rsidR="00730BEA">
              <w:rPr>
                <w:rFonts w:asciiTheme="majorHAnsi" w:hAnsiTheme="majorHAnsi" w:cstheme="majorHAnsi"/>
                <w:b/>
                <w:color w:val="7030A0"/>
                <w:sz w:val="32"/>
                <w:lang w:val="pt-BR"/>
              </w:rPr>
              <w:t>20</w:t>
            </w:r>
          </w:p>
          <w:p w:rsidR="00E335DF" w:rsidRPr="007A035C" w:rsidRDefault="00E335DF" w:rsidP="005476F0">
            <w:pPr>
              <w:jc w:val="center"/>
              <w:rPr>
                <w:rFonts w:asciiTheme="majorHAnsi" w:hAnsiTheme="majorHAnsi" w:cstheme="majorHAnsi"/>
                <w:b/>
                <w:color w:val="0070C0"/>
                <w:sz w:val="28"/>
                <w:lang w:val="pt-BR"/>
              </w:rPr>
            </w:pPr>
            <w:r w:rsidRPr="007A035C">
              <w:rPr>
                <w:rFonts w:asciiTheme="majorHAnsi" w:hAnsiTheme="majorHAnsi" w:cstheme="majorHAnsi"/>
                <w:b/>
                <w:color w:val="7030A0"/>
                <w:sz w:val="32"/>
                <w:lang w:val="pt-BR"/>
              </w:rPr>
              <w:t>NĂM HỌC 20</w:t>
            </w:r>
            <w:r w:rsidR="005476F0">
              <w:rPr>
                <w:rFonts w:asciiTheme="majorHAnsi" w:hAnsiTheme="majorHAnsi" w:cstheme="majorHAnsi"/>
                <w:b/>
                <w:color w:val="7030A0"/>
                <w:sz w:val="32"/>
                <w:lang w:val="pt-BR"/>
              </w:rPr>
              <w:t>19</w:t>
            </w:r>
            <w:r w:rsidRPr="007A035C">
              <w:rPr>
                <w:rFonts w:asciiTheme="majorHAnsi" w:hAnsiTheme="majorHAnsi" w:cstheme="majorHAnsi"/>
                <w:b/>
                <w:color w:val="7030A0"/>
                <w:sz w:val="32"/>
                <w:lang w:val="pt-BR"/>
              </w:rPr>
              <w:t xml:space="preserve"> - 20</w:t>
            </w:r>
            <w:r w:rsidR="00730BEA">
              <w:rPr>
                <w:rFonts w:asciiTheme="majorHAnsi" w:hAnsiTheme="majorHAnsi" w:cstheme="majorHAnsi"/>
                <w:b/>
                <w:color w:val="7030A0"/>
                <w:sz w:val="32"/>
                <w:lang w:val="pt-BR"/>
              </w:rPr>
              <w:t>2</w:t>
            </w:r>
            <w:r w:rsidR="005476F0">
              <w:rPr>
                <w:rFonts w:asciiTheme="majorHAnsi" w:hAnsiTheme="majorHAnsi" w:cstheme="majorHAnsi"/>
                <w:b/>
                <w:color w:val="7030A0"/>
                <w:sz w:val="32"/>
                <w:lang w:val="pt-BR"/>
              </w:rPr>
              <w:t>0</w:t>
            </w:r>
          </w:p>
        </w:tc>
      </w:tr>
      <w:tr w:rsidR="006369E2" w:rsidRPr="00730BEA" w:rsidTr="0019582E">
        <w:tc>
          <w:tcPr>
            <w:tcW w:w="3652" w:type="dxa"/>
          </w:tcPr>
          <w:p w:rsidR="00E335DF" w:rsidRPr="007A035C" w:rsidRDefault="00E335DF" w:rsidP="00E335DF">
            <w:pPr>
              <w:jc w:val="both"/>
              <w:rPr>
                <w:rFonts w:asciiTheme="majorHAnsi" w:hAnsiTheme="majorHAnsi" w:cstheme="majorHAnsi"/>
                <w:color w:val="0070C0"/>
                <w:sz w:val="28"/>
                <w:lang w:val="pt-BR"/>
              </w:rPr>
            </w:pPr>
          </w:p>
        </w:tc>
        <w:tc>
          <w:tcPr>
            <w:tcW w:w="6095" w:type="dxa"/>
          </w:tcPr>
          <w:p w:rsidR="00E335DF" w:rsidRPr="007A035C" w:rsidRDefault="00E335DF" w:rsidP="00E335DF">
            <w:pPr>
              <w:jc w:val="both"/>
              <w:rPr>
                <w:rFonts w:asciiTheme="majorHAnsi" w:hAnsiTheme="majorHAnsi" w:cstheme="majorHAnsi"/>
                <w:b/>
                <w:color w:val="0070C0"/>
                <w:sz w:val="28"/>
                <w:lang w:val="pt-BR"/>
              </w:rPr>
            </w:pPr>
          </w:p>
        </w:tc>
      </w:tr>
    </w:tbl>
    <w:p w:rsidR="00E335DF" w:rsidRPr="007A035C" w:rsidRDefault="00E335DF" w:rsidP="00730BEA">
      <w:pPr>
        <w:spacing w:line="360" w:lineRule="auto"/>
        <w:jc w:val="both"/>
        <w:rPr>
          <w:rFonts w:asciiTheme="majorHAnsi" w:hAnsiTheme="majorHAnsi" w:cstheme="majorHAnsi"/>
          <w:b/>
          <w:i/>
          <w:color w:val="00B050"/>
          <w:sz w:val="28"/>
          <w:lang w:val="pt-BR"/>
        </w:rPr>
      </w:pPr>
      <w:r w:rsidRPr="007A035C">
        <w:rPr>
          <w:rFonts w:asciiTheme="majorHAnsi" w:hAnsiTheme="majorHAnsi" w:cstheme="majorHAnsi"/>
          <w:color w:val="0070C0"/>
          <w:sz w:val="28"/>
          <w:lang w:val="pt-BR"/>
        </w:rPr>
        <w:t>Chủ đề:</w:t>
      </w:r>
      <w:r w:rsidRPr="007A035C">
        <w:rPr>
          <w:rFonts w:asciiTheme="majorHAnsi" w:hAnsiTheme="majorHAnsi" w:cstheme="majorHAnsi"/>
          <w:b/>
          <w:i/>
          <w:color w:val="0070C0"/>
          <w:sz w:val="28"/>
          <w:lang w:val="pt-BR"/>
        </w:rPr>
        <w:t xml:space="preserve"> </w:t>
      </w:r>
      <w:r w:rsidR="004600D4" w:rsidRPr="007A035C">
        <w:rPr>
          <w:rFonts w:asciiTheme="majorHAnsi" w:hAnsiTheme="majorHAnsi" w:cstheme="majorHAnsi"/>
          <w:b/>
          <w:i/>
          <w:color w:val="0070C0"/>
          <w:sz w:val="28"/>
          <w:lang w:val="pt-BR"/>
        </w:rPr>
        <w:tab/>
      </w:r>
      <w:r w:rsidR="005359EB" w:rsidRPr="007A035C">
        <w:rPr>
          <w:rFonts w:asciiTheme="majorHAnsi" w:hAnsiTheme="majorHAnsi" w:cstheme="majorHAnsi"/>
          <w:b/>
          <w:i/>
          <w:color w:val="0070C0"/>
          <w:sz w:val="28"/>
          <w:lang w:val="pt-BR"/>
        </w:rPr>
        <w:tab/>
      </w:r>
      <w:r w:rsidR="005476F0">
        <w:rPr>
          <w:b/>
          <w:color w:val="00B050"/>
          <w:sz w:val="28"/>
          <w:szCs w:val="28"/>
          <w:lang w:val="pt-BR"/>
        </w:rPr>
        <w:t>TRUY</w:t>
      </w:r>
      <w:r w:rsidR="00E06501">
        <w:rPr>
          <w:b/>
          <w:color w:val="00B050"/>
          <w:sz w:val="28"/>
          <w:szCs w:val="28"/>
          <w:lang w:val="pt-BR"/>
        </w:rPr>
        <w:t>ỆN CƯỜI</w:t>
      </w:r>
    </w:p>
    <w:p w:rsidR="00730BEA" w:rsidRPr="00730BEA" w:rsidRDefault="00E335DF" w:rsidP="00730BEA">
      <w:pPr>
        <w:spacing w:line="360" w:lineRule="auto"/>
        <w:jc w:val="both"/>
        <w:rPr>
          <w:rFonts w:asciiTheme="majorHAnsi" w:hAnsiTheme="majorHAnsi" w:cstheme="majorHAnsi"/>
          <w:color w:val="0070C0"/>
          <w:sz w:val="28"/>
          <w:lang w:val="pt-BR"/>
        </w:rPr>
      </w:pPr>
      <w:r w:rsidRPr="007A035C">
        <w:rPr>
          <w:rFonts w:asciiTheme="majorHAnsi" w:hAnsiTheme="majorHAnsi" w:cstheme="majorHAnsi"/>
          <w:color w:val="0070C0"/>
          <w:sz w:val="28"/>
          <w:lang w:val="pt-BR"/>
        </w:rPr>
        <w:t>Tên sách:</w:t>
      </w:r>
      <w:r w:rsidRPr="00730BEA">
        <w:rPr>
          <w:rFonts w:asciiTheme="majorHAnsi" w:hAnsiTheme="majorHAnsi" w:cstheme="majorHAnsi"/>
          <w:color w:val="0070C0"/>
          <w:sz w:val="28"/>
          <w:lang w:val="pt-BR"/>
        </w:rPr>
        <w:t xml:space="preserve"> </w:t>
      </w:r>
      <w:r w:rsidR="004600D4" w:rsidRPr="00730BEA">
        <w:rPr>
          <w:rFonts w:asciiTheme="majorHAnsi" w:hAnsiTheme="majorHAnsi" w:cstheme="majorHAnsi"/>
          <w:color w:val="0070C0"/>
          <w:sz w:val="28"/>
          <w:lang w:val="pt-BR"/>
        </w:rPr>
        <w:tab/>
      </w:r>
      <w:r w:rsidR="005359EB" w:rsidRPr="00730BEA">
        <w:rPr>
          <w:rFonts w:asciiTheme="majorHAnsi" w:hAnsiTheme="majorHAnsi" w:cstheme="majorHAnsi"/>
          <w:color w:val="0070C0"/>
          <w:sz w:val="28"/>
          <w:lang w:val="pt-BR"/>
        </w:rPr>
        <w:tab/>
      </w:r>
      <w:r w:rsidR="00E06501">
        <w:rPr>
          <w:rFonts w:asciiTheme="majorHAnsi" w:hAnsiTheme="majorHAnsi" w:cstheme="majorHAnsi"/>
          <w:b/>
          <w:color w:val="00B050"/>
          <w:sz w:val="28"/>
          <w:lang w:val="pt-BR"/>
        </w:rPr>
        <w:t>TRUYỆN TRẠNG QUỲNH</w:t>
      </w:r>
    </w:p>
    <w:p w:rsidR="001B259D" w:rsidRDefault="001B259D" w:rsidP="00E06501">
      <w:pPr>
        <w:shd w:val="clear" w:color="auto" w:fill="FBD4B4" w:themeFill="accent6" w:themeFillTint="66"/>
        <w:spacing w:line="360" w:lineRule="auto"/>
        <w:ind w:firstLine="567"/>
        <w:jc w:val="both"/>
        <w:textAlignment w:val="baseline"/>
        <w:rPr>
          <w:rFonts w:asciiTheme="majorHAnsi" w:hAnsiTheme="majorHAnsi" w:cstheme="majorHAnsi"/>
          <w:color w:val="0070C0"/>
          <w:sz w:val="27"/>
          <w:szCs w:val="27"/>
          <w:lang w:val="pt-BR"/>
        </w:rPr>
      </w:pPr>
    </w:p>
    <w:p w:rsidR="00EF6717" w:rsidRPr="007A035C" w:rsidRDefault="00EF6717" w:rsidP="00AA79B7">
      <w:pPr>
        <w:shd w:val="clear" w:color="auto" w:fill="FBD4B4" w:themeFill="accent6" w:themeFillTint="66"/>
        <w:spacing w:line="360" w:lineRule="auto"/>
        <w:ind w:firstLine="720"/>
        <w:jc w:val="both"/>
        <w:textAlignment w:val="baseline"/>
        <w:rPr>
          <w:rFonts w:asciiTheme="majorHAnsi" w:hAnsiTheme="majorHAnsi" w:cstheme="majorHAnsi"/>
          <w:color w:val="0070C0"/>
          <w:sz w:val="27"/>
          <w:szCs w:val="27"/>
          <w:lang w:val="pt-BR"/>
        </w:rPr>
      </w:pPr>
      <w:r w:rsidRPr="007A035C">
        <w:rPr>
          <w:rFonts w:asciiTheme="majorHAnsi" w:hAnsiTheme="majorHAnsi" w:cstheme="majorHAnsi"/>
          <w:color w:val="0070C0"/>
          <w:sz w:val="27"/>
          <w:szCs w:val="27"/>
          <w:lang w:val="pt-BR"/>
        </w:rPr>
        <w:t>Kính thưa các thầy cô giáo, thưa toàn thể các em học sinh thân mến!</w:t>
      </w:r>
    </w:p>
    <w:p w:rsidR="00E06501" w:rsidRPr="00E06501" w:rsidRDefault="00E06501" w:rsidP="00E06501">
      <w:pPr>
        <w:shd w:val="clear" w:color="auto" w:fill="FBD4B4" w:themeFill="accent6" w:themeFillTint="66"/>
        <w:spacing w:line="360" w:lineRule="auto"/>
        <w:ind w:firstLine="720"/>
        <w:jc w:val="both"/>
        <w:rPr>
          <w:rFonts w:asciiTheme="majorHAnsi" w:hAnsiTheme="majorHAnsi" w:cstheme="majorHAnsi"/>
          <w:color w:val="0070C0"/>
          <w:sz w:val="27"/>
          <w:szCs w:val="27"/>
          <w:lang w:val="pt-BR"/>
        </w:rPr>
      </w:pPr>
      <w:r w:rsidRPr="00E06501">
        <w:rPr>
          <w:rFonts w:asciiTheme="majorHAnsi" w:hAnsiTheme="majorHAnsi" w:cstheme="majorHAnsi"/>
          <w:color w:val="0070C0"/>
          <w:sz w:val="27"/>
          <w:szCs w:val="27"/>
          <w:lang w:val="pt-BR"/>
        </w:rPr>
        <w:t>Trạng Quỳnh dân gian là Nguyễn Quỳnh, sống dưới thời vua Lê, chúa Trịnh, quê ở làng Bột Thượng nay là xã Hoằng Lộc, huyện Hoằng Hóa, tỉnh Thanh Hóa.</w:t>
      </w:r>
    </w:p>
    <w:p w:rsidR="001B259D" w:rsidRDefault="00E06501" w:rsidP="00E06501">
      <w:pPr>
        <w:shd w:val="clear" w:color="auto" w:fill="FBD4B4" w:themeFill="accent6" w:themeFillTint="66"/>
        <w:spacing w:line="360" w:lineRule="auto"/>
        <w:ind w:firstLine="720"/>
        <w:jc w:val="both"/>
        <w:rPr>
          <w:rFonts w:asciiTheme="majorHAnsi" w:hAnsiTheme="majorHAnsi" w:cstheme="majorHAnsi"/>
          <w:color w:val="0070C0"/>
          <w:sz w:val="27"/>
          <w:szCs w:val="27"/>
          <w:lang w:val="pt-BR"/>
        </w:rPr>
      </w:pPr>
      <w:r w:rsidRPr="00E06501">
        <w:rPr>
          <w:rFonts w:asciiTheme="majorHAnsi" w:hAnsiTheme="majorHAnsi" w:cstheme="majorHAnsi"/>
          <w:color w:val="0070C0"/>
          <w:sz w:val="27"/>
          <w:szCs w:val="27"/>
          <w:lang w:val="pt-BR"/>
        </w:rPr>
        <w:t>Nguyễn Quỳnh (1677–1748 có tài liệu chép 1720–1770) là một danh sĩ thời Lê–Trịnh (vua Lê Hiển Tông), từng đỗ Hương cống nên còn gọi là Cống Quỳnh. Ông nổi tiếng với sự trào lộng, hài hước tạo nên nhiều giai thoại nên trong dân gian vẫn thường gọi ông là Trạng Quỳnh dù ông không đỗ Trạng nguyên.</w:t>
      </w:r>
      <w:r>
        <w:rPr>
          <w:rFonts w:asciiTheme="majorHAnsi" w:hAnsiTheme="majorHAnsi" w:cstheme="majorHAnsi"/>
          <w:color w:val="0070C0"/>
          <w:sz w:val="27"/>
          <w:szCs w:val="27"/>
          <w:lang w:val="pt-BR"/>
        </w:rPr>
        <w:t xml:space="preserve"> </w:t>
      </w:r>
      <w:r w:rsidRPr="00E06501">
        <w:rPr>
          <w:rFonts w:asciiTheme="majorHAnsi" w:hAnsiTheme="majorHAnsi" w:cstheme="majorHAnsi"/>
          <w:color w:val="0070C0"/>
          <w:sz w:val="27"/>
          <w:szCs w:val="27"/>
          <w:lang w:val="pt-BR"/>
        </w:rPr>
        <w:t>Ông còn có tên Thưởng, hiệu Ôn Như, thụy Điệp Hiên, quê tại làng Bột Thượng, xã Hoằng Lộc, huyện Hoằng Hóa, tỉnh Thanh Hóa. Thân sinh ông là ông Nguyễn Bổng và bà Nguyễn Thị Hương.</w:t>
      </w:r>
      <w:r>
        <w:rPr>
          <w:rFonts w:asciiTheme="majorHAnsi" w:hAnsiTheme="majorHAnsi" w:cstheme="majorHAnsi"/>
          <w:color w:val="0070C0"/>
          <w:sz w:val="27"/>
          <w:szCs w:val="27"/>
          <w:lang w:val="pt-BR"/>
        </w:rPr>
        <w:t xml:space="preserve"> </w:t>
      </w:r>
      <w:r w:rsidRPr="00E06501">
        <w:rPr>
          <w:rFonts w:asciiTheme="majorHAnsi" w:hAnsiTheme="majorHAnsi" w:cstheme="majorHAnsi"/>
          <w:color w:val="0070C0"/>
          <w:sz w:val="27"/>
          <w:szCs w:val="27"/>
          <w:lang w:val="pt-BR"/>
        </w:rPr>
        <w:t>Thuở nhỏ, ông học với ông nội và cha (vốn là giám sinh ở Quốc Tử Giám). Năm 1696, Quỳnh thi đỗ Giải nguyên, nhưng đi thi Hội nhiều lần bị hỏng.</w:t>
      </w:r>
      <w:r>
        <w:rPr>
          <w:rFonts w:asciiTheme="majorHAnsi" w:hAnsiTheme="majorHAnsi" w:cstheme="majorHAnsi"/>
          <w:color w:val="0070C0"/>
          <w:sz w:val="27"/>
          <w:szCs w:val="27"/>
          <w:lang w:val="pt-BR"/>
        </w:rPr>
        <w:t xml:space="preserve"> </w:t>
      </w:r>
    </w:p>
    <w:p w:rsidR="00E06501" w:rsidRPr="00E06501" w:rsidRDefault="00E06501" w:rsidP="00E06501">
      <w:pPr>
        <w:shd w:val="clear" w:color="auto" w:fill="FBD4B4" w:themeFill="accent6" w:themeFillTint="66"/>
        <w:spacing w:line="360" w:lineRule="auto"/>
        <w:ind w:firstLine="720"/>
        <w:jc w:val="both"/>
        <w:rPr>
          <w:rFonts w:asciiTheme="majorHAnsi" w:hAnsiTheme="majorHAnsi" w:cstheme="majorHAnsi"/>
          <w:color w:val="0070C0"/>
          <w:sz w:val="27"/>
          <w:szCs w:val="27"/>
          <w:lang w:val="pt-BR"/>
        </w:rPr>
      </w:pPr>
      <w:r w:rsidRPr="00E06501">
        <w:rPr>
          <w:rFonts w:asciiTheme="majorHAnsi" w:hAnsiTheme="majorHAnsi" w:cstheme="majorHAnsi"/>
          <w:color w:val="0070C0"/>
          <w:sz w:val="27"/>
          <w:szCs w:val="27"/>
          <w:lang w:val="pt-BR"/>
        </w:rPr>
        <w:t>Về sau, triều đình bổ nhậm ông làm giáo thụ các huyện Thạch Thất, Phúc Lộc (Sơn Tây), tiếp đến làm huấn đạo phủ Phụng Thiên ở kinh thành Thăng Long. Năm 1718, đỗ khoa Sỹ vọng được bổ làm tri phủ Thái Bình, rồi về làm Viên ngoại lang ở Bộ Lễ; sau bị giáng xuống chức Tu soạn ở Viện Hàn lâm.</w:t>
      </w:r>
      <w:r>
        <w:rPr>
          <w:rFonts w:asciiTheme="majorHAnsi" w:hAnsiTheme="majorHAnsi" w:cstheme="majorHAnsi"/>
          <w:color w:val="0070C0"/>
          <w:sz w:val="27"/>
          <w:szCs w:val="27"/>
          <w:lang w:val="pt-BR"/>
        </w:rPr>
        <w:t xml:space="preserve"> </w:t>
      </w:r>
      <w:r w:rsidRPr="00E06501">
        <w:rPr>
          <w:rFonts w:asciiTheme="majorHAnsi" w:hAnsiTheme="majorHAnsi" w:cstheme="majorHAnsi"/>
          <w:color w:val="0070C0"/>
          <w:sz w:val="27"/>
          <w:szCs w:val="27"/>
          <w:lang w:val="pt-BR"/>
        </w:rPr>
        <w:t>Tuy không đỗ cao, Quỳnh vẫn nổi tiếng là người học hành xuất sắc. Đương thời đã có câu: “Nguyễn Quỳnh, Nguyễn Nham, thiên hạ vô tam” (nghĩa là thiên hạ không có người thứ ba giỏi như hai ông).</w:t>
      </w:r>
    </w:p>
    <w:p w:rsidR="00E06501" w:rsidRPr="00E06501" w:rsidRDefault="00E06501" w:rsidP="00E06501">
      <w:pPr>
        <w:shd w:val="clear" w:color="auto" w:fill="FBD4B4" w:themeFill="accent6" w:themeFillTint="66"/>
        <w:spacing w:line="360" w:lineRule="auto"/>
        <w:ind w:firstLine="720"/>
        <w:jc w:val="both"/>
        <w:rPr>
          <w:rFonts w:asciiTheme="majorHAnsi" w:hAnsiTheme="majorHAnsi" w:cstheme="majorHAnsi"/>
          <w:color w:val="0070C0"/>
          <w:sz w:val="27"/>
          <w:szCs w:val="27"/>
          <w:lang w:val="pt-BR"/>
        </w:rPr>
      </w:pPr>
      <w:r w:rsidRPr="00E06501">
        <w:rPr>
          <w:rFonts w:asciiTheme="majorHAnsi" w:hAnsiTheme="majorHAnsi" w:cstheme="majorHAnsi"/>
          <w:color w:val="0070C0"/>
          <w:sz w:val="27"/>
          <w:szCs w:val="27"/>
          <w:lang w:val="pt-BR"/>
        </w:rPr>
        <w:t>Sách “Nam Thiên lịch đại tư lược sử” đã nhận xét về ông: “… Nguyễn Quỳnh văn chương nổi tiếng ở đời, nói năng kinh người, thạo quốc âm, giỏi hài hước…”.</w:t>
      </w:r>
    </w:p>
    <w:p w:rsidR="00E06501" w:rsidRPr="00E06501" w:rsidRDefault="00E06501" w:rsidP="00E06501">
      <w:pPr>
        <w:shd w:val="clear" w:color="auto" w:fill="FBD4B4" w:themeFill="accent6" w:themeFillTint="66"/>
        <w:spacing w:line="360" w:lineRule="auto"/>
        <w:ind w:firstLine="720"/>
        <w:jc w:val="both"/>
        <w:rPr>
          <w:rFonts w:asciiTheme="majorHAnsi" w:hAnsiTheme="majorHAnsi" w:cstheme="majorHAnsi"/>
          <w:color w:val="0070C0"/>
          <w:sz w:val="27"/>
          <w:szCs w:val="27"/>
          <w:lang w:val="pt-BR"/>
        </w:rPr>
      </w:pPr>
      <w:r w:rsidRPr="00E06501">
        <w:rPr>
          <w:rFonts w:asciiTheme="majorHAnsi" w:hAnsiTheme="majorHAnsi" w:cstheme="majorHAnsi"/>
          <w:color w:val="0070C0"/>
          <w:sz w:val="27"/>
          <w:szCs w:val="27"/>
          <w:lang w:val="pt-BR"/>
        </w:rPr>
        <w:t>Tác phẩm còn lại của Nguyễn Quỳnh, gồm một số bài ký, văn tế mẹ, văn khóc em (vốn tài hoa, nhưng chết yểu ở tuổi 14) và hai bài phú chép trong tập: “Lịch triều danh phú”. Lịch triều danh phú là tuyển tập của các danh sĩ thời bấy giờ, tất cả đều đỗ đại khoa, chỉ có hai người đỗ Hương cống là Nguyễn Quỳnh và Đặng Trần Côn.</w:t>
      </w:r>
      <w:r>
        <w:rPr>
          <w:rFonts w:asciiTheme="majorHAnsi" w:hAnsiTheme="majorHAnsi" w:cstheme="majorHAnsi"/>
          <w:color w:val="0070C0"/>
          <w:sz w:val="27"/>
          <w:szCs w:val="27"/>
          <w:lang w:val="pt-BR"/>
        </w:rPr>
        <w:t xml:space="preserve"> </w:t>
      </w:r>
      <w:r w:rsidRPr="00E06501">
        <w:rPr>
          <w:rFonts w:asciiTheme="majorHAnsi" w:hAnsiTheme="majorHAnsi" w:cstheme="majorHAnsi"/>
          <w:color w:val="0070C0"/>
          <w:sz w:val="27"/>
          <w:szCs w:val="27"/>
          <w:lang w:val="pt-BR"/>
        </w:rPr>
        <w:t>Tương truyền Trạng Quỳnh là bạn thơ của nữ sĩ Đoàn Thị Điểm.</w:t>
      </w:r>
      <w:r>
        <w:rPr>
          <w:rFonts w:asciiTheme="majorHAnsi" w:hAnsiTheme="majorHAnsi" w:cstheme="majorHAnsi"/>
          <w:color w:val="0070C0"/>
          <w:sz w:val="27"/>
          <w:szCs w:val="27"/>
          <w:lang w:val="pt-BR"/>
        </w:rPr>
        <w:t xml:space="preserve"> </w:t>
      </w:r>
      <w:r w:rsidRPr="00E06501">
        <w:rPr>
          <w:rFonts w:asciiTheme="majorHAnsi" w:hAnsiTheme="majorHAnsi" w:cstheme="majorHAnsi"/>
          <w:color w:val="0070C0"/>
          <w:sz w:val="27"/>
          <w:szCs w:val="27"/>
          <w:lang w:val="pt-BR"/>
        </w:rPr>
        <w:t xml:space="preserve">Do tính cách trào phúng nên dân gian thường đồng hóa ông vào nhân vật Trạng Quỳnh – một ông Trạng dân gian nổi </w:t>
      </w:r>
      <w:r w:rsidRPr="00E06501">
        <w:rPr>
          <w:rFonts w:asciiTheme="majorHAnsi" w:hAnsiTheme="majorHAnsi" w:cstheme="majorHAnsi"/>
          <w:color w:val="0070C0"/>
          <w:sz w:val="27"/>
          <w:szCs w:val="27"/>
          <w:lang w:val="pt-BR"/>
        </w:rPr>
        <w:lastRenderedPageBreak/>
        <w:t>tiếng với tính trào lộng.</w:t>
      </w:r>
      <w:r>
        <w:rPr>
          <w:rFonts w:asciiTheme="majorHAnsi" w:hAnsiTheme="majorHAnsi" w:cstheme="majorHAnsi"/>
          <w:color w:val="0070C0"/>
          <w:sz w:val="27"/>
          <w:szCs w:val="27"/>
          <w:lang w:val="pt-BR"/>
        </w:rPr>
        <w:t xml:space="preserve"> </w:t>
      </w:r>
      <w:r w:rsidRPr="00E06501">
        <w:rPr>
          <w:rFonts w:asciiTheme="majorHAnsi" w:hAnsiTheme="majorHAnsi" w:cstheme="majorHAnsi"/>
          <w:color w:val="0070C0"/>
          <w:sz w:val="27"/>
          <w:szCs w:val="27"/>
          <w:lang w:val="pt-BR"/>
        </w:rPr>
        <w:t>Để tôn vinh ông, nhà nước Việt Nam đã cho xây dựng nhà lưu niệm Trạng Quỳnh tại quê hương ông.</w:t>
      </w:r>
    </w:p>
    <w:p w:rsidR="009B5201" w:rsidRDefault="009B5201" w:rsidP="00E06501">
      <w:pPr>
        <w:shd w:val="clear" w:color="auto" w:fill="FBD4B4" w:themeFill="accent6" w:themeFillTint="66"/>
        <w:spacing w:line="360" w:lineRule="auto"/>
        <w:jc w:val="both"/>
        <w:textAlignment w:val="baseline"/>
        <w:rPr>
          <w:rFonts w:asciiTheme="majorHAnsi" w:hAnsiTheme="majorHAnsi" w:cstheme="majorHAnsi"/>
          <w:color w:val="0070C0"/>
          <w:sz w:val="28"/>
          <w:szCs w:val="28"/>
          <w:lang w:val="pt-BR" w:eastAsia="vi-VN"/>
        </w:rPr>
      </w:pPr>
      <w:r w:rsidRPr="00730BEA">
        <w:rPr>
          <w:rFonts w:asciiTheme="majorHAnsi" w:hAnsiTheme="majorHAnsi" w:cstheme="majorHAnsi"/>
          <w:color w:val="0070C0"/>
          <w:sz w:val="28"/>
          <w:szCs w:val="28"/>
          <w:lang w:val="pt-BR" w:eastAsia="vi-VN"/>
        </w:rPr>
        <w:t>Chúc các em học giỏi và hãy đến Thư Viện tìm đọc cuốn sách Cô vừa giới thiệu .!.</w:t>
      </w:r>
    </w:p>
    <w:p w:rsidR="00AA79B7" w:rsidRPr="00730BEA" w:rsidRDefault="00AA79B7" w:rsidP="00E06501">
      <w:pPr>
        <w:shd w:val="clear" w:color="auto" w:fill="FBD4B4" w:themeFill="accent6" w:themeFillTint="66"/>
        <w:spacing w:line="360" w:lineRule="auto"/>
        <w:jc w:val="both"/>
        <w:textAlignment w:val="baseline"/>
        <w:rPr>
          <w:rFonts w:asciiTheme="majorHAnsi" w:hAnsiTheme="majorHAnsi" w:cstheme="majorHAnsi"/>
          <w:color w:val="0070C0"/>
          <w:sz w:val="28"/>
          <w:szCs w:val="28"/>
          <w:lang w:val="pt-BR" w:eastAsia="vi-VN"/>
        </w:rPr>
      </w:pPr>
    </w:p>
    <w:tbl>
      <w:tblPr>
        <w:tblW w:w="0" w:type="auto"/>
        <w:tblLook w:val="04A0" w:firstRow="1" w:lastRow="0" w:firstColumn="1" w:lastColumn="0" w:noHBand="0" w:noVBand="1"/>
      </w:tblPr>
      <w:tblGrid>
        <w:gridCol w:w="4644"/>
        <w:gridCol w:w="4962"/>
      </w:tblGrid>
      <w:tr w:rsidR="006369E2" w:rsidRPr="007A035C" w:rsidTr="0019582E">
        <w:tc>
          <w:tcPr>
            <w:tcW w:w="4644" w:type="dxa"/>
          </w:tcPr>
          <w:p w:rsidR="00E335DF" w:rsidRPr="007A035C" w:rsidRDefault="00E335DF" w:rsidP="0011526F">
            <w:pPr>
              <w:jc w:val="center"/>
              <w:rPr>
                <w:rFonts w:asciiTheme="majorHAnsi" w:hAnsiTheme="majorHAnsi" w:cstheme="majorHAnsi"/>
                <w:b/>
                <w:color w:val="0070C0"/>
                <w:sz w:val="28"/>
                <w:lang w:val="pt-BR"/>
              </w:rPr>
            </w:pPr>
            <w:r w:rsidRPr="007A035C">
              <w:rPr>
                <w:rFonts w:asciiTheme="majorHAnsi" w:hAnsiTheme="majorHAnsi" w:cstheme="majorHAnsi"/>
                <w:b/>
                <w:color w:val="0070C0"/>
                <w:sz w:val="28"/>
                <w:lang w:val="pt-BR"/>
              </w:rPr>
              <w:t>DUYỆT CỦA BAN GIÁM HIỆU</w:t>
            </w:r>
          </w:p>
          <w:p w:rsidR="00E335DF" w:rsidRPr="007A035C" w:rsidRDefault="00E335DF" w:rsidP="0011526F">
            <w:pPr>
              <w:jc w:val="center"/>
              <w:rPr>
                <w:rFonts w:asciiTheme="majorHAnsi" w:hAnsiTheme="majorHAnsi" w:cstheme="majorHAnsi"/>
                <w:b/>
                <w:color w:val="0070C0"/>
                <w:sz w:val="28"/>
                <w:lang w:val="pt-BR"/>
              </w:rPr>
            </w:pPr>
            <w:r w:rsidRPr="007A035C">
              <w:rPr>
                <w:rFonts w:asciiTheme="majorHAnsi" w:hAnsiTheme="majorHAnsi" w:cstheme="majorHAnsi"/>
                <w:b/>
                <w:color w:val="0070C0"/>
                <w:sz w:val="28"/>
                <w:lang w:val="pt-BR"/>
              </w:rPr>
              <w:t>PHÓ HIỆU TRƯỞNG</w:t>
            </w:r>
          </w:p>
          <w:p w:rsidR="00E335DF" w:rsidRPr="00730BEA" w:rsidRDefault="006369E2" w:rsidP="00730BEA">
            <w:pPr>
              <w:jc w:val="center"/>
              <w:rPr>
                <w:rFonts w:asciiTheme="majorHAnsi" w:hAnsiTheme="majorHAnsi" w:cstheme="majorHAnsi"/>
                <w:i/>
                <w:color w:val="0070C0"/>
                <w:sz w:val="28"/>
                <w:lang w:val="pt-BR"/>
              </w:rPr>
            </w:pPr>
            <w:r w:rsidRPr="007A035C">
              <w:rPr>
                <w:rFonts w:asciiTheme="majorHAnsi" w:hAnsiTheme="majorHAnsi" w:cstheme="majorHAnsi"/>
                <w:i/>
                <w:color w:val="0070C0"/>
                <w:sz w:val="28"/>
                <w:lang w:val="pt-BR"/>
              </w:rPr>
              <w:t>(Đã ký)</w:t>
            </w:r>
          </w:p>
          <w:p w:rsidR="00730BEA" w:rsidRPr="007A035C" w:rsidRDefault="00730BEA" w:rsidP="00730BEA">
            <w:pPr>
              <w:rPr>
                <w:rFonts w:asciiTheme="majorHAnsi" w:hAnsiTheme="majorHAnsi" w:cstheme="majorHAnsi"/>
                <w:color w:val="0070C0"/>
                <w:sz w:val="28"/>
                <w:lang w:val="pt-BR"/>
              </w:rPr>
            </w:pPr>
            <w:bookmarkStart w:id="0" w:name="_GoBack"/>
            <w:bookmarkEnd w:id="0"/>
          </w:p>
          <w:p w:rsidR="00E335DF" w:rsidRPr="007A035C" w:rsidRDefault="00E335DF" w:rsidP="0011526F">
            <w:pPr>
              <w:jc w:val="center"/>
              <w:rPr>
                <w:rFonts w:asciiTheme="majorHAnsi" w:hAnsiTheme="majorHAnsi" w:cstheme="majorHAnsi"/>
                <w:b/>
                <w:color w:val="0070C0"/>
                <w:sz w:val="28"/>
                <w:lang w:val="pt-BR"/>
              </w:rPr>
            </w:pPr>
            <w:r w:rsidRPr="007A035C">
              <w:rPr>
                <w:rFonts w:asciiTheme="majorHAnsi" w:hAnsiTheme="majorHAnsi" w:cstheme="majorHAnsi"/>
                <w:b/>
                <w:color w:val="0070C0"/>
                <w:sz w:val="28"/>
                <w:lang w:val="pt-BR"/>
              </w:rPr>
              <w:t>Ngô Thị Bích Liên</w:t>
            </w:r>
          </w:p>
        </w:tc>
        <w:tc>
          <w:tcPr>
            <w:tcW w:w="4962" w:type="dxa"/>
          </w:tcPr>
          <w:p w:rsidR="00730BEA" w:rsidRDefault="00730BEA" w:rsidP="0011526F">
            <w:pPr>
              <w:jc w:val="center"/>
              <w:rPr>
                <w:rFonts w:asciiTheme="majorHAnsi" w:hAnsiTheme="majorHAnsi" w:cstheme="majorHAnsi"/>
                <w:b/>
                <w:color w:val="0070C0"/>
                <w:sz w:val="28"/>
                <w:lang w:val="pt-BR"/>
              </w:rPr>
            </w:pPr>
          </w:p>
          <w:p w:rsidR="00E335DF" w:rsidRPr="007A035C" w:rsidRDefault="00E335DF" w:rsidP="0011526F">
            <w:pPr>
              <w:jc w:val="center"/>
              <w:rPr>
                <w:rFonts w:asciiTheme="majorHAnsi" w:hAnsiTheme="majorHAnsi" w:cstheme="majorHAnsi"/>
                <w:b/>
                <w:color w:val="0070C0"/>
                <w:sz w:val="28"/>
                <w:lang w:val="pt-BR"/>
              </w:rPr>
            </w:pPr>
            <w:r w:rsidRPr="007A035C">
              <w:rPr>
                <w:rFonts w:asciiTheme="majorHAnsi" w:hAnsiTheme="majorHAnsi" w:cstheme="majorHAnsi"/>
                <w:b/>
                <w:color w:val="0070C0"/>
                <w:sz w:val="28"/>
                <w:lang w:val="pt-BR"/>
              </w:rPr>
              <w:t>NV. THƯ VIỆN</w:t>
            </w:r>
          </w:p>
          <w:p w:rsidR="00E335DF" w:rsidRPr="007A035C" w:rsidRDefault="006369E2" w:rsidP="0011526F">
            <w:pPr>
              <w:jc w:val="center"/>
              <w:rPr>
                <w:rFonts w:asciiTheme="majorHAnsi" w:hAnsiTheme="majorHAnsi" w:cstheme="majorHAnsi"/>
                <w:i/>
                <w:color w:val="0070C0"/>
                <w:sz w:val="28"/>
                <w:lang w:val="pt-BR"/>
              </w:rPr>
            </w:pPr>
            <w:r w:rsidRPr="007A035C">
              <w:rPr>
                <w:rFonts w:asciiTheme="majorHAnsi" w:hAnsiTheme="majorHAnsi" w:cstheme="majorHAnsi"/>
                <w:i/>
                <w:color w:val="0070C0"/>
                <w:sz w:val="28"/>
                <w:lang w:val="pt-BR"/>
              </w:rPr>
              <w:t>(Đã ký)</w:t>
            </w:r>
          </w:p>
          <w:p w:rsidR="00E335DF" w:rsidRPr="007A035C" w:rsidRDefault="00E335DF" w:rsidP="0011526F">
            <w:pPr>
              <w:jc w:val="center"/>
              <w:rPr>
                <w:rFonts w:asciiTheme="majorHAnsi" w:hAnsiTheme="majorHAnsi" w:cstheme="majorHAnsi"/>
                <w:color w:val="0070C0"/>
                <w:sz w:val="28"/>
                <w:lang w:val="pt-BR"/>
              </w:rPr>
            </w:pPr>
          </w:p>
          <w:p w:rsidR="00E335DF" w:rsidRPr="007A035C" w:rsidRDefault="00E354E8" w:rsidP="0011526F">
            <w:pPr>
              <w:jc w:val="center"/>
              <w:rPr>
                <w:rFonts w:asciiTheme="majorHAnsi" w:hAnsiTheme="majorHAnsi" w:cstheme="majorHAnsi"/>
                <w:b/>
                <w:color w:val="0070C0"/>
                <w:sz w:val="28"/>
                <w:lang w:val="pt-BR"/>
              </w:rPr>
            </w:pPr>
            <w:r w:rsidRPr="007A035C">
              <w:rPr>
                <w:rFonts w:asciiTheme="majorHAnsi" w:hAnsiTheme="majorHAnsi" w:cstheme="majorHAnsi"/>
                <w:b/>
                <w:color w:val="0070C0"/>
                <w:sz w:val="28"/>
                <w:lang w:val="pt-BR"/>
              </w:rPr>
              <w:t>Nguyễn Thị Kim Anh</w:t>
            </w:r>
          </w:p>
        </w:tc>
      </w:tr>
    </w:tbl>
    <w:p w:rsidR="006D7367" w:rsidRPr="007A035C" w:rsidRDefault="006D7367" w:rsidP="00E335DF">
      <w:pPr>
        <w:jc w:val="both"/>
        <w:rPr>
          <w:rFonts w:asciiTheme="majorHAnsi" w:hAnsiTheme="majorHAnsi" w:cstheme="majorHAnsi"/>
          <w:color w:val="0070C0"/>
          <w:sz w:val="28"/>
        </w:rPr>
      </w:pPr>
    </w:p>
    <w:sectPr w:rsidR="006D7367" w:rsidRPr="007A035C"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05A88"/>
    <w:rsid w:val="00021D36"/>
    <w:rsid w:val="00037AD3"/>
    <w:rsid w:val="000C512C"/>
    <w:rsid w:val="000D18F5"/>
    <w:rsid w:val="0011526F"/>
    <w:rsid w:val="00160538"/>
    <w:rsid w:val="0019582E"/>
    <w:rsid w:val="001B259D"/>
    <w:rsid w:val="00201271"/>
    <w:rsid w:val="00267F3A"/>
    <w:rsid w:val="00314AC5"/>
    <w:rsid w:val="00342C79"/>
    <w:rsid w:val="003822A2"/>
    <w:rsid w:val="00387F98"/>
    <w:rsid w:val="0039083E"/>
    <w:rsid w:val="003A1FC3"/>
    <w:rsid w:val="003E0950"/>
    <w:rsid w:val="003F2CBC"/>
    <w:rsid w:val="004600D4"/>
    <w:rsid w:val="00465171"/>
    <w:rsid w:val="00480737"/>
    <w:rsid w:val="004C14B7"/>
    <w:rsid w:val="004C1F31"/>
    <w:rsid w:val="00512AA7"/>
    <w:rsid w:val="00517384"/>
    <w:rsid w:val="005359EB"/>
    <w:rsid w:val="005476F0"/>
    <w:rsid w:val="005620DB"/>
    <w:rsid w:val="005936C9"/>
    <w:rsid w:val="00623EE8"/>
    <w:rsid w:val="006369E2"/>
    <w:rsid w:val="00672A3C"/>
    <w:rsid w:val="0067363D"/>
    <w:rsid w:val="006C42FC"/>
    <w:rsid w:val="006D7367"/>
    <w:rsid w:val="006E0A50"/>
    <w:rsid w:val="006E7A89"/>
    <w:rsid w:val="007001FA"/>
    <w:rsid w:val="00730BEA"/>
    <w:rsid w:val="00756B7D"/>
    <w:rsid w:val="007A035C"/>
    <w:rsid w:val="00825797"/>
    <w:rsid w:val="008541B8"/>
    <w:rsid w:val="00880A18"/>
    <w:rsid w:val="0088362F"/>
    <w:rsid w:val="009632F0"/>
    <w:rsid w:val="009B5201"/>
    <w:rsid w:val="009B6510"/>
    <w:rsid w:val="009B708E"/>
    <w:rsid w:val="009D1863"/>
    <w:rsid w:val="009E2506"/>
    <w:rsid w:val="00A3605C"/>
    <w:rsid w:val="00A96FB6"/>
    <w:rsid w:val="00AA79B7"/>
    <w:rsid w:val="00AB08EA"/>
    <w:rsid w:val="00AB7A71"/>
    <w:rsid w:val="00AE2BBC"/>
    <w:rsid w:val="00B103C7"/>
    <w:rsid w:val="00B25119"/>
    <w:rsid w:val="00B32F05"/>
    <w:rsid w:val="00B34111"/>
    <w:rsid w:val="00B95237"/>
    <w:rsid w:val="00B955C8"/>
    <w:rsid w:val="00BF33AA"/>
    <w:rsid w:val="00C707C0"/>
    <w:rsid w:val="00CA6434"/>
    <w:rsid w:val="00CC2F6C"/>
    <w:rsid w:val="00D13EE7"/>
    <w:rsid w:val="00DF0EBA"/>
    <w:rsid w:val="00E01105"/>
    <w:rsid w:val="00E06501"/>
    <w:rsid w:val="00E335DF"/>
    <w:rsid w:val="00E354E8"/>
    <w:rsid w:val="00EF6717"/>
    <w:rsid w:val="00F063DA"/>
    <w:rsid w:val="00F559EB"/>
    <w:rsid w:val="00F84E41"/>
    <w:rsid w:val="00F8564A"/>
    <w:rsid w:val="00FA748F"/>
    <w:rsid w:val="00FD402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12399628">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531643188">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F25A5-11B6-4E89-8CF5-B98B4761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Dang Le Phan Danh</cp:lastModifiedBy>
  <cp:revision>12</cp:revision>
  <dcterms:created xsi:type="dcterms:W3CDTF">2018-10-26T08:44:00Z</dcterms:created>
  <dcterms:modified xsi:type="dcterms:W3CDTF">2020-07-08T11:34:00Z</dcterms:modified>
</cp:coreProperties>
</file>