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FE" w:rsidRPr="0035384F" w:rsidRDefault="00A07DFE">
      <w:pPr>
        <w:widowControl w:val="0"/>
        <w:pBdr>
          <w:top w:val="nil"/>
          <w:left w:val="nil"/>
          <w:bottom w:val="nil"/>
          <w:right w:val="nil"/>
          <w:between w:val="nil"/>
        </w:pBdr>
        <w:spacing w:after="0" w:line="276" w:lineRule="auto"/>
        <w:rPr>
          <w:rFonts w:ascii="Arial" w:eastAsia="Arial" w:hAnsi="Arial" w:cs="Arial"/>
        </w:rPr>
      </w:pPr>
      <w:bookmarkStart w:id="0" w:name="_GoBack"/>
      <w:bookmarkEnd w:id="0"/>
    </w:p>
    <w:tbl>
      <w:tblPr>
        <w:tblStyle w:val="a"/>
        <w:tblW w:w="10289" w:type="dxa"/>
        <w:jc w:val="center"/>
        <w:tblLayout w:type="fixed"/>
        <w:tblLook w:val="0000" w:firstRow="0" w:lastRow="0" w:firstColumn="0" w:lastColumn="0" w:noHBand="0" w:noVBand="0"/>
      </w:tblPr>
      <w:tblGrid>
        <w:gridCol w:w="4508"/>
        <w:gridCol w:w="5781"/>
      </w:tblGrid>
      <w:tr w:rsidR="0035384F" w:rsidRPr="0035384F" w:rsidTr="00877516">
        <w:trPr>
          <w:trHeight w:val="1621"/>
          <w:jc w:val="center"/>
        </w:trPr>
        <w:tc>
          <w:tcPr>
            <w:tcW w:w="4508" w:type="dxa"/>
          </w:tcPr>
          <w:p w:rsidR="00A07DFE" w:rsidRPr="0035384F" w:rsidRDefault="008B518D">
            <w:pPr>
              <w:spacing w:after="0" w:line="240" w:lineRule="auto"/>
              <w:jc w:val="center"/>
              <w:rPr>
                <w:rFonts w:ascii="Times New Roman" w:eastAsia="Times New Roman" w:hAnsi="Times New Roman" w:cs="Times New Roman"/>
                <w:sz w:val="24"/>
                <w:szCs w:val="24"/>
              </w:rPr>
            </w:pPr>
            <w:r w:rsidRPr="0035384F">
              <w:rPr>
                <w:rFonts w:ascii="Times New Roman" w:eastAsia="Times New Roman" w:hAnsi="Times New Roman" w:cs="Times New Roman"/>
                <w:sz w:val="24"/>
                <w:szCs w:val="24"/>
              </w:rPr>
              <w:t>UBND QUẬN LONG BIÊN</w:t>
            </w:r>
          </w:p>
          <w:p w:rsidR="00A07DFE" w:rsidRPr="0035384F" w:rsidRDefault="008B518D">
            <w:pPr>
              <w:spacing w:after="0" w:line="240" w:lineRule="auto"/>
              <w:jc w:val="center"/>
              <w:rPr>
                <w:rFonts w:ascii="Times New Roman" w:eastAsia="Times New Roman" w:hAnsi="Times New Roman" w:cs="Times New Roman"/>
                <w:b/>
                <w:sz w:val="24"/>
                <w:szCs w:val="24"/>
              </w:rPr>
            </w:pPr>
            <w:r w:rsidRPr="0035384F">
              <w:rPr>
                <w:rFonts w:ascii="Times New Roman" w:eastAsia="Times New Roman" w:hAnsi="Times New Roman" w:cs="Times New Roman"/>
                <w:b/>
                <w:sz w:val="24"/>
                <w:szCs w:val="24"/>
              </w:rPr>
              <w:t>PHÒNG GIÁO DỤC VÀ ĐÀO TẠO</w:t>
            </w:r>
          </w:p>
          <w:p w:rsidR="00A07DFE" w:rsidRPr="0035384F" w:rsidRDefault="00B52CA7">
            <w:pPr>
              <w:tabs>
                <w:tab w:val="left" w:pos="3375"/>
              </w:tabs>
              <w:spacing w:after="0" w:line="240" w:lineRule="auto"/>
              <w:jc w:val="center"/>
              <w:rPr>
                <w:rFonts w:ascii="Times New Roman" w:eastAsia="Times New Roman" w:hAnsi="Times New Roman" w:cs="Times New Roman"/>
                <w:b/>
                <w:sz w:val="28"/>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793115</wp:posOffset>
                      </wp:positionH>
                      <wp:positionV relativeFrom="paragraph">
                        <wp:posOffset>57784</wp:posOffset>
                      </wp:positionV>
                      <wp:extent cx="1062990" cy="0"/>
                      <wp:effectExtent l="0" t="0" r="381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DF21" id="Line 3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4.55pt" to="146.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5g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fSUhdL0xhWAqNTOhuToWb2YraZfHVK6aok68Cjx9WIgLkYkDyFh4QxcsO8/agYYcvQ61unc&#10;2C5QQgXQOdpxGezgZ48obGbpbLJYgG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"/>
                  </w:pict>
                </mc:Fallback>
              </mc:AlternateContent>
            </w:r>
            <w:r w:rsidR="008273C7">
              <w:rPr>
                <w:noProof/>
              </w:rPr>
              <mc:AlternateContent>
                <mc:Choice Requires="wps">
                  <w:drawing>
                    <wp:anchor distT="4294967293" distB="4294967293" distL="114300" distR="114300" simplePos="0" relativeHeight="251658240" behindDoc="0" locked="0" layoutInCell="1" hidden="0" allowOverlap="1" wp14:anchorId="1E50BC51" wp14:editId="1A55217B">
                      <wp:simplePos x="0" y="0"/>
                      <wp:positionH relativeFrom="column">
                        <wp:posOffset>660400</wp:posOffset>
                      </wp:positionH>
                      <wp:positionV relativeFrom="paragraph">
                        <wp:posOffset>43194</wp:posOffset>
                      </wp:positionV>
                      <wp:extent cx="1371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D25F4AF" id="_x0000_t32" coordsize="21600,21600" o:spt="32" o:oned="t" path="m,l21600,21600e" filled="f">
                      <v:path arrowok="t" fillok="f" o:connecttype="none"/>
                      <o:lock v:ext="edit" shapetype="t"/>
                    </v:shapetype>
                    <v:shape id="Straight Arrow Connector 5" o:spid="_x0000_s1026" type="#_x0000_t32" style="position:absolute;margin-left:52pt;margin-top:3.4pt;width:108pt;height:1pt;z-index:251658240;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"/>
                  </w:pict>
                </mc:Fallback>
              </mc:AlternateContent>
            </w:r>
          </w:p>
          <w:p w:rsidR="00A07DFE" w:rsidRPr="00877516" w:rsidRDefault="008B518D">
            <w:pPr>
              <w:spacing w:after="0" w:line="240" w:lineRule="auto"/>
              <w:jc w:val="center"/>
              <w:rPr>
                <w:rFonts w:ascii="Times New Roman" w:eastAsia="Times New Roman" w:hAnsi="Times New Roman" w:cs="Times New Roman"/>
                <w:sz w:val="26"/>
                <w:szCs w:val="26"/>
              </w:rPr>
            </w:pPr>
            <w:r w:rsidRPr="00877516">
              <w:rPr>
                <w:rFonts w:ascii="Times New Roman" w:eastAsia="Times New Roman" w:hAnsi="Times New Roman" w:cs="Times New Roman"/>
                <w:sz w:val="26"/>
                <w:szCs w:val="26"/>
              </w:rPr>
              <w:t>Số:        /PGD&amp;ĐT</w:t>
            </w:r>
          </w:p>
          <w:p w:rsidR="00A07DFE" w:rsidRPr="00877516" w:rsidRDefault="008B518D">
            <w:pPr>
              <w:spacing w:after="0" w:line="240" w:lineRule="auto"/>
              <w:jc w:val="center"/>
              <w:rPr>
                <w:rFonts w:ascii="Times New Roman" w:eastAsia="Times New Roman" w:hAnsi="Times New Roman" w:cs="Times New Roman"/>
                <w:sz w:val="26"/>
                <w:szCs w:val="26"/>
              </w:rPr>
            </w:pPr>
            <w:r w:rsidRPr="00877516">
              <w:rPr>
                <w:rFonts w:ascii="Times New Roman" w:eastAsia="Times New Roman" w:hAnsi="Times New Roman" w:cs="Times New Roman"/>
                <w:sz w:val="26"/>
                <w:szCs w:val="26"/>
              </w:rPr>
              <w:t xml:space="preserve">V/v Hướng dẫn thực hiện nhiệm vụ </w:t>
            </w:r>
          </w:p>
          <w:p w:rsidR="00A07DFE" w:rsidRPr="0035384F" w:rsidRDefault="008B518D">
            <w:pPr>
              <w:spacing w:after="0" w:line="240" w:lineRule="auto"/>
              <w:jc w:val="center"/>
              <w:rPr>
                <w:rFonts w:ascii="Times New Roman" w:eastAsia="Times New Roman" w:hAnsi="Times New Roman" w:cs="Times New Roman"/>
                <w:sz w:val="28"/>
                <w:szCs w:val="28"/>
              </w:rPr>
            </w:pPr>
            <w:r w:rsidRPr="00877516">
              <w:rPr>
                <w:rFonts w:ascii="Times New Roman" w:eastAsia="Times New Roman" w:hAnsi="Times New Roman" w:cs="Times New Roman"/>
                <w:sz w:val="26"/>
                <w:szCs w:val="26"/>
              </w:rPr>
              <w:t>năm học 2021-2022 cấp THCS</w:t>
            </w:r>
          </w:p>
        </w:tc>
        <w:tc>
          <w:tcPr>
            <w:tcW w:w="5781" w:type="dxa"/>
          </w:tcPr>
          <w:p w:rsidR="00A07DFE" w:rsidRPr="0035384F" w:rsidRDefault="008B518D">
            <w:pPr>
              <w:spacing w:after="0" w:line="240" w:lineRule="auto"/>
              <w:jc w:val="center"/>
              <w:rPr>
                <w:rFonts w:ascii="Times New Roman" w:eastAsia="Times New Roman" w:hAnsi="Times New Roman" w:cs="Times New Roman"/>
                <w:b/>
                <w:sz w:val="24"/>
                <w:szCs w:val="24"/>
              </w:rPr>
            </w:pPr>
            <w:r w:rsidRPr="0035384F">
              <w:rPr>
                <w:rFonts w:ascii="Times New Roman" w:eastAsia="Times New Roman" w:hAnsi="Times New Roman" w:cs="Times New Roman"/>
                <w:b/>
                <w:sz w:val="24"/>
                <w:szCs w:val="24"/>
              </w:rPr>
              <w:t>CỘNG HOÀ XÃ HỘI CHỦ NGHĨA VIỆT NAM</w:t>
            </w:r>
          </w:p>
          <w:p w:rsidR="00A07DFE" w:rsidRPr="0035384F" w:rsidRDefault="008B518D">
            <w:pPr>
              <w:spacing w:after="0" w:line="240" w:lineRule="auto"/>
              <w:jc w:val="center"/>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Độc lập - Tự do - Hạnh phúc</w:t>
            </w:r>
          </w:p>
          <w:p w:rsidR="00A07DFE" w:rsidRPr="0035384F" w:rsidRDefault="00B52CA7">
            <w:pPr>
              <w:spacing w:after="0" w:line="24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666115</wp:posOffset>
                      </wp:positionH>
                      <wp:positionV relativeFrom="paragraph">
                        <wp:posOffset>28575</wp:posOffset>
                      </wp:positionV>
                      <wp:extent cx="2200275" cy="0"/>
                      <wp:effectExtent l="9525" t="8255"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A7F94" id="AutoShape 6" o:spid="_x0000_s1026" type="#_x0000_t32" style="position:absolute;margin-left:52.45pt;margin-top:2.25pt;width:17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D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"/>
                  </w:pict>
                </mc:Fallback>
              </mc:AlternateContent>
            </w:r>
            <w:r w:rsidR="008273C7">
              <w:rPr>
                <w:noProof/>
              </w:rPr>
              <mc:AlternateContent>
                <mc:Choice Requires="wps">
                  <w:drawing>
                    <wp:anchor distT="4294967293" distB="4294967293" distL="114300" distR="114300" simplePos="0" relativeHeight="251659264" behindDoc="0" locked="0" layoutInCell="1" hidden="0" allowOverlap="1" wp14:anchorId="4EF22C0C" wp14:editId="3B90A353">
                      <wp:simplePos x="0" y="0"/>
                      <wp:positionH relativeFrom="column">
                        <wp:posOffset>647700</wp:posOffset>
                      </wp:positionH>
                      <wp:positionV relativeFrom="paragraph">
                        <wp:posOffset>30494</wp:posOffset>
                      </wp:positionV>
                      <wp:extent cx="2171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AFA9214" id="Straight Arrow Connector 4" o:spid="_x0000_s1026" type="#_x0000_t32" style="position:absolute;margin-left:51pt;margin-top:2.4pt;width:171pt;height:1pt;z-index:251659264;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"/>
                  </w:pict>
                </mc:Fallback>
              </mc:AlternateContent>
            </w:r>
          </w:p>
          <w:p w:rsidR="00A07DFE" w:rsidRPr="0035384F" w:rsidRDefault="008B518D">
            <w:pPr>
              <w:spacing w:after="0" w:line="240" w:lineRule="auto"/>
              <w:jc w:val="center"/>
              <w:rPr>
                <w:rFonts w:ascii="Times New Roman" w:eastAsia="Times New Roman" w:hAnsi="Times New Roman" w:cs="Times New Roman"/>
                <w:i/>
                <w:sz w:val="28"/>
                <w:szCs w:val="28"/>
              </w:rPr>
            </w:pPr>
            <w:r w:rsidRPr="0035384F">
              <w:rPr>
                <w:rFonts w:ascii="Times New Roman" w:eastAsia="Times New Roman" w:hAnsi="Times New Roman" w:cs="Times New Roman"/>
                <w:i/>
                <w:sz w:val="28"/>
                <w:szCs w:val="28"/>
              </w:rPr>
              <w:t>Long Biên, ngày     tháng   năm 2021</w:t>
            </w:r>
          </w:p>
        </w:tc>
      </w:tr>
    </w:tbl>
    <w:p w:rsidR="00C32B36" w:rsidRDefault="00C32B36">
      <w:pPr>
        <w:spacing w:after="0" w:line="288" w:lineRule="auto"/>
        <w:ind w:left="720" w:firstLine="720"/>
        <w:jc w:val="both"/>
        <w:rPr>
          <w:rFonts w:ascii="Times New Roman" w:eastAsia="Times New Roman" w:hAnsi="Times New Roman" w:cs="Times New Roman"/>
          <w:sz w:val="28"/>
          <w:szCs w:val="28"/>
        </w:rPr>
      </w:pPr>
    </w:p>
    <w:p w:rsidR="00A07DFE" w:rsidRDefault="008B518D" w:rsidP="00877516">
      <w:pPr>
        <w:spacing w:after="0" w:line="288" w:lineRule="auto"/>
        <w:jc w:val="center"/>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Kính gửi: Đ/c Hiệu trưởng các trường THCS trên địa bàn Quận.</w:t>
      </w:r>
    </w:p>
    <w:p w:rsidR="00877516" w:rsidRPr="0035384F" w:rsidRDefault="00877516" w:rsidP="00877516">
      <w:pPr>
        <w:spacing w:after="0" w:line="288" w:lineRule="auto"/>
        <w:jc w:val="center"/>
        <w:rPr>
          <w:rFonts w:ascii="Times New Roman" w:eastAsia="Times New Roman" w:hAnsi="Times New Roman" w:cs="Times New Roman"/>
          <w:sz w:val="28"/>
          <w:szCs w:val="28"/>
        </w:rPr>
      </w:pPr>
    </w:p>
    <w:p w:rsidR="009202E0" w:rsidRDefault="008B518D" w:rsidP="00877516">
      <w:pPr>
        <w:spacing w:before="120" w:after="0" w:line="240" w:lineRule="auto"/>
        <w:ind w:right="6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Căn cứ chỉ thị số 800/CT-BGDĐT ngày 24/8/2021 của Bộ Giáo dục</w:t>
      </w:r>
      <w:r w:rsidR="00877516">
        <w:rPr>
          <w:rFonts w:ascii="Times New Roman" w:eastAsia="Times New Roman" w:hAnsi="Times New Roman" w:cs="Times New Roman"/>
          <w:sz w:val="28"/>
          <w:szCs w:val="28"/>
        </w:rPr>
        <w:t xml:space="preserve"> và  đào tạo (BGDĐT) về thực hiệ</w:t>
      </w:r>
      <w:r w:rsidRPr="0035384F">
        <w:rPr>
          <w:rFonts w:ascii="Times New Roman" w:eastAsia="Times New Roman" w:hAnsi="Times New Roman" w:cs="Times New Roman"/>
          <w:sz w:val="28"/>
          <w:szCs w:val="28"/>
        </w:rPr>
        <w:t xml:space="preserve">n nhiệm vụ năm học 2021-2022 ứng phó với dịch Covid-19, tiếp tục thực hiện đổi mới, kiên trì mục tiêu chất lượng giáo dục và đào tạo; </w:t>
      </w:r>
      <w:r w:rsidR="00FF6239">
        <w:rPr>
          <w:rFonts w:ascii="Times New Roman" w:eastAsia="Times New Roman" w:hAnsi="Times New Roman" w:cs="Times New Roman"/>
          <w:sz w:val="28"/>
          <w:szCs w:val="28"/>
        </w:rPr>
        <w:t xml:space="preserve">Công văn 3699/BGDĐT-GDTrH ngày </w:t>
      </w:r>
      <w:r w:rsidR="009202E0">
        <w:rPr>
          <w:rFonts w:ascii="Times New Roman" w:eastAsia="Times New Roman" w:hAnsi="Times New Roman" w:cs="Times New Roman"/>
          <w:sz w:val="28"/>
          <w:szCs w:val="28"/>
        </w:rPr>
        <w:t xml:space="preserve">27/8/2021 của Bộ Giáo dục Đào tạo về việc hướng dẫn thực hiện nhiệm vụ giáo dục trung học năm học 2021-2022; </w:t>
      </w:r>
    </w:p>
    <w:p w:rsidR="00A07DFE" w:rsidRPr="0035384F" w:rsidRDefault="009202E0" w:rsidP="00877516">
      <w:pPr>
        <w:spacing w:before="120" w:after="0" w:line="240" w:lineRule="auto"/>
        <w:ind w:right="6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w:t>
      </w:r>
      <w:r w:rsidR="008B518D" w:rsidRPr="0035384F">
        <w:rPr>
          <w:rFonts w:ascii="Times New Roman" w:eastAsia="Times New Roman" w:hAnsi="Times New Roman" w:cs="Times New Roman"/>
          <w:sz w:val="28"/>
          <w:szCs w:val="28"/>
        </w:rPr>
        <w:t>Quyết định số 3952/QĐ-UBND ngày 16/8/2021 của Ủy ban nhân dân Thành phố về việc ban hành khung kế hoạch thời gian năm học 2021 - 2022 đối với giáo dục mầm non, giáo dục phổ thông và giáo dục thường xuyên</w:t>
      </w:r>
      <w:r>
        <w:rPr>
          <w:rFonts w:ascii="Times New Roman" w:eastAsia="Times New Roman" w:hAnsi="Times New Roman" w:cs="Times New Roman"/>
          <w:sz w:val="28"/>
          <w:szCs w:val="28"/>
        </w:rPr>
        <w:t xml:space="preserve"> trên địa bàn thành phố Hà Nội; </w:t>
      </w:r>
      <w:r w:rsidR="00C32B36">
        <w:rPr>
          <w:rFonts w:ascii="Times New Roman" w:eastAsia="Times New Roman" w:hAnsi="Times New Roman" w:cs="Times New Roman"/>
          <w:sz w:val="28"/>
          <w:szCs w:val="28"/>
        </w:rPr>
        <w:t>Công văn số 3060/SGD&amp;ĐT-GDPT</w:t>
      </w:r>
      <w:r w:rsidR="0089226E">
        <w:rPr>
          <w:rFonts w:ascii="Times New Roman" w:eastAsia="Times New Roman" w:hAnsi="Times New Roman" w:cs="Times New Roman"/>
          <w:sz w:val="28"/>
          <w:szCs w:val="28"/>
        </w:rPr>
        <w:t xml:space="preserve"> ngày</w:t>
      </w:r>
      <w:r w:rsidR="008B518D" w:rsidRPr="0035384F">
        <w:rPr>
          <w:rFonts w:ascii="Times New Roman" w:eastAsia="Times New Roman" w:hAnsi="Times New Roman" w:cs="Times New Roman"/>
          <w:sz w:val="28"/>
          <w:szCs w:val="28"/>
        </w:rPr>
        <w:t xml:space="preserve"> </w:t>
      </w:r>
      <w:r w:rsidR="0089226E">
        <w:rPr>
          <w:rFonts w:ascii="Times New Roman" w:eastAsia="Times New Roman" w:hAnsi="Times New Roman" w:cs="Times New Roman"/>
          <w:sz w:val="28"/>
          <w:szCs w:val="28"/>
        </w:rPr>
        <w:t>31</w:t>
      </w:r>
      <w:r w:rsidR="008B518D" w:rsidRPr="0035384F">
        <w:rPr>
          <w:rFonts w:ascii="Times New Roman" w:eastAsia="Times New Roman" w:hAnsi="Times New Roman" w:cs="Times New Roman"/>
          <w:sz w:val="28"/>
          <w:szCs w:val="28"/>
        </w:rPr>
        <w:t xml:space="preserve">/8/2021 của Sở Giáo dục và Đào tạo (GDĐT) Hà Nội về việc hướng dẫn nhiệm vụ năm học 2021-2022 cấp trung học cơ sở (THCS); </w:t>
      </w:r>
    </w:p>
    <w:p w:rsidR="00A07DFE" w:rsidRPr="0035384F" w:rsidRDefault="008B518D" w:rsidP="00877516">
      <w:pPr>
        <w:spacing w:before="120" w:after="0" w:line="240" w:lineRule="auto"/>
        <w:ind w:right="6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Thực hiện Thông báo kết luận của Thường trực Quận ủy Long Biên về một số nhiệm vụ trọng tâm củ</w:t>
      </w:r>
      <w:r w:rsidR="00C32B36">
        <w:rPr>
          <w:rFonts w:ascii="Times New Roman" w:eastAsia="Times New Roman" w:hAnsi="Times New Roman" w:cs="Times New Roman"/>
          <w:sz w:val="28"/>
          <w:szCs w:val="28"/>
        </w:rPr>
        <w:t>a ngành GDĐT năm học 2021-2022;</w:t>
      </w:r>
    </w:p>
    <w:p w:rsidR="00A07DFE" w:rsidRPr="0035384F" w:rsidRDefault="008B518D" w:rsidP="00877516">
      <w:pPr>
        <w:spacing w:before="120" w:after="0" w:line="240" w:lineRule="auto"/>
        <w:ind w:right="6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Phòng Giáo dục và Đào tạo quận Long Biên tiếp tục triển khai </w:t>
      </w:r>
      <w:r w:rsidR="00C32B36">
        <w:rPr>
          <w:rFonts w:ascii="Times New Roman" w:eastAsia="Times New Roman" w:hAnsi="Times New Roman" w:cs="Times New Roman"/>
          <w:sz w:val="28"/>
          <w:szCs w:val="28"/>
        </w:rPr>
        <w:t>các nhóm nhiệm vụ và</w:t>
      </w:r>
      <w:r w:rsidRPr="0035384F">
        <w:rPr>
          <w:rFonts w:ascii="Times New Roman" w:eastAsia="Times New Roman" w:hAnsi="Times New Roman" w:cs="Times New Roman"/>
          <w:sz w:val="28"/>
          <w:szCs w:val="28"/>
        </w:rPr>
        <w:t xml:space="preserve"> giải pháp cơ bản của ngành GDĐT Hà Nội, trong đó tập trung thực h</w:t>
      </w:r>
      <w:r w:rsidR="00C32B36">
        <w:rPr>
          <w:rFonts w:ascii="Times New Roman" w:eastAsia="Times New Roman" w:hAnsi="Times New Roman" w:cs="Times New Roman"/>
          <w:sz w:val="28"/>
          <w:szCs w:val="28"/>
        </w:rPr>
        <w:t xml:space="preserve">iện nhiệm vụ giáo dục cấp THCS </w:t>
      </w:r>
      <w:r w:rsidRPr="0035384F">
        <w:rPr>
          <w:rFonts w:ascii="Times New Roman" w:eastAsia="Times New Roman" w:hAnsi="Times New Roman" w:cs="Times New Roman"/>
          <w:sz w:val="28"/>
          <w:szCs w:val="28"/>
        </w:rPr>
        <w:t>năm học 2021-2022</w:t>
      </w:r>
      <w:r w:rsidR="00C32B36">
        <w:rPr>
          <w:rFonts w:ascii="Times New Roman" w:eastAsia="Times New Roman" w:hAnsi="Times New Roman" w:cs="Times New Roman"/>
          <w:sz w:val="28"/>
          <w:szCs w:val="28"/>
        </w:rPr>
        <w:t>,</w:t>
      </w:r>
      <w:r w:rsidRPr="0035384F">
        <w:rPr>
          <w:rFonts w:ascii="Times New Roman" w:eastAsia="Times New Roman" w:hAnsi="Times New Roman" w:cs="Times New Roman"/>
          <w:sz w:val="28"/>
          <w:szCs w:val="28"/>
        </w:rPr>
        <w:t xml:space="preserve"> cụ thể như sau:</w:t>
      </w:r>
    </w:p>
    <w:p w:rsidR="00A07DFE" w:rsidRPr="0035384F" w:rsidRDefault="008B518D" w:rsidP="00877516">
      <w:pPr>
        <w:spacing w:before="120" w:after="0" w:line="240" w:lineRule="auto"/>
        <w:ind w:right="72" w:firstLine="720"/>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 xml:space="preserve">A. </w:t>
      </w:r>
      <w:r w:rsidR="00877516">
        <w:rPr>
          <w:rFonts w:ascii="Times New Roman" w:eastAsia="Times New Roman" w:hAnsi="Times New Roman" w:cs="Times New Roman"/>
          <w:b/>
          <w:sz w:val="28"/>
          <w:szCs w:val="28"/>
        </w:rPr>
        <w:t xml:space="preserve">NHIỆM VỤ TRỌNG TÂM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Triển khai thực hiện Chương trình giáo dục phổ thông 2018 đối với lớp 6 từ năm học 2021-2022; chuẩn bị các điều kiện triển khai đối với lớp 7 (năm học 2022-2023); thực hiện các biện pháp đảm bảo an toàn về phòng, chống dịch Covid-19 trong nhà trường; Chú trọng quan tâm đến giáo dục đạo đức, lối sống; kỹ năng sống, sức khỏe cho học sinh; đẩy mạnh công tác đổi mới giáo dục, thực hiện có hiệu quả chương trình giáo dục theo định hướng phát triển năng lực phẩm chất của học sinh;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Nâng cao tinh thần, trách nhiệm của người đứng đầu đơn vị, nâng cao kĩ năng quản lý, quản trị nhà trường đảm bảo chất lượng, hiệu quả về giáo dục toàn diện; thực hiện giao quyền tự chủ trong các nhà trường trong việc thực hiện Kế hoạch giáo dục;</w:t>
      </w:r>
    </w:p>
    <w:p w:rsidR="00A07DFE" w:rsidRPr="0035384F" w:rsidRDefault="008B518D" w:rsidP="00877516">
      <w:pPr>
        <w:spacing w:before="120" w:after="0" w:line="240" w:lineRule="auto"/>
        <w:ind w:right="66"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Đổi mới phương pháp dạy học và kiểm tra, đánh giá theo định hướng phát triển năng lực, phẩm chất của học sinh theo chuẩn kiến thức kĩ năng của từng khối lớp, đa dạng hóa các hình thức giáo dục; chú trọng các hoạt động trải </w:t>
      </w:r>
      <w:r w:rsidRPr="0035384F">
        <w:rPr>
          <w:rFonts w:ascii="Times New Roman" w:eastAsia="Times New Roman" w:hAnsi="Times New Roman" w:cs="Times New Roman"/>
          <w:sz w:val="28"/>
          <w:szCs w:val="28"/>
        </w:rPr>
        <w:lastRenderedPageBreak/>
        <w:t>nghiệm, sáng tạo, nghiên cứu khoa học; Tiếp tục triển khai thực hiện giáo dục STEM trong trong 100% các nhà trường.</w:t>
      </w:r>
    </w:p>
    <w:p w:rsidR="00A07DFE" w:rsidRPr="0035384F" w:rsidRDefault="008B518D" w:rsidP="00877516">
      <w:pPr>
        <w:spacing w:before="120" w:after="0" w:line="240" w:lineRule="auto"/>
        <w:ind w:right="63"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Nâng cao năng lực của đội ngũ giáo viên đáp ứng yêu cầu đổi mới; xây dựng lộ trình cử giáo viên đi học hàng năm đáp ứng chuẩn trình độ đào tạo theo theo Luật Giáo dục 2019; từng bước xây dựng tính “chuyên nghiệp” của mỗi cá nhân trong thực thi nhiệm vụ; đổi mới sinh hoạt tổ/nhóm chuyên môn, chú trọng đến công tác đào tạo, bồi dưỡng GV trẻ; nâng cao năng lực, kĩ năng của giáo viên chủ nhiệm lớp, GV làm công tác Đoàn, Hội, Đội, tư vấn tâm lý trong việc quản lí, phối hợp giáo dục toàn diện cho HS kỹ năng giao tiếp, ứng xử văn minh.</w:t>
      </w:r>
    </w:p>
    <w:p w:rsidR="00A07DFE" w:rsidRPr="0035384F" w:rsidRDefault="008B518D" w:rsidP="00877516">
      <w:pPr>
        <w:spacing w:before="120" w:after="0" w:line="240" w:lineRule="auto"/>
        <w:ind w:right="61"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5. Đẩy mạnh chuyển đổi số trong giáo dục đào tạo, tăng cường ứng dụng CNTT trong quản lý và dạy học đáp ứng yêu cầu hội nhập; tiếp tục triển khai có hiệu quả việc dạy học, ôn luyện và kiểm tra đánh giá trực tuyến theo qui định tại Thông tư 09/2021/TT-BGDĐT đặc biệt trong tình hình dịch bệnh Covid-19 diễn biến phức tạp; khai thác hiệu quả cổng thông tin điện tử của các nhà trường và các trang thiết bị hiện đại trong các trường đặc biệt là các trường thực hiện Mô hình trường học điện tử.  </w:t>
      </w:r>
    </w:p>
    <w:p w:rsidR="00A07DFE" w:rsidRPr="0035384F" w:rsidRDefault="008B518D" w:rsidP="00877516">
      <w:pPr>
        <w:spacing w:before="120" w:after="0" w:line="240" w:lineRule="auto"/>
        <w:ind w:right="61"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6. Thực hiện nghiêm túc các quy định về quản lý, chỉ đạo, nâng cao chất lượng dạy học ở các trường có yếu tố nước ngoài. Tiếp tục tăng cường hợp tác quốc tế về giáo dục và đào tạo; triển khai thực hiện có hiệu quả các Đề án, Chương trình và Dự án về GDĐT với các đối tác nước ngoài.  </w:t>
      </w:r>
    </w:p>
    <w:p w:rsidR="00A07DFE" w:rsidRPr="0035384F" w:rsidRDefault="008B518D" w:rsidP="00877516">
      <w:pPr>
        <w:spacing w:before="120" w:after="0" w:line="240" w:lineRule="auto"/>
        <w:ind w:right="66"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7.</w:t>
      </w:r>
      <w:r w:rsidR="00C32B36">
        <w:rPr>
          <w:rFonts w:ascii="Times New Roman" w:eastAsia="Times New Roman" w:hAnsi="Times New Roman" w:cs="Times New Roman"/>
          <w:sz w:val="28"/>
          <w:szCs w:val="28"/>
        </w:rPr>
        <w:t xml:space="preserve"> </w:t>
      </w:r>
      <w:r w:rsidRPr="0035384F">
        <w:rPr>
          <w:rFonts w:ascii="Times New Roman" w:eastAsia="Times New Roman" w:hAnsi="Times New Roman" w:cs="Times New Roman"/>
          <w:sz w:val="28"/>
          <w:szCs w:val="28"/>
        </w:rPr>
        <w:t>Tiếp tục giảng dạy Bộ tài liệu Giáo dục Thanh lị</w:t>
      </w:r>
      <w:r w:rsidR="00C32B36">
        <w:rPr>
          <w:rFonts w:ascii="Times New Roman" w:eastAsia="Times New Roman" w:hAnsi="Times New Roman" w:cs="Times New Roman"/>
          <w:sz w:val="28"/>
          <w:szCs w:val="28"/>
        </w:rPr>
        <w:t>ch văn minh cho học sinh Hà Nội</w:t>
      </w:r>
      <w:r w:rsidRPr="0035384F">
        <w:rPr>
          <w:rFonts w:ascii="Times New Roman" w:eastAsia="Times New Roman" w:hAnsi="Times New Roman" w:cs="Times New Roman"/>
          <w:sz w:val="28"/>
          <w:szCs w:val="28"/>
        </w:rPr>
        <w:t xml:space="preserve"> và Đề án “Giáo dục hướng nghiệp và định hướng phân luồng học sinh trong giáo dục phổ thông giai đoạn 2018-2025” ban hành kèm theo Quyết định số 522/QĐ-TTg ngày 14/5/2018 của</w:t>
      </w:r>
      <w:r w:rsidR="00C32B36">
        <w:rPr>
          <w:rFonts w:ascii="Times New Roman" w:eastAsia="Times New Roman" w:hAnsi="Times New Roman" w:cs="Times New Roman"/>
          <w:sz w:val="28"/>
          <w:szCs w:val="28"/>
        </w:rPr>
        <w:t xml:space="preserve"> Thủ tướng Chính phủ</w:t>
      </w:r>
      <w:r w:rsidRPr="0035384F">
        <w:rPr>
          <w:rFonts w:ascii="Times New Roman" w:eastAsia="Times New Roman" w:hAnsi="Times New Roman" w:cs="Times New Roman"/>
          <w:sz w:val="28"/>
          <w:szCs w:val="28"/>
        </w:rPr>
        <w:t>.</w:t>
      </w:r>
    </w:p>
    <w:p w:rsidR="00A07DFE" w:rsidRPr="0035384F" w:rsidRDefault="008B518D" w:rsidP="00877516">
      <w:pPr>
        <w:spacing w:before="120" w:after="0" w:line="240" w:lineRule="auto"/>
        <w:ind w:right="66"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8. Chấp hành các qui định về quản lý dạy thêm, học thêm; triển khai thu chi tài chính do các cấp quản lý qui định; chú trọng đến công tác bảo đảm an toàn, an ninh trong các hoạt động của nhà trường.</w:t>
      </w:r>
    </w:p>
    <w:p w:rsidR="00A07DFE" w:rsidRPr="0035384F" w:rsidRDefault="008B518D" w:rsidP="00877516">
      <w:pPr>
        <w:spacing w:before="120" w:after="0" w:line="240" w:lineRule="auto"/>
        <w:ind w:right="72" w:firstLine="720"/>
        <w:rPr>
          <w:rFonts w:ascii="Times New Roman" w:eastAsia="Times New Roman" w:hAnsi="Times New Roman" w:cs="Times New Roman"/>
          <w:sz w:val="28"/>
          <w:szCs w:val="28"/>
        </w:rPr>
      </w:pPr>
      <w:r w:rsidRPr="0035384F">
        <w:rPr>
          <w:rFonts w:ascii="Times New Roman" w:eastAsia="Times New Roman" w:hAnsi="Times New Roman" w:cs="Times New Roman"/>
          <w:b/>
          <w:sz w:val="28"/>
          <w:szCs w:val="28"/>
        </w:rPr>
        <w:t xml:space="preserve">B. CÁC NHIỆM VỤ CỤ THỂ </w:t>
      </w:r>
    </w:p>
    <w:p w:rsidR="00A07DFE" w:rsidRPr="0035384F" w:rsidRDefault="008B518D" w:rsidP="00877516">
      <w:pPr>
        <w:spacing w:before="120" w:after="0" w:line="240" w:lineRule="auto"/>
        <w:ind w:left="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 Khung thời gian giảng dạy:</w:t>
      </w:r>
    </w:p>
    <w:p w:rsidR="00A07DFE" w:rsidRPr="0035384F" w:rsidRDefault="008B518D" w:rsidP="00877516">
      <w:pPr>
        <w:spacing w:before="120" w:after="0" w:line="240" w:lineRule="auto"/>
        <w:ind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Khung thời gian 35 tuần (HK I: 18 tuần, HK II: 17 tuần)</w:t>
      </w:r>
    </w:p>
    <w:p w:rsidR="00A07DFE" w:rsidRPr="0035384F" w:rsidRDefault="008B518D" w:rsidP="00877516">
      <w:pPr>
        <w:spacing w:before="120" w:after="0" w:line="240" w:lineRule="auto"/>
        <w:ind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Bắt đầu HK I ngày </w:t>
      </w:r>
      <w:r w:rsidRPr="0035384F">
        <w:rPr>
          <w:rFonts w:ascii="Times New Roman" w:eastAsia="Times New Roman" w:hAnsi="Times New Roman" w:cs="Times New Roman"/>
          <w:b/>
          <w:i/>
          <w:sz w:val="28"/>
          <w:szCs w:val="28"/>
        </w:rPr>
        <w:t>06/9/2021</w:t>
      </w:r>
      <w:r w:rsidRPr="0035384F">
        <w:rPr>
          <w:rFonts w:ascii="Times New Roman" w:eastAsia="Times New Roman" w:hAnsi="Times New Roman" w:cs="Times New Roman"/>
          <w:sz w:val="28"/>
          <w:szCs w:val="28"/>
        </w:rPr>
        <w:t xml:space="preserve">; kết thúc HK I ngày </w:t>
      </w:r>
      <w:r w:rsidRPr="0035384F">
        <w:rPr>
          <w:rFonts w:ascii="Times New Roman" w:eastAsia="Times New Roman" w:hAnsi="Times New Roman" w:cs="Times New Roman"/>
          <w:b/>
          <w:i/>
          <w:sz w:val="28"/>
          <w:szCs w:val="28"/>
        </w:rPr>
        <w:t>14/01/2022</w:t>
      </w:r>
      <w:r w:rsidRPr="0035384F">
        <w:rPr>
          <w:rFonts w:ascii="Times New Roman" w:eastAsia="Times New Roman" w:hAnsi="Times New Roman" w:cs="Times New Roman"/>
          <w:sz w:val="28"/>
          <w:szCs w:val="28"/>
        </w:rPr>
        <w:t xml:space="preserve">; </w:t>
      </w:r>
    </w:p>
    <w:p w:rsidR="00A07DFE" w:rsidRPr="0035384F" w:rsidRDefault="008B518D" w:rsidP="00877516">
      <w:pPr>
        <w:spacing w:before="120" w:after="0" w:line="240" w:lineRule="auto"/>
        <w:ind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Bắt đầu HK II ngày </w:t>
      </w:r>
      <w:r w:rsidRPr="0035384F">
        <w:rPr>
          <w:rFonts w:ascii="Times New Roman" w:eastAsia="Times New Roman" w:hAnsi="Times New Roman" w:cs="Times New Roman"/>
          <w:b/>
          <w:i/>
          <w:sz w:val="28"/>
          <w:szCs w:val="28"/>
        </w:rPr>
        <w:t xml:space="preserve">17/01/2022; </w:t>
      </w:r>
      <w:r w:rsidRPr="0035384F">
        <w:rPr>
          <w:rFonts w:ascii="Times New Roman" w:eastAsia="Times New Roman" w:hAnsi="Times New Roman" w:cs="Times New Roman"/>
          <w:sz w:val="28"/>
          <w:szCs w:val="28"/>
        </w:rPr>
        <w:t xml:space="preserve">kết thúc HK II ngày </w:t>
      </w:r>
      <w:r w:rsidRPr="0035384F">
        <w:rPr>
          <w:rFonts w:ascii="Times New Roman" w:eastAsia="Times New Roman" w:hAnsi="Times New Roman" w:cs="Times New Roman"/>
          <w:b/>
          <w:i/>
          <w:sz w:val="28"/>
          <w:szCs w:val="28"/>
        </w:rPr>
        <w:t>21/5/2022</w:t>
      </w:r>
      <w:r w:rsidRPr="0035384F">
        <w:rPr>
          <w:rFonts w:ascii="Times New Roman" w:eastAsia="Times New Roman" w:hAnsi="Times New Roman" w:cs="Times New Roman"/>
          <w:sz w:val="28"/>
          <w:szCs w:val="28"/>
        </w:rPr>
        <w:t xml:space="preserve">, kết thúc năm học </w:t>
      </w:r>
      <w:r w:rsidRPr="0035384F">
        <w:rPr>
          <w:rFonts w:ascii="Times New Roman" w:eastAsia="Times New Roman" w:hAnsi="Times New Roman" w:cs="Times New Roman"/>
          <w:b/>
          <w:i/>
          <w:sz w:val="28"/>
          <w:szCs w:val="28"/>
        </w:rPr>
        <w:t>28/5/2022</w:t>
      </w:r>
      <w:r w:rsidRPr="0035384F">
        <w:rPr>
          <w:rFonts w:ascii="Times New Roman" w:eastAsia="Times New Roman" w:hAnsi="Times New Roman" w:cs="Times New Roman"/>
          <w:sz w:val="28"/>
          <w:szCs w:val="28"/>
        </w:rPr>
        <w:t xml:space="preserve">). </w:t>
      </w:r>
    </w:p>
    <w:p w:rsidR="00A07DFE" w:rsidRPr="0035384F" w:rsidRDefault="008B518D" w:rsidP="00877516">
      <w:pPr>
        <w:spacing w:before="120" w:after="0" w:line="240" w:lineRule="auto"/>
        <w:ind w:firstLine="720"/>
        <w:jc w:val="both"/>
        <w:rPr>
          <w:rFonts w:ascii="Times New Roman" w:eastAsia="Times New Roman" w:hAnsi="Times New Roman" w:cs="Times New Roman"/>
          <w:b/>
          <w:i/>
          <w:sz w:val="28"/>
          <w:szCs w:val="28"/>
        </w:rPr>
      </w:pPr>
      <w:r w:rsidRPr="0035384F">
        <w:rPr>
          <w:rFonts w:ascii="Times New Roman" w:eastAsia="Times New Roman" w:hAnsi="Times New Roman" w:cs="Times New Roman"/>
          <w:sz w:val="28"/>
          <w:szCs w:val="28"/>
        </w:rPr>
        <w:t xml:space="preserve">Hoàn thành xét công nhận tốt nghiệp THCS: </w:t>
      </w:r>
      <w:r w:rsidRPr="0035384F">
        <w:rPr>
          <w:rFonts w:ascii="Times New Roman" w:eastAsia="Times New Roman" w:hAnsi="Times New Roman" w:cs="Times New Roman"/>
          <w:b/>
          <w:i/>
          <w:sz w:val="28"/>
          <w:szCs w:val="28"/>
        </w:rPr>
        <w:t>trước 30/6/2022</w:t>
      </w:r>
    </w:p>
    <w:p w:rsidR="00A07DFE" w:rsidRPr="0035384F" w:rsidRDefault="008B518D" w:rsidP="00877516">
      <w:pPr>
        <w:spacing w:before="120" w:after="0" w:line="240" w:lineRule="auto"/>
        <w:ind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II. Xây dựng và thực hiện Kế hoạch giáo dục</w:t>
      </w:r>
    </w:p>
    <w:p w:rsidR="00A07DFE" w:rsidRPr="0035384F" w:rsidRDefault="008B518D" w:rsidP="00877516">
      <w:pPr>
        <w:spacing w:before="120" w:after="0" w:line="240" w:lineRule="auto"/>
        <w:ind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1. Đối với lớp 6:</w:t>
      </w:r>
    </w:p>
    <w:p w:rsidR="00A07DFE" w:rsidRPr="0035384F" w:rsidRDefault="008B518D" w:rsidP="00877516">
      <w:pPr>
        <w:spacing w:before="120" w:after="0" w:line="240" w:lineRule="auto"/>
        <w:ind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Thực hiện theo Chương trình Giáo dục phổ thông 2018 theo tinh thần chỉ đạo tại công văn số 5512/BGDĐT-GDTrH ngày 18/12/2020 của Bộ GDĐT về xây dựng và tổ chức thực hiện kế hoạch giáo dục của nhà trường; công văn 2613/BGDĐT-GDTrH ngày 23/6/2021 của Bộ GDĐT về triển khai thực hiện chương trình giáo </w:t>
      </w:r>
      <w:r w:rsidR="007C14B8" w:rsidRPr="0035384F">
        <w:rPr>
          <w:rFonts w:ascii="Times New Roman" w:eastAsia="Times New Roman" w:hAnsi="Times New Roman" w:cs="Times New Roman"/>
          <w:sz w:val="28"/>
          <w:szCs w:val="28"/>
        </w:rPr>
        <w:t>dục trung học năm học 2021-2022; công văn số 4659/SGDĐT và công văn số 26/PGDĐT ngày 19/01/2021.</w:t>
      </w:r>
    </w:p>
    <w:p w:rsidR="00A07DFE" w:rsidRPr="0035384F" w:rsidRDefault="008B518D" w:rsidP="00877516">
      <w:pPr>
        <w:spacing w:before="120" w:after="0" w:line="240" w:lineRule="auto"/>
        <w:ind w:right="-5" w:firstLine="720"/>
        <w:jc w:val="both"/>
        <w:rPr>
          <w:rFonts w:ascii="Times New Roman" w:eastAsia="Times New Roman" w:hAnsi="Times New Roman" w:cs="Times New Roman"/>
          <w:sz w:val="28"/>
          <w:szCs w:val="28"/>
        </w:rPr>
      </w:pPr>
      <w:bookmarkStart w:id="1" w:name="_heading=h.gjdgxs" w:colFirst="0" w:colLast="0"/>
      <w:bookmarkEnd w:id="1"/>
      <w:r w:rsidRPr="0035384F">
        <w:rPr>
          <w:rFonts w:ascii="Times New Roman" w:eastAsia="Times New Roman" w:hAnsi="Times New Roman" w:cs="Times New Roman"/>
          <w:sz w:val="28"/>
          <w:szCs w:val="28"/>
        </w:rPr>
        <w:t>- Chương trình GDPT năm 2018 xây dựng theo hướng mở, trong đó qui định tổng số</w:t>
      </w:r>
      <w:r w:rsidR="00C32B36">
        <w:rPr>
          <w:rFonts w:ascii="Times New Roman" w:eastAsia="Times New Roman" w:hAnsi="Times New Roman" w:cs="Times New Roman"/>
          <w:sz w:val="28"/>
          <w:szCs w:val="28"/>
        </w:rPr>
        <w:t xml:space="preserve"> tiết/năm học, trong đó gồm có các</w:t>
      </w:r>
      <w:r w:rsidRPr="0035384F">
        <w:rPr>
          <w:rFonts w:ascii="Times New Roman" w:eastAsia="Times New Roman" w:hAnsi="Times New Roman" w:cs="Times New Roman"/>
          <w:sz w:val="28"/>
          <w:szCs w:val="28"/>
        </w:rPr>
        <w:t xml:space="preserve"> nội dung </w:t>
      </w:r>
      <w:r w:rsidR="00C32B36">
        <w:rPr>
          <w:rFonts w:ascii="Times New Roman" w:eastAsia="Times New Roman" w:hAnsi="Times New Roman" w:cs="Times New Roman"/>
          <w:sz w:val="28"/>
          <w:szCs w:val="28"/>
        </w:rPr>
        <w:t>môn học</w:t>
      </w:r>
      <w:r w:rsidRPr="0035384F">
        <w:rPr>
          <w:rFonts w:ascii="Times New Roman" w:eastAsia="Times New Roman" w:hAnsi="Times New Roman" w:cs="Times New Roman"/>
          <w:sz w:val="28"/>
          <w:szCs w:val="28"/>
        </w:rPr>
        <w:t xml:space="preserve"> và các hoạt động </w:t>
      </w:r>
      <w:r w:rsidR="00C32B36">
        <w:rPr>
          <w:rFonts w:ascii="Times New Roman" w:eastAsia="Times New Roman" w:hAnsi="Times New Roman" w:cs="Times New Roman"/>
          <w:sz w:val="28"/>
          <w:szCs w:val="28"/>
        </w:rPr>
        <w:t>giáo dục bắt buộc. C</w:t>
      </w:r>
      <w:r w:rsidRPr="0035384F">
        <w:rPr>
          <w:rFonts w:ascii="Times New Roman" w:eastAsia="Times New Roman" w:hAnsi="Times New Roman" w:cs="Times New Roman"/>
          <w:sz w:val="28"/>
          <w:szCs w:val="28"/>
        </w:rPr>
        <w:t xml:space="preserve">ăn cứ nguồn nhân sự và CSVC hiện có của từng trường, Hiệu trưởng quyết định triển khai các môn học và hoạt động giáo dục </w:t>
      </w:r>
      <w:r w:rsidR="007C14B8" w:rsidRPr="0035384F">
        <w:rPr>
          <w:rFonts w:ascii="Times New Roman" w:eastAsia="Times New Roman" w:hAnsi="Times New Roman" w:cs="Times New Roman"/>
          <w:sz w:val="28"/>
          <w:szCs w:val="28"/>
        </w:rPr>
        <w:t xml:space="preserve">bắt buộc </w:t>
      </w:r>
      <w:r w:rsidRPr="0035384F">
        <w:rPr>
          <w:rFonts w:ascii="Times New Roman" w:eastAsia="Times New Roman" w:hAnsi="Times New Roman" w:cs="Times New Roman"/>
          <w:sz w:val="28"/>
          <w:szCs w:val="28"/>
        </w:rPr>
        <w:t>trong năm cho phù hợp với thực tiễn, không nhất thiết dạy đều các môn/tuần; việc xây dựng kế hoạch dạy học các môn học, kế hoạch tổ chức các hoạt động giáo dục của tổ chuyên môn, kế hoạch giáo dục và kế hoạch bài dạy vận dụng linh hoạt theo các phụ lục tại Công văn 5512 đảm bảo khả thi phù hợp với thực tiễn.</w:t>
      </w:r>
    </w:p>
    <w:p w:rsidR="00A07DFE" w:rsidRPr="0035384F" w:rsidRDefault="008B518D" w:rsidP="00877516">
      <w:pPr>
        <w:spacing w:before="120" w:after="0" w:line="240" w:lineRule="auto"/>
        <w:ind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2. Đối với lớp 7,8,9 thực hiện theo Chương trình GDPT 2006</w:t>
      </w:r>
    </w:p>
    <w:p w:rsidR="00A07DFE" w:rsidRPr="0035384F" w:rsidRDefault="008B518D" w:rsidP="00877516">
      <w:pPr>
        <w:spacing w:before="120" w:after="0" w:line="240" w:lineRule="auto"/>
        <w:ind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triển  khai  thực  hiện  Công  văn  4612/BGDĐT-GDTrH  ngày 03/10/2017 hướng dẫn thực hiện chương trình giáo dục phổ thông hiện hành theo định hướng phát triển năng lực và phẩm chất HS từ</w:t>
      </w:r>
      <w:r w:rsidR="00C32B36">
        <w:rPr>
          <w:rFonts w:ascii="Times New Roman" w:eastAsia="Times New Roman" w:hAnsi="Times New Roman" w:cs="Times New Roman"/>
          <w:sz w:val="28"/>
          <w:szCs w:val="28"/>
        </w:rPr>
        <w:t xml:space="preserve"> năm học 2017-2018; công văn số </w:t>
      </w:r>
      <w:r w:rsidRPr="0035384F">
        <w:rPr>
          <w:rFonts w:ascii="Times New Roman" w:eastAsia="Times New Roman" w:hAnsi="Times New Roman" w:cs="Times New Roman"/>
          <w:sz w:val="28"/>
          <w:szCs w:val="28"/>
        </w:rPr>
        <w:t>3280/BGDĐT-GDTrH ngày 27/8/2020 của Bộ GDĐT, công văn số 2786/SGDĐT-GDPT ngày 03/9/2020 của Sở GDĐT về hướng dẫn thực hiện điều chỉnh nội dung dạy học cấp THCS; Thông tư số 26/2020/TT-BGDĐT ngày 26/8/2020 (TT 26) về sửa đổi, bổ sung một số điều của Thông tư 58/2011/TT-BGDĐT; công văn 3089/BDGĐT-GDTrH ngày 14/8/2020/của Bộ GDĐT và công văn số 2643/SGDĐT-GDPT ngày 19/8/2020 của Sở GDĐT Hà Nội về đưa giáo dục STEM vào thực hiện ở 100% các trường THCS.</w:t>
      </w:r>
    </w:p>
    <w:p w:rsidR="00A07DFE" w:rsidRPr="0035384F" w:rsidRDefault="008B518D" w:rsidP="00877516">
      <w:pPr>
        <w:spacing w:before="120" w:after="0" w:line="240" w:lineRule="auto"/>
        <w:ind w:right="-5"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w:t>
      </w:r>
      <w:r w:rsidR="00AA5740">
        <w:rPr>
          <w:rFonts w:ascii="Times New Roman" w:eastAsia="Times New Roman" w:hAnsi="Times New Roman" w:cs="Times New Roman"/>
          <w:sz w:val="28"/>
          <w:szCs w:val="28"/>
        </w:rPr>
        <w:t>Tiếp tục t</w:t>
      </w:r>
      <w:r w:rsidRPr="0035384F">
        <w:rPr>
          <w:rFonts w:ascii="Times New Roman" w:eastAsia="Times New Roman" w:hAnsi="Times New Roman" w:cs="Times New Roman"/>
          <w:sz w:val="28"/>
          <w:szCs w:val="28"/>
        </w:rPr>
        <w:t>riển khai Đề án “Giáo dục hướng nghiệp và định hướng phân luồng HS trong GDPT giai đoạn 2018-2025” ban hành kèm theo Quyết định số 522/QĐ-TTg ngày 14/5/2018 của Thủ tướng Chính phủ: Tích hợp giáo dục hướng nghiệp trong các môn học và hoạt động giáo dục tại các khối lớp; thực hiện các chuyên đề giáo dục hướng nghiệp đối với lớp 9.</w:t>
      </w:r>
    </w:p>
    <w:p w:rsidR="00A07DFE" w:rsidRPr="0035384F" w:rsidRDefault="008B518D" w:rsidP="00877516">
      <w:pPr>
        <w:spacing w:before="120" w:after="0" w:line="240" w:lineRule="auto"/>
        <w:ind w:right="-5"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triển khai thực hiện Quyết định số 1076/QĐ-TTg ngày 17/6/2016 của Chính phủ về phê duyệt Đề án tổng thể phát triển giáo dục thể chất và thể thao trường học giai đoạn 2016-2020, định hướng đến năm 2025.</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3. Về tổ chức dạy học ngoại ngữ</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i/>
          <w:sz w:val="28"/>
          <w:szCs w:val="28"/>
        </w:rPr>
      </w:pPr>
      <w:r w:rsidRPr="0035384F">
        <w:rPr>
          <w:rFonts w:ascii="Times New Roman" w:eastAsia="Times New Roman" w:hAnsi="Times New Roman" w:cs="Times New Roman"/>
          <w:i/>
          <w:sz w:val="28"/>
          <w:szCs w:val="28"/>
        </w:rPr>
        <w:t>3.1  Đối với tiếng Anh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Đối với lớp 6: Triển khai Chương trình GDPT 2018 môn Ngoại ngữ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Đối với lớp 7,8,9: Tiếp tục triển khai chương trình môn Tiếng Anh theo Đề án Ngoại ngữ Quốc gia</w:t>
      </w:r>
      <w:r w:rsidR="00C32B36">
        <w:rPr>
          <w:rFonts w:ascii="Times New Roman" w:eastAsia="Times New Roman" w:hAnsi="Times New Roman" w:cs="Times New Roman"/>
          <w:sz w:val="28"/>
          <w:szCs w:val="28"/>
        </w:rPr>
        <w:t xml:space="preserve"> giai đoạn</w:t>
      </w:r>
      <w:r w:rsidRPr="0035384F">
        <w:rPr>
          <w:rFonts w:ascii="Times New Roman" w:eastAsia="Times New Roman" w:hAnsi="Times New Roman" w:cs="Times New Roman"/>
          <w:sz w:val="28"/>
          <w:szCs w:val="28"/>
        </w:rPr>
        <w:t xml:space="preserve"> 2020-2025.</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Khuyến khích triển khai dạy học song ngữ tiếng Anh đối với môn Toán và các môn Khoa học tự nhiên </w:t>
      </w:r>
      <w:r w:rsidR="00C32B36">
        <w:rPr>
          <w:rFonts w:ascii="Times New Roman" w:eastAsia="Times New Roman" w:hAnsi="Times New Roman" w:cs="Times New Roman"/>
          <w:sz w:val="28"/>
          <w:szCs w:val="28"/>
        </w:rPr>
        <w:t>tại các trường có đủ điều kiện và nhu cầu của CMHS, HS;</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đào tạo, bồi dưỡng, nâng cao chất lượng GV Tiếng Anh theo chuẩn IELST. Phấn đấu tỉ lệ GV tiếng Anh có chứng chỉ IELTS 5.5 - đạt chỉ tiêu của Sở.</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i/>
          <w:sz w:val="28"/>
          <w:szCs w:val="28"/>
        </w:rPr>
      </w:pPr>
      <w:r w:rsidRPr="0035384F">
        <w:rPr>
          <w:rFonts w:ascii="Times New Roman" w:eastAsia="Times New Roman" w:hAnsi="Times New Roman" w:cs="Times New Roman"/>
          <w:i/>
          <w:sz w:val="28"/>
          <w:szCs w:val="28"/>
        </w:rPr>
        <w:t>3.2. Đối với ngoại ngữ 2:</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Đẩy mạnh việc dạy học ngoại ngữ 2 trong các trường THCS</w:t>
      </w:r>
      <w:r w:rsidR="00C32B36">
        <w:rPr>
          <w:rFonts w:ascii="Times New Roman" w:eastAsia="Times New Roman" w:hAnsi="Times New Roman" w:cs="Times New Roman"/>
          <w:sz w:val="28"/>
          <w:szCs w:val="28"/>
        </w:rPr>
        <w: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Tiếng Nhật: Sài Đồng, Gia Thụy, Ngọc Lâm, Ái Mộ, Chu Văn An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Tiếng Hàn: Ái Mộ, Ngọc Thuỵ, Việt Hưng, Ngô Gia Tự, ĐT Việt Hưng, Giang Biên, Lê Quý Đôn, Nguyễn Bỉnh Khiêm,</w:t>
      </w:r>
      <w:r w:rsidR="00DB7083" w:rsidRPr="0035384F">
        <w:rPr>
          <w:rFonts w:ascii="Times New Roman" w:eastAsia="Times New Roman" w:hAnsi="Times New Roman" w:cs="Times New Roman"/>
          <w:sz w:val="28"/>
          <w:szCs w:val="28"/>
        </w:rPr>
        <w:t xml:space="preserve"> Phúc Đồng, </w:t>
      </w:r>
      <w:r w:rsidR="00161B05">
        <w:rPr>
          <w:rFonts w:ascii="Times New Roman" w:eastAsia="Times New Roman" w:hAnsi="Times New Roman" w:cs="Times New Roman"/>
          <w:sz w:val="28"/>
          <w:szCs w:val="28"/>
        </w:rPr>
        <w:t xml:space="preserve">Sài Đồng, </w:t>
      </w:r>
      <w:r w:rsidR="00DB7083" w:rsidRPr="0035384F">
        <w:rPr>
          <w:rFonts w:ascii="Times New Roman" w:eastAsia="Times New Roman" w:hAnsi="Times New Roman" w:cs="Times New Roman"/>
          <w:sz w:val="28"/>
          <w:szCs w:val="28"/>
        </w:rPr>
        <w:t>Long Biên, Ngọc Lâm, Thượng Thanh.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Tiếng Đức: Gia Thuỵ</w:t>
      </w:r>
    </w:p>
    <w:p w:rsidR="00A07DFE" w:rsidRPr="0089226E" w:rsidRDefault="008B518D" w:rsidP="00877516">
      <w:pPr>
        <w:tabs>
          <w:tab w:val="left" w:pos="0"/>
        </w:tabs>
        <w:spacing w:before="120" w:after="0" w:line="240" w:lineRule="auto"/>
        <w:ind w:right="72"/>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ab/>
      </w:r>
      <w:r w:rsidRPr="0089226E">
        <w:rPr>
          <w:rFonts w:ascii="Times New Roman" w:eastAsia="Times New Roman" w:hAnsi="Times New Roman" w:cs="Times New Roman"/>
          <w:b/>
          <w:sz w:val="28"/>
          <w:szCs w:val="28"/>
        </w:rPr>
        <w:t>4. Hoạt động tập thể, ngoại khóa:</w:t>
      </w:r>
    </w:p>
    <w:p w:rsidR="00A07DFE" w:rsidRPr="0035384F" w:rsidRDefault="008B518D" w:rsidP="00877516">
      <w:pPr>
        <w:tabs>
          <w:tab w:val="left" w:pos="0"/>
        </w:tabs>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ab/>
        <w:t xml:space="preserve">- Tổ chức tốt hoạt động "Tuần sinh hoạt tập thể" đầu năm học mới cho phù hợp với tình hình thực tế, quan tâm đối với các lớp đầu cấp nhằm giúp HS làm quen với điều kiện học tập, sinh hoạt và tiếp cận phương pháp dạy học và giáo dục trong </w:t>
      </w:r>
      <w:r w:rsidR="00C32B36">
        <w:rPr>
          <w:rFonts w:ascii="Times New Roman" w:eastAsia="Times New Roman" w:hAnsi="Times New Roman" w:cs="Times New Roman"/>
          <w:sz w:val="28"/>
          <w:szCs w:val="28"/>
        </w:rPr>
        <w:t>nhà trường; phát động tuần lễ “H</w:t>
      </w:r>
      <w:r w:rsidRPr="0035384F">
        <w:rPr>
          <w:rFonts w:ascii="Times New Roman" w:eastAsia="Times New Roman" w:hAnsi="Times New Roman" w:cs="Times New Roman"/>
          <w:sz w:val="28"/>
          <w:szCs w:val="28"/>
        </w:rPr>
        <w:t xml:space="preserve">ưởng ứng học tập suốt đời” và tổ chức </w:t>
      </w:r>
      <w:r w:rsidR="00C32B36">
        <w:rPr>
          <w:rFonts w:ascii="Times New Roman" w:eastAsia="Times New Roman" w:hAnsi="Times New Roman" w:cs="Times New Roman"/>
          <w:sz w:val="28"/>
          <w:szCs w:val="28"/>
        </w:rPr>
        <w:t>“N</w:t>
      </w:r>
      <w:r w:rsidRPr="0035384F">
        <w:rPr>
          <w:rFonts w:ascii="Times New Roman" w:eastAsia="Times New Roman" w:hAnsi="Times New Roman" w:cs="Times New Roman"/>
          <w:sz w:val="28"/>
          <w:szCs w:val="28"/>
        </w:rPr>
        <w:t>gày đọc sách</w:t>
      </w:r>
      <w:r w:rsidR="00C32B36">
        <w:rPr>
          <w:rFonts w:ascii="Times New Roman" w:eastAsia="Times New Roman" w:hAnsi="Times New Roman" w:cs="Times New Roman"/>
          <w:sz w:val="28"/>
          <w:szCs w:val="28"/>
        </w:rPr>
        <w:t>”</w:t>
      </w:r>
      <w:r w:rsidRPr="0035384F">
        <w:rPr>
          <w:rFonts w:ascii="Times New Roman" w:eastAsia="Times New Roman" w:hAnsi="Times New Roman" w:cs="Times New Roman"/>
          <w:sz w:val="28"/>
          <w:szCs w:val="28"/>
        </w:rPr>
        <w:t xml:space="preserve"> hiệu quả.</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Tăng cường các hoạt động trải nghiệm sáng tạo; tổ chức và quản lí các hoạt động giáo dục kĩ năng sốn</w:t>
      </w:r>
      <w:r w:rsidR="00C32B36">
        <w:rPr>
          <w:rFonts w:ascii="Times New Roman" w:eastAsia="Times New Roman" w:hAnsi="Times New Roman" w:cs="Times New Roman"/>
          <w:sz w:val="28"/>
          <w:szCs w:val="28"/>
        </w:rPr>
        <w:t>g;</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Tổ chức cho học sinh tham quan học tập tại địa điểm các di tích lịch sử trọng điểm trên địa bàn Quận theo Kế hoạch của UBND Quận và các di tích lịch sử trên địa bàn phường.</w:t>
      </w:r>
    </w:p>
    <w:p w:rsidR="00A07DFE" w:rsidRPr="0035384F" w:rsidRDefault="008B518D" w:rsidP="00877516">
      <w:pPr>
        <w:spacing w:before="120" w:after="0" w:line="240" w:lineRule="auto"/>
        <w:ind w:left="360" w:right="72" w:firstLine="36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C. TỔ CHỨC THỰC HIỆN</w:t>
      </w:r>
    </w:p>
    <w:p w:rsidR="00A07DFE" w:rsidRPr="0035384F" w:rsidRDefault="008B518D" w:rsidP="00877516">
      <w:pPr>
        <w:spacing w:before="120" w:after="0" w:line="240" w:lineRule="auto"/>
        <w:ind w:left="360" w:right="72" w:firstLine="36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 Về xây dựng chương trình và thực hiện chuyên đề dạy học</w:t>
      </w:r>
    </w:p>
    <w:p w:rsidR="00A07DFE" w:rsidRPr="0089226E" w:rsidRDefault="008B518D" w:rsidP="00877516">
      <w:pPr>
        <w:spacing w:before="120" w:after="0" w:line="240" w:lineRule="auto"/>
        <w:ind w:right="72" w:firstLine="720"/>
        <w:jc w:val="both"/>
        <w:rPr>
          <w:rFonts w:ascii="Times New Roman" w:eastAsia="Times New Roman" w:hAnsi="Times New Roman" w:cs="Times New Roman"/>
          <w:b/>
          <w:i/>
          <w:sz w:val="28"/>
          <w:szCs w:val="28"/>
        </w:rPr>
      </w:pPr>
      <w:r w:rsidRPr="0089226E">
        <w:rPr>
          <w:rFonts w:ascii="Times New Roman" w:eastAsia="Times New Roman" w:hAnsi="Times New Roman" w:cs="Times New Roman"/>
          <w:b/>
          <w:i/>
          <w:sz w:val="28"/>
          <w:szCs w:val="28"/>
        </w:rPr>
        <w:t>1. Về xây dựng Chương trình: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a, Đối với lớp 6: Các nhà trường hoàn thành việc xây dựng Kế hoạch dạy học của tổ chuyên môn, Kế hoạch tổ chức các hoạt động giáo dục của tổ chuyên môn, Kế hoạch giáo dục của giáo viên theo Chương trình GDPT</w:t>
      </w:r>
      <w:r w:rsidR="0035384F" w:rsidRP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sz w:val="28"/>
          <w:szCs w:val="28"/>
        </w:rPr>
        <w:t>2018 và sách giáo khoa các nhà trường</w:t>
      </w:r>
      <w:r w:rsidR="0035384F" w:rsidRPr="0035384F">
        <w:rPr>
          <w:rFonts w:ascii="Times New Roman" w:eastAsia="Times New Roman" w:hAnsi="Times New Roman" w:cs="Times New Roman"/>
          <w:sz w:val="28"/>
          <w:szCs w:val="28"/>
        </w:rPr>
        <w:t xml:space="preserve"> đã lựa chọn tại Quyết định số 1814/QĐ-UBND ngày 20/4/2021 của UBND Thành phố Hà Nội.</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b, Đối với lớp 7,8,9 theo Ctr GDPT 2006: Xây dựng và triển khai kế hoạch thực hiện chương trình dạy học theo chủ đề, chủ đề liên môn dựa trên chương trình SGK hiện hành và điều kiện thực tế nhà trường một cách hiệu quả theo định hướng phát triển năng lực học sinh.</w:t>
      </w:r>
    </w:p>
    <w:p w:rsidR="00C32B36" w:rsidRPr="0089226E" w:rsidRDefault="00FF6239" w:rsidP="00877516">
      <w:pPr>
        <w:spacing w:before="120" w:after="0" w:line="240" w:lineRule="auto"/>
        <w:ind w:right="72"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Tổ chức các chuyên đề và ngày chuyên môn</w:t>
      </w:r>
    </w:p>
    <w:p w:rsidR="00A07DFE"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w:t>
      </w:r>
      <w:r w:rsidR="00FF6239">
        <w:rPr>
          <w:rFonts w:ascii="Times New Roman" w:eastAsia="Times New Roman" w:hAnsi="Times New Roman" w:cs="Times New Roman"/>
          <w:sz w:val="28"/>
          <w:szCs w:val="28"/>
        </w:rPr>
        <w:t xml:space="preserve">Xây dựng kế hoạch tổ chức </w:t>
      </w:r>
      <w:r w:rsidRPr="0035384F">
        <w:rPr>
          <w:rFonts w:ascii="Times New Roman" w:eastAsia="Times New Roman" w:hAnsi="Times New Roman" w:cs="Times New Roman"/>
          <w:sz w:val="28"/>
          <w:szCs w:val="28"/>
        </w:rPr>
        <w:t xml:space="preserve">chuyên đề </w:t>
      </w:r>
      <w:r w:rsidR="00FF6239">
        <w:rPr>
          <w:rFonts w:ascii="Times New Roman" w:eastAsia="Times New Roman" w:hAnsi="Times New Roman" w:cs="Times New Roman"/>
          <w:sz w:val="28"/>
          <w:szCs w:val="28"/>
        </w:rPr>
        <w:t>cấp trường đảm bảo phù hợp với thực tiễn;</w:t>
      </w:r>
      <w:r w:rsidR="00FF6239" w:rsidRPr="00FF6239">
        <w:rPr>
          <w:rFonts w:ascii="Times New Roman" w:eastAsia="Times New Roman" w:hAnsi="Times New Roman" w:cs="Times New Roman"/>
          <w:sz w:val="28"/>
          <w:szCs w:val="28"/>
        </w:rPr>
        <w:t xml:space="preserve"> </w:t>
      </w:r>
      <w:r w:rsidR="00FF6239" w:rsidRPr="0035384F">
        <w:rPr>
          <w:rFonts w:ascii="Times New Roman" w:eastAsia="Times New Roman" w:hAnsi="Times New Roman" w:cs="Times New Roman"/>
          <w:sz w:val="28"/>
          <w:szCs w:val="28"/>
        </w:rPr>
        <w:t>Ban giám hiệu nhà trường duyệt trước khi tổ chức thực hiện.</w:t>
      </w:r>
      <w:r w:rsidR="00FF6239">
        <w:rPr>
          <w:rFonts w:ascii="Times New Roman" w:eastAsia="Times New Roman" w:hAnsi="Times New Roman" w:cs="Times New Roman"/>
          <w:sz w:val="28"/>
          <w:szCs w:val="28"/>
        </w:rPr>
        <w:t xml:space="preserve"> Nội dung các chuyên đề tập</w:t>
      </w:r>
      <w:r w:rsidRPr="0035384F">
        <w:rPr>
          <w:rFonts w:ascii="Times New Roman" w:eastAsia="Times New Roman" w:hAnsi="Times New Roman" w:cs="Times New Roman"/>
          <w:sz w:val="28"/>
          <w:szCs w:val="28"/>
        </w:rPr>
        <w:t xml:space="preserve"> trung vào giải quyết các vấn đề giáo viên quan tâm, các vấn đề mới cần tháo gỡ; đưa ra các giải pháp </w:t>
      </w:r>
      <w:r w:rsidR="00FF6239">
        <w:rPr>
          <w:rFonts w:ascii="Times New Roman" w:eastAsia="Times New Roman" w:hAnsi="Times New Roman" w:cs="Times New Roman"/>
          <w:sz w:val="28"/>
          <w:szCs w:val="28"/>
        </w:rPr>
        <w:t xml:space="preserve">phù hợp </w:t>
      </w:r>
      <w:r w:rsidRPr="0035384F">
        <w:rPr>
          <w:rFonts w:ascii="Times New Roman" w:eastAsia="Times New Roman" w:hAnsi="Times New Roman" w:cs="Times New Roman"/>
          <w:sz w:val="28"/>
          <w:szCs w:val="28"/>
        </w:rPr>
        <w:t xml:space="preserve">nhằm nâng cao chất lượng học sinh </w:t>
      </w:r>
      <w:r w:rsidR="00FF6239">
        <w:rPr>
          <w:rFonts w:ascii="Times New Roman" w:eastAsia="Times New Roman" w:hAnsi="Times New Roman" w:cs="Times New Roman"/>
          <w:sz w:val="28"/>
          <w:szCs w:val="28"/>
        </w:rPr>
        <w:t>nhằm nâng cao</w:t>
      </w:r>
      <w:r w:rsidRPr="0035384F">
        <w:rPr>
          <w:rFonts w:ascii="Times New Roman" w:eastAsia="Times New Roman" w:hAnsi="Times New Roman" w:cs="Times New Roman"/>
          <w:sz w:val="28"/>
          <w:szCs w:val="28"/>
        </w:rPr>
        <w:t xml:space="preserve"> chất </w:t>
      </w:r>
      <w:r w:rsidR="00FF6239">
        <w:rPr>
          <w:rFonts w:ascii="Times New Roman" w:eastAsia="Times New Roman" w:hAnsi="Times New Roman" w:cs="Times New Roman"/>
          <w:sz w:val="28"/>
          <w:szCs w:val="28"/>
        </w:rPr>
        <w:t>lượng đại trà, mũi nhọn:</w:t>
      </w:r>
    </w:p>
    <w:p w:rsidR="00C32B36" w:rsidRPr="00C32B36" w:rsidRDefault="00C32B36" w:rsidP="00877516">
      <w:pPr>
        <w:spacing w:before="120" w:after="0" w:line="240" w:lineRule="auto"/>
        <w:ind w:right="72" w:firstLine="720"/>
        <w:jc w:val="both"/>
        <w:rPr>
          <w:rFonts w:ascii="Times New Roman" w:hAnsi="Times New Roman" w:cs="Times New Roman"/>
          <w:sz w:val="28"/>
          <w:szCs w:val="28"/>
        </w:rPr>
      </w:pPr>
      <w:r w:rsidRPr="00C32B36">
        <w:rPr>
          <w:rFonts w:ascii="Times New Roman" w:hAnsi="Times New Roman" w:cs="Times New Roman"/>
          <w:sz w:val="28"/>
          <w:szCs w:val="28"/>
        </w:rPr>
        <w:t>+ Đối với khối 6: Thực hiện ở tất cả các môn học và các hoạt động giáo dục, ít nhất mỗi môn 1 chuyên đề/năm;  riêng môn Ngữ văn, Toán, Tiếng Anh, Lịch sử và Địa lý ít nhất 2 chuyên đề/năm; Môn Khoa học tự nhiên 3 chuyên đề/năm;</w:t>
      </w:r>
    </w:p>
    <w:p w:rsidR="00C32B36" w:rsidRPr="00C32B36" w:rsidRDefault="00C32B36" w:rsidP="00877516">
      <w:pPr>
        <w:spacing w:before="120" w:after="0" w:line="240" w:lineRule="auto"/>
        <w:ind w:right="72" w:firstLine="720"/>
        <w:jc w:val="both"/>
        <w:rPr>
          <w:rFonts w:ascii="Times New Roman" w:hAnsi="Times New Roman" w:cs="Times New Roman"/>
          <w:sz w:val="28"/>
          <w:szCs w:val="28"/>
        </w:rPr>
      </w:pPr>
      <w:r w:rsidRPr="00C32B36">
        <w:rPr>
          <w:rFonts w:ascii="Times New Roman" w:hAnsi="Times New Roman" w:cs="Times New Roman"/>
          <w:sz w:val="28"/>
          <w:szCs w:val="28"/>
        </w:rPr>
        <w:t>+ Đối với khối 7,8,9: Thực hiện ở tất cả các môn, ít nhất 1 chuyên đề/môn/năm học, riêng môn Toán, Ngữ văn, Tiếng Anh (lớp 9) mỗi môn ít nhất 1 chuyên đề/HK</w:t>
      </w:r>
    </w:p>
    <w:p w:rsidR="00C32B36" w:rsidRDefault="00C32B36" w:rsidP="00877516">
      <w:pPr>
        <w:spacing w:before="120" w:after="0" w:line="240" w:lineRule="auto"/>
        <w:ind w:right="72" w:firstLine="720"/>
        <w:jc w:val="both"/>
        <w:rPr>
          <w:rFonts w:ascii="Times New Roman" w:hAnsi="Times New Roman" w:cs="Times New Roman"/>
          <w:sz w:val="28"/>
          <w:szCs w:val="28"/>
        </w:rPr>
      </w:pPr>
      <w:r w:rsidRPr="00C32B36">
        <w:rPr>
          <w:rFonts w:ascii="Times New Roman" w:hAnsi="Times New Roman" w:cs="Times New Roman"/>
          <w:sz w:val="28"/>
          <w:szCs w:val="28"/>
        </w:rPr>
        <w:t>- Các trường xây dựng kế hoạch thực hiện chuyên đề cấp trường gửi về PGD chậm nhấ</w:t>
      </w:r>
      <w:r w:rsidR="00FF6239">
        <w:rPr>
          <w:rFonts w:ascii="Times New Roman" w:hAnsi="Times New Roman" w:cs="Times New Roman"/>
          <w:sz w:val="28"/>
          <w:szCs w:val="28"/>
        </w:rPr>
        <w:t>t 16/9/2021 (Đ/c Lê Mạnh Hùng)</w:t>
      </w:r>
    </w:p>
    <w:p w:rsidR="00C32B36" w:rsidRPr="0035384F" w:rsidRDefault="00FF6239" w:rsidP="00877516">
      <w:pPr>
        <w:spacing w:before="120" w:after="0" w:line="240" w:lineRule="auto"/>
        <w:ind w:right="7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nghiêm túc 01 ngày chuyên môn trong tháng bằng các hình thức phù hợp với</w:t>
      </w:r>
      <w:r w:rsidR="009202E0">
        <w:rPr>
          <w:rFonts w:ascii="Times New Roman" w:eastAsia="Times New Roman" w:hAnsi="Times New Roman" w:cs="Times New Roman"/>
          <w:sz w:val="28"/>
          <w:szCs w:val="28"/>
        </w:rPr>
        <w:t xml:space="preserve"> thực tiễn, tránh hình thức.</w:t>
      </w:r>
    </w:p>
    <w:p w:rsidR="00A07DFE" w:rsidRPr="0089226E"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89226E">
        <w:rPr>
          <w:rFonts w:ascii="Times New Roman" w:eastAsia="Times New Roman" w:hAnsi="Times New Roman" w:cs="Times New Roman"/>
          <w:b/>
          <w:sz w:val="28"/>
          <w:szCs w:val="28"/>
        </w:rPr>
        <w:t>II. Thực hiện hiệu quả các phương pháp và hình thức dạy học, giáo dục theo định hướng phát triển năng lực học sinh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Xây dựng kế hoạch dạy học các bài học bảo đảm các yêu cầu về phương pháp dạy học, kĩ thuật dạy học, thiết bị dạy học và học liệu, kiểm tra, đánh giá trong quá trình dạy học theo hướng dẫn của Bộ GDDT và Công văn số 10801/SGDĐT-GDTrH ngày</w:t>
      </w:r>
      <w:r w:rsidR="009202E0">
        <w:rPr>
          <w:rFonts w:ascii="Times New Roman" w:eastAsia="Times New Roman" w:hAnsi="Times New Roman" w:cs="Times New Roman"/>
          <w:sz w:val="28"/>
          <w:szCs w:val="28"/>
        </w:rPr>
        <w:t xml:space="preserve"> 31/10/2014 của Sở GDĐT. </w:t>
      </w:r>
      <w:r w:rsidRPr="0035384F">
        <w:rPr>
          <w:rFonts w:ascii="Times New Roman" w:eastAsia="Times New Roman" w:hAnsi="Times New Roman" w:cs="Times New Roman"/>
          <w:sz w:val="28"/>
          <w:szCs w:val="28"/>
        </w:rPr>
        <w:t xml:space="preserve">Tiến trình dạy học mỗi bài học được xây dựng thành 04 hoạt động học gồm: </w:t>
      </w:r>
      <w:r w:rsidRPr="0035384F">
        <w:rPr>
          <w:rFonts w:ascii="Times New Roman" w:eastAsia="Times New Roman" w:hAnsi="Times New Roman" w:cs="Times New Roman"/>
          <w:i/>
          <w:sz w:val="28"/>
          <w:szCs w:val="28"/>
        </w:rPr>
        <w:t>Mở đầu</w:t>
      </w:r>
      <w:r w:rsidRP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i/>
          <w:sz w:val="28"/>
          <w:szCs w:val="28"/>
        </w:rPr>
        <w:t>Hình thành kiến thức mới</w:t>
      </w:r>
      <w:r w:rsidRP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i/>
          <w:sz w:val="28"/>
          <w:szCs w:val="28"/>
        </w:rPr>
        <w:t>Luyện tập</w:t>
      </w:r>
      <w:r w:rsidRP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i/>
          <w:sz w:val="28"/>
          <w:szCs w:val="28"/>
        </w:rPr>
        <w:t>Vận dụng</w:t>
      </w:r>
      <w:r w:rsidRPr="0035384F">
        <w:rPr>
          <w:rFonts w:ascii="Times New Roman" w:eastAsia="Times New Roman" w:hAnsi="Times New Roman" w:cs="Times New Roman"/>
          <w:sz w:val="28"/>
          <w:szCs w:val="28"/>
        </w:rPr>
        <w: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Khuyến khích tổ chức, thu hút học sinh tham gia các hoạt động văn hóa-văn nghệ, thể dục-thể thao trên cơ sở tự nguyện; tăng cường giao lưu, hợp tác nhằm thúc đẩy học sinh hứng thú học tập, bổ sung hiểu biết về các giá trị văn hóa truyền thống dân tộc và tinh hoa văn hoá thế giới. Tiếp tục thực hiện tốt việc sử dụng di sản văn hóa trong dạy học một số môn học phù hợp Hướng dẫn số 73/HD- BGDĐT-BVHTTDL ngày 16/01/2013 của liên Bộ GDĐT - Bộ Văn hóa, Thể thao và Du lịch.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Thực hiện nghiêm túc Chỉ thị 05-CT/TW ngày 15/5/2016 của Bộ Chính trị khóa XII về “Đẩy mạnh học tập và làm theo tư tưởng, đạo đức, phong cách Hồ Chí Minh”. </w:t>
      </w:r>
      <w:r w:rsidR="009202E0">
        <w:rPr>
          <w:rFonts w:ascii="Times New Roman" w:eastAsia="Times New Roman" w:hAnsi="Times New Roman" w:cs="Times New Roman"/>
          <w:sz w:val="28"/>
          <w:szCs w:val="28"/>
        </w:rPr>
        <w:t>T</w:t>
      </w:r>
      <w:r w:rsidRPr="0035384F">
        <w:rPr>
          <w:rFonts w:ascii="Times New Roman" w:eastAsia="Times New Roman" w:hAnsi="Times New Roman" w:cs="Times New Roman"/>
          <w:sz w:val="28"/>
          <w:szCs w:val="28"/>
        </w:rPr>
        <w:t>iếp tục giảng dạy tài liệu Giáo dục</w:t>
      </w:r>
      <w:r w:rsidR="009202E0">
        <w:rPr>
          <w:rFonts w:ascii="Times New Roman" w:eastAsia="Times New Roman" w:hAnsi="Times New Roman" w:cs="Times New Roman"/>
          <w:sz w:val="28"/>
          <w:szCs w:val="28"/>
        </w:rPr>
        <w:t xml:space="preserve"> nếp sống thanh lịch, văn minh cho học sinh khối 7,8,9.</w:t>
      </w:r>
    </w:p>
    <w:p w:rsidR="00A07DFE" w:rsidRPr="0035384F" w:rsidRDefault="008B518D" w:rsidP="00877516">
      <w:pPr>
        <w:spacing w:before="120" w:after="0" w:line="240" w:lineRule="auto"/>
        <w:ind w:right="-5"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sz w:val="28"/>
          <w:szCs w:val="28"/>
        </w:rPr>
        <w:t>4. Hoạt động giáo dục pháp luật, đạo đức, lối sống; giáo dục kĩ năng sống; công tác tư vấn tâm lí; công tác xã hội trong trường học</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Thực hiện</w:t>
      </w:r>
      <w:r w:rsidR="009202E0">
        <w:rPr>
          <w:rFonts w:ascii="Times New Roman" w:eastAsia="Times New Roman" w:hAnsi="Times New Roman" w:cs="Times New Roman"/>
          <w:sz w:val="28"/>
          <w:szCs w:val="28"/>
        </w:rPr>
        <w:t xml:space="preserve"> nghiêm túc chủ đề năm</w:t>
      </w:r>
      <w:r w:rsidR="005A0374">
        <w:rPr>
          <w:rFonts w:ascii="Times New Roman" w:eastAsia="Times New Roman" w:hAnsi="Times New Roman" w:cs="Times New Roman"/>
          <w:sz w:val="28"/>
          <w:szCs w:val="28"/>
        </w:rPr>
        <w:t xml:space="preserve"> của Thành phố “Kỉ cương, trách nhiệm, hành động, sáng tạo, phát triển” và chủ đề năm của </w:t>
      </w:r>
      <w:r w:rsidR="009202E0">
        <w:rPr>
          <w:rFonts w:ascii="Times New Roman" w:eastAsia="Times New Roman" w:hAnsi="Times New Roman" w:cs="Times New Roman"/>
          <w:sz w:val="28"/>
          <w:szCs w:val="28"/>
        </w:rPr>
        <w:t>của Quận Long Biên “</w:t>
      </w:r>
      <w:r w:rsidR="005A0374">
        <w:rPr>
          <w:rFonts w:ascii="Times New Roman" w:eastAsia="Times New Roman" w:hAnsi="Times New Roman" w:cs="Times New Roman"/>
          <w:sz w:val="28"/>
          <w:szCs w:val="28"/>
        </w:rPr>
        <w:t xml:space="preserve">Năm dân vận khéo, trọng tâm công tác giải phóng mặt bằng”, </w:t>
      </w:r>
      <w:r w:rsidRPr="0035384F">
        <w:rPr>
          <w:rFonts w:ascii="Times New Roman" w:eastAsia="Times New Roman" w:hAnsi="Times New Roman" w:cs="Times New Roman"/>
          <w:sz w:val="28"/>
          <w:szCs w:val="28"/>
        </w:rPr>
        <w:t xml:space="preserve"> duy trì vệ sinh, cảnh quan sư phạm, tạo khung cảnh nhà trường xanh - sạc</w:t>
      </w:r>
      <w:r w:rsidR="005A0374">
        <w:rPr>
          <w:rFonts w:ascii="Times New Roman" w:eastAsia="Times New Roman" w:hAnsi="Times New Roman" w:cs="Times New Roman"/>
          <w:sz w:val="28"/>
          <w:szCs w:val="28"/>
        </w:rPr>
        <w:t xml:space="preserve">h - đẹp; </w:t>
      </w:r>
      <w:r w:rsidRPr="0035384F">
        <w:rPr>
          <w:rFonts w:ascii="Times New Roman" w:eastAsia="Times New Roman" w:hAnsi="Times New Roman" w:cs="Times New Roman"/>
          <w:sz w:val="28"/>
          <w:szCs w:val="28"/>
        </w:rPr>
        <w:t>Tiếp tục thực hiện phong trào “Vì nhà trường xanh – sạch - đẹp - văn minh - hạnh phúc”.</w:t>
      </w:r>
    </w:p>
    <w:p w:rsidR="00A07DFE" w:rsidRPr="0035384F" w:rsidRDefault="008B518D" w:rsidP="00877516">
      <w:pPr>
        <w:tabs>
          <w:tab w:val="left" w:pos="0"/>
        </w:tabs>
        <w:spacing w:before="120" w:after="0" w:line="240" w:lineRule="auto"/>
        <w:ind w:right="74"/>
        <w:jc w:val="both"/>
        <w:rPr>
          <w:rFonts w:ascii="Times New Roman" w:eastAsia="Times New Roman" w:hAnsi="Times New Roman" w:cs="Times New Roman"/>
          <w:i/>
          <w:sz w:val="28"/>
          <w:szCs w:val="28"/>
        </w:rPr>
      </w:pPr>
      <w:r w:rsidRPr="0035384F">
        <w:rPr>
          <w:rFonts w:ascii="Times New Roman" w:eastAsia="Times New Roman" w:hAnsi="Times New Roman" w:cs="Times New Roman"/>
          <w:sz w:val="28"/>
          <w:szCs w:val="28"/>
        </w:rPr>
        <w:tab/>
        <w:t xml:space="preserve">- Tiếp tục thực hiện tích hợp giáo dục đạo đức; học tập và làm theo tư tưởng, đạo đức, phong cách Hồ Chí Minh, phổ biến giáo dục pháp luật; phòng, chống tệ nạn xã hội…; Giáo dục học sinh giữ gìn bảo vệ khung cảnh sư phạm nhà trường, các tuyến phố, </w:t>
      </w:r>
      <w:r w:rsidR="00DB7083" w:rsidRPr="0035384F">
        <w:rPr>
          <w:rFonts w:ascii="Times New Roman" w:eastAsia="Times New Roman" w:hAnsi="Times New Roman" w:cs="Times New Roman"/>
          <w:sz w:val="28"/>
          <w:szCs w:val="28"/>
        </w:rPr>
        <w:t xml:space="preserve">khu dân cư, đô thị và thành phố; </w:t>
      </w:r>
      <w:r w:rsidRPr="0035384F">
        <w:rPr>
          <w:rFonts w:ascii="Times New Roman" w:eastAsia="Times New Roman" w:hAnsi="Times New Roman" w:cs="Times New Roman"/>
          <w:sz w:val="28"/>
          <w:szCs w:val="28"/>
        </w:rPr>
        <w:t>xây dựng “</w:t>
      </w:r>
      <w:r w:rsidRPr="0035384F">
        <w:rPr>
          <w:rFonts w:ascii="Times New Roman" w:eastAsia="Times New Roman" w:hAnsi="Times New Roman" w:cs="Times New Roman"/>
          <w:i/>
          <w:sz w:val="28"/>
          <w:szCs w:val="28"/>
        </w:rPr>
        <w:t>trường học hạnh phúc”.</w:t>
      </w:r>
    </w:p>
    <w:p w:rsidR="00A07DFE" w:rsidRPr="0035384F" w:rsidRDefault="008B518D" w:rsidP="00877516">
      <w:pPr>
        <w:tabs>
          <w:tab w:val="left" w:pos="0"/>
        </w:tabs>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ab/>
        <w:t>- Triển khai giáo dục kĩ năng sống lồng ghép trong các môn học và hoạt động giáo dục đảm bảo phù hợp với tình hình thực tế.</w:t>
      </w:r>
    </w:p>
    <w:p w:rsidR="00A07DFE" w:rsidRPr="0035384F" w:rsidRDefault="008B518D" w:rsidP="00877516">
      <w:pPr>
        <w:tabs>
          <w:tab w:val="left" w:pos="0"/>
        </w:tabs>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ab/>
        <w:t>- Tiếp tục thực hiện tốt nhiệm vụ giáo dục hòa nhập cho HS khuyết tật; triển khai mô hình giáo dục từ xa cho HS khuyết tật dựa trên công nghệ thông tin và truyền thông.</w:t>
      </w:r>
    </w:p>
    <w:p w:rsidR="00A07DFE" w:rsidRPr="0089226E"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89226E">
        <w:rPr>
          <w:rFonts w:ascii="Times New Roman" w:eastAsia="Times New Roman" w:hAnsi="Times New Roman" w:cs="Times New Roman"/>
          <w:b/>
          <w:sz w:val="28"/>
          <w:szCs w:val="28"/>
        </w:rPr>
        <w:t>III. Thực hiện hiệu quả các phương pháp và hình thức kiểm tra, đánh giá theo định hướng phát triển năng lực học sinh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Đánh giá, xếp loại học sinh THCS</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Đối với lớp 6: Thực hiện nghiêm túc theo Thông tư số 22/2021/TT-BGDĐT, ngày 20/7/2021 của của Bộ GDĐT.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Đối với lớp 7,8,9: Tiếp tục thực hiện theo Thông tư số 58/2011/TT-BGDĐT ngày 12/12/2011, Thông tư số 26/2020/TT-BGDĐT ngày 26/8/2020 của Bộ GDĐT; lưu ý sử dụng định dạng đề thi đánh giá năng lực tiếng Anh dành cho học sinh phổ thông theo Công văn số 5333/BGDĐT-GDTrH ngày 29/9/2014, Công văn số 3333/BGDĐT-GDTrH ngày 07/7/2016 của Bộ GDĐT.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Đẩy mạnh việc duy trì và giữ vững chất lượng đại trà, quan tâm đến giáo dục mũi nhọn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Phấn đấu toàn ngành có tỷ lệ </w:t>
      </w:r>
      <w:r w:rsidR="00DB7083" w:rsidRPr="0035384F">
        <w:rPr>
          <w:rFonts w:ascii="Times New Roman" w:eastAsia="Times New Roman" w:hAnsi="Times New Roman" w:cs="Times New Roman"/>
          <w:sz w:val="28"/>
          <w:szCs w:val="28"/>
        </w:rPr>
        <w:t>HS thi đỗ vào lớp 10 THPT công lập</w:t>
      </w:r>
      <w:r w:rsidRPr="0035384F">
        <w:rPr>
          <w:rFonts w:ascii="Times New Roman" w:eastAsia="Times New Roman" w:hAnsi="Times New Roman" w:cs="Times New Roman"/>
          <w:sz w:val="28"/>
          <w:szCs w:val="28"/>
        </w:rPr>
        <w:t xml:space="preserve"> đạt t</w:t>
      </w:r>
      <w:r w:rsidR="00DB7083" w:rsidRPr="0035384F">
        <w:rPr>
          <w:rFonts w:ascii="Times New Roman" w:eastAsia="Times New Roman" w:hAnsi="Times New Roman" w:cs="Times New Roman"/>
          <w:sz w:val="28"/>
          <w:szCs w:val="28"/>
        </w:rPr>
        <w:t xml:space="preserve">hấp nhất 82% /số học sinh </w:t>
      </w:r>
      <w:r w:rsidR="00142454" w:rsidRPr="0035384F">
        <w:rPr>
          <w:rFonts w:ascii="Times New Roman" w:eastAsia="Times New Roman" w:hAnsi="Times New Roman" w:cs="Times New Roman"/>
          <w:sz w:val="28"/>
          <w:szCs w:val="28"/>
        </w:rPr>
        <w:t xml:space="preserve">lớp </w:t>
      </w:r>
      <w:r w:rsidR="005A0374">
        <w:rPr>
          <w:rFonts w:ascii="Times New Roman" w:eastAsia="Times New Roman" w:hAnsi="Times New Roman" w:cs="Times New Roman"/>
          <w:sz w:val="28"/>
          <w:szCs w:val="28"/>
        </w:rPr>
        <w:t>9</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- 100% các trường có tỉ lệ HS trúng tuyển THPT công lập cao hơn TB chung của khu vực và TP; nâng cao chất lượng các bài thi và điểm xét tuyển;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Trường THCS Cự Khối, Phúc Đồng: Tiếp tục </w:t>
      </w:r>
      <w:r w:rsidR="00AE2511">
        <w:rPr>
          <w:rFonts w:ascii="Times New Roman" w:eastAsia="Times New Roman" w:hAnsi="Times New Roman" w:cs="Times New Roman"/>
          <w:sz w:val="28"/>
          <w:szCs w:val="28"/>
        </w:rPr>
        <w:t xml:space="preserve">thực hiện các </w:t>
      </w:r>
      <w:r w:rsidRPr="0035384F">
        <w:rPr>
          <w:rFonts w:ascii="Times New Roman" w:eastAsia="Times New Roman" w:hAnsi="Times New Roman" w:cs="Times New Roman"/>
          <w:sz w:val="28"/>
          <w:szCs w:val="28"/>
        </w:rPr>
        <w:t>giải pháp nâng cao chất lượng giáo dục đại trà đặc biệt là chất lượng học sinh lớp 9;</w:t>
      </w:r>
      <w:r w:rsidR="00AE2511">
        <w:rPr>
          <w:rFonts w:ascii="Times New Roman" w:eastAsia="Times New Roman" w:hAnsi="Times New Roman" w:cs="Times New Roman"/>
          <w:sz w:val="28"/>
          <w:szCs w:val="28"/>
        </w:rPr>
        <w:t xml:space="preserve"> điều chỉnh, bổ sung kế hoạch cho phù hợp và sát vưới tình hình thực tế;</w:t>
      </w:r>
    </w:p>
    <w:p w:rsidR="00A07DFE"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Trường THCS Lý Thường Kiệt, Long Biên</w:t>
      </w:r>
      <w:r w:rsidR="00142454" w:rsidRPr="0035384F">
        <w:rPr>
          <w:rFonts w:ascii="Times New Roman" w:eastAsia="Times New Roman" w:hAnsi="Times New Roman" w:cs="Times New Roman"/>
          <w:sz w:val="28"/>
          <w:szCs w:val="28"/>
        </w:rPr>
        <w:t>, Bồ Đề</w:t>
      </w:r>
      <w:r w:rsidRPr="0035384F">
        <w:rPr>
          <w:rFonts w:ascii="Times New Roman" w:eastAsia="Times New Roman" w:hAnsi="Times New Roman" w:cs="Times New Roman"/>
          <w:sz w:val="28"/>
          <w:szCs w:val="28"/>
        </w:rPr>
        <w:t>: Xây dựng kế hoạch nâng cao chất lượng học sinh lớp 9 và tỉ lệ học sinh thi đỗ vào lớp 10 THPT</w:t>
      </w:r>
      <w:r w:rsidR="00142454" w:rsidRPr="0035384F">
        <w:rPr>
          <w:rFonts w:ascii="Times New Roman" w:eastAsia="Times New Roman" w:hAnsi="Times New Roman" w:cs="Times New Roman"/>
          <w:sz w:val="28"/>
          <w:szCs w:val="28"/>
        </w:rPr>
        <w:t xml:space="preserve"> năm học 2022-2023</w:t>
      </w:r>
      <w:r w:rsidRPr="0035384F">
        <w:rPr>
          <w:rFonts w:ascii="Times New Roman" w:eastAsia="Times New Roman" w:hAnsi="Times New Roman" w:cs="Times New Roman"/>
          <w:sz w:val="28"/>
          <w:szCs w:val="28"/>
        </w:rPr>
        <w:t xml:space="preserve"> nộp về PGD chậm nhất 15/9/2021;</w:t>
      </w:r>
    </w:p>
    <w:p w:rsidR="005A0374" w:rsidRPr="0035384F" w:rsidRDefault="005A0374" w:rsidP="00877516">
      <w:pPr>
        <w:spacing w:before="120" w:after="0" w:line="240" w:lineRule="auto"/>
        <w:ind w:right="7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Trường THCS Chu Văn An: 100% học sinh thi đỗ vào các trường THPT công lập, ít nhất 20% học sinh thi đỗ vào các trường chuyên của Thành phố hà Nội;</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Các trường còn lại duy trì và nâng cao chất lượng điểm xét tuyển, </w:t>
      </w:r>
      <w:r w:rsidR="005A0374">
        <w:rPr>
          <w:rFonts w:ascii="Times New Roman" w:eastAsia="Times New Roman" w:hAnsi="Times New Roman" w:cs="Times New Roman"/>
          <w:sz w:val="28"/>
          <w:szCs w:val="28"/>
        </w:rPr>
        <w:t xml:space="preserve">số HS </w:t>
      </w:r>
      <w:r w:rsidRPr="0035384F">
        <w:rPr>
          <w:rFonts w:ascii="Times New Roman" w:eastAsia="Times New Roman" w:hAnsi="Times New Roman" w:cs="Times New Roman"/>
          <w:sz w:val="28"/>
          <w:szCs w:val="28"/>
        </w:rPr>
        <w:t xml:space="preserve"> thi đỗ vào các trường THPT</w:t>
      </w:r>
      <w:r w:rsidR="005A0374">
        <w:rPr>
          <w:rFonts w:ascii="Times New Roman" w:eastAsia="Times New Roman" w:hAnsi="Times New Roman" w:cs="Times New Roman"/>
          <w:sz w:val="28"/>
          <w:szCs w:val="28"/>
        </w:rPr>
        <w:t xml:space="preserve"> chuyên vượt chỉ chỉ tiêu so với năm học trước</w:t>
      </w:r>
      <w:r w:rsidRPr="0035384F">
        <w:rPr>
          <w:rFonts w:ascii="Times New Roman" w:eastAsia="Times New Roman" w:hAnsi="Times New Roman" w:cs="Times New Roman"/>
          <w:sz w:val="28"/>
          <w:szCs w:val="28"/>
        </w:rPr>
        <w: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Chất lượng mũi nhọn: 100% các</w:t>
      </w:r>
      <w:r w:rsidR="00142454" w:rsidRPr="0035384F">
        <w:rPr>
          <w:rFonts w:ascii="Times New Roman" w:eastAsia="Times New Roman" w:hAnsi="Times New Roman" w:cs="Times New Roman"/>
          <w:sz w:val="28"/>
          <w:szCs w:val="28"/>
        </w:rPr>
        <w:t xml:space="preserve"> trường phấn đấu vượt chỉ tiêu </w:t>
      </w:r>
      <w:r w:rsidRPr="0035384F">
        <w:rPr>
          <w:rFonts w:ascii="Times New Roman" w:eastAsia="Times New Roman" w:hAnsi="Times New Roman" w:cs="Times New Roman"/>
          <w:sz w:val="28"/>
          <w:szCs w:val="28"/>
        </w:rPr>
        <w:t>so với năm học 2020-2021 về số lượng và chất lượng giải các môn văn</w:t>
      </w:r>
      <w:r w:rsidR="005A0374">
        <w:rPr>
          <w:rFonts w:ascii="Times New Roman" w:eastAsia="Times New Roman" w:hAnsi="Times New Roman" w:cs="Times New Roman"/>
          <w:sz w:val="28"/>
          <w:szCs w:val="28"/>
        </w:rPr>
        <w:t xml:space="preserve"> hóa và khoa học cấp Thành phố; </w:t>
      </w:r>
      <w:r w:rsidRPr="0035384F">
        <w:rPr>
          <w:rFonts w:ascii="Times New Roman" w:eastAsia="Times New Roman" w:hAnsi="Times New Roman" w:cs="Times New Roman"/>
          <w:sz w:val="28"/>
          <w:szCs w:val="28"/>
        </w:rPr>
        <w:t xml:space="preserve">tổ chức các </w:t>
      </w:r>
      <w:r w:rsidRPr="005A0374">
        <w:rPr>
          <w:rFonts w:ascii="Times New Roman" w:eastAsia="Times New Roman" w:hAnsi="Times New Roman" w:cs="Times New Roman"/>
          <w:b/>
          <w:i/>
          <w:sz w:val="28"/>
          <w:szCs w:val="28"/>
        </w:rPr>
        <w:t>Câu lạc bộ các bộ môn văn hóa ở khối 6,7,8</w:t>
      </w:r>
      <w:r w:rsidRPr="005A0374">
        <w:rPr>
          <w:rFonts w:ascii="Times New Roman" w:eastAsia="Times New Roman" w:hAnsi="Times New Roman" w:cs="Times New Roman"/>
          <w:i/>
          <w:sz w:val="28"/>
          <w:szCs w:val="28"/>
        </w:rPr>
        <w:t xml:space="preserve"> </w:t>
      </w:r>
      <w:r w:rsidRPr="005A0374">
        <w:rPr>
          <w:rFonts w:ascii="Times New Roman" w:eastAsia="Times New Roman" w:hAnsi="Times New Roman" w:cs="Times New Roman"/>
          <w:sz w:val="28"/>
          <w:szCs w:val="28"/>
        </w:rPr>
        <w:t xml:space="preserve">tạo </w:t>
      </w:r>
      <w:r w:rsidRPr="0035384F">
        <w:rPr>
          <w:rFonts w:ascii="Times New Roman" w:eastAsia="Times New Roman" w:hAnsi="Times New Roman" w:cs="Times New Roman"/>
          <w:sz w:val="28"/>
          <w:szCs w:val="28"/>
        </w:rPr>
        <w:t>nguồn cho việc bồi dưỡng chất lượng mũi nhọn HSG lớp 9.</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Việc kiểm tra, đánh giá</w:t>
      </w:r>
    </w:p>
    <w:p w:rsidR="00A07DFE" w:rsidRPr="0035384F" w:rsidRDefault="005A0374" w:rsidP="00877516">
      <w:pPr>
        <w:spacing w:before="120" w:after="0" w:line="240" w:lineRule="auto"/>
        <w:ind w:right="7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Phòng GD</w:t>
      </w:r>
      <w:r w:rsidR="008B518D" w:rsidRPr="0035384F">
        <w:rPr>
          <w:rFonts w:ascii="Times New Roman" w:eastAsia="Times New Roman" w:hAnsi="Times New Roman" w:cs="Times New Roman"/>
          <w:sz w:val="28"/>
          <w:szCs w:val="28"/>
        </w:rPr>
        <w:t>ĐT ra đề kiểm tra HK và đề khảo sát chất lượng cuối năm lớp 9 đối với các môn Ngữ văn, Toán, Tiếng Anh và môn t</w:t>
      </w:r>
      <w:r w:rsidR="00AE2511">
        <w:rPr>
          <w:rFonts w:ascii="Times New Roman" w:eastAsia="Times New Roman" w:hAnsi="Times New Roman" w:cs="Times New Roman"/>
          <w:sz w:val="28"/>
          <w:szCs w:val="28"/>
        </w:rPr>
        <w:t xml:space="preserve">hứ 4 (sau khi Sở GDĐT công bố); và đề kiểm tra học kì lớp 6 các môn </w:t>
      </w:r>
      <w:r w:rsidR="008D5AFD">
        <w:rPr>
          <w:rFonts w:ascii="Times New Roman" w:eastAsia="Times New Roman" w:hAnsi="Times New Roman" w:cs="Times New Roman"/>
          <w:sz w:val="28"/>
          <w:szCs w:val="28"/>
        </w:rPr>
        <w:t>Ngữ văn, Toán</w:t>
      </w:r>
      <w:r w:rsidR="00AE2511">
        <w:rPr>
          <w:rFonts w:ascii="Times New Roman" w:eastAsia="Times New Roman" w:hAnsi="Times New Roman" w:cs="Times New Roman"/>
          <w:sz w:val="28"/>
          <w:szCs w:val="28"/>
        </w:rPr>
        <w:t>, Tiếng Anh</w:t>
      </w:r>
      <w:r w:rsidR="008D5AFD">
        <w:rPr>
          <w:rFonts w:ascii="Times New Roman" w:eastAsia="Times New Roman" w:hAnsi="Times New Roman" w:cs="Times New Roman"/>
          <w:sz w:val="28"/>
          <w:szCs w:val="28"/>
        </w:rPr>
        <w:t xml:space="preserve">; </w:t>
      </w:r>
      <w:r w:rsidR="008B518D" w:rsidRPr="0035384F">
        <w:rPr>
          <w:rFonts w:ascii="Times New Roman" w:eastAsia="Times New Roman" w:hAnsi="Times New Roman" w:cs="Times New Roman"/>
          <w:sz w:val="28"/>
          <w:szCs w:val="28"/>
        </w:rPr>
        <w:t>các nhà trường thực hiện chấm chéo đảm bảo công bằng, khách quan.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Các trường chủ động trong việc kiểm tra, đánh giá</w:t>
      </w:r>
      <w:r w:rsidRPr="0035384F">
        <w:rPr>
          <w:rFonts w:ascii="Times New Roman" w:eastAsia="Times New Roman" w:hAnsi="Times New Roman" w:cs="Times New Roman"/>
          <w:b/>
          <w:i/>
          <w:sz w:val="28"/>
          <w:szCs w:val="28"/>
        </w:rPr>
        <w:t xml:space="preserve"> </w:t>
      </w:r>
      <w:r w:rsidRPr="0035384F">
        <w:rPr>
          <w:rFonts w:ascii="Times New Roman" w:eastAsia="Times New Roman" w:hAnsi="Times New Roman" w:cs="Times New Roman"/>
          <w:sz w:val="28"/>
          <w:szCs w:val="28"/>
        </w:rPr>
        <w:t>thường xuyên và đánh giá định kì (kiểm tra đánh giá giữa kì và kiểm tra đánh giá cuối kì) các môn còn lại theo quy định, thực hiện nghiêm</w:t>
      </w:r>
      <w:r w:rsidR="00142454" w:rsidRPr="0035384F">
        <w:rPr>
          <w:rFonts w:ascii="Times New Roman" w:eastAsia="Times New Roman" w:hAnsi="Times New Roman" w:cs="Times New Roman"/>
          <w:sz w:val="28"/>
          <w:szCs w:val="28"/>
        </w:rPr>
        <w:t xml:space="preserve"> túc</w:t>
      </w:r>
      <w:r w:rsidR="00B74641">
        <w:rPr>
          <w:rFonts w:ascii="Times New Roman" w:eastAsia="Times New Roman" w:hAnsi="Times New Roman" w:cs="Times New Roman"/>
          <w:sz w:val="28"/>
          <w:szCs w:val="28"/>
        </w:rPr>
        <w:t xml:space="preserve"> qui chế.</w:t>
      </w:r>
    </w:p>
    <w:p w:rsidR="00A07DFE" w:rsidRPr="0035384F" w:rsidRDefault="008B518D" w:rsidP="00877516">
      <w:pPr>
        <w:spacing w:before="120" w:after="0" w:line="240" w:lineRule="auto"/>
        <w:ind w:left="100" w:right="62" w:firstLine="566"/>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Đẩy mạnh ứng dụng công nghệ thông tin trong đổi mới hình thức, phương pháp kiểm tra, đánh giá; chuẩn bị tốt các điều kiện để từng bước triển khai các ho</w:t>
      </w:r>
      <w:r w:rsidR="00B74641">
        <w:rPr>
          <w:rFonts w:ascii="Times New Roman" w:eastAsia="Times New Roman" w:hAnsi="Times New Roman" w:cs="Times New Roman"/>
          <w:sz w:val="28"/>
          <w:szCs w:val="28"/>
        </w:rPr>
        <w:t>ạt động kiểm tra, đánh giá theo hình thức</w:t>
      </w:r>
      <w:r w:rsidRPr="0035384F">
        <w:rPr>
          <w:rFonts w:ascii="Times New Roman" w:eastAsia="Times New Roman" w:hAnsi="Times New Roman" w:cs="Times New Roman"/>
          <w:sz w:val="28"/>
          <w:szCs w:val="28"/>
        </w:rPr>
        <w:t xml:space="preserve"> trực tuyến, bảo đảm chất lượng, hiệu quả theo</w:t>
      </w:r>
      <w:r w:rsidR="00B74641">
        <w:rPr>
          <w:rFonts w:ascii="Times New Roman" w:eastAsia="Times New Roman" w:hAnsi="Times New Roman" w:cs="Times New Roman"/>
          <w:sz w:val="28"/>
          <w:szCs w:val="28"/>
        </w:rPr>
        <w:t xml:space="preserve"> đúng</w:t>
      </w:r>
      <w:r w:rsidRPr="0035384F">
        <w:rPr>
          <w:rFonts w:ascii="Times New Roman" w:eastAsia="Times New Roman" w:hAnsi="Times New Roman" w:cs="Times New Roman"/>
          <w:sz w:val="28"/>
          <w:szCs w:val="28"/>
        </w:rPr>
        <w:t xml:space="preserve"> qui định tại Thông tư 09/2021 của BGDĐT.</w:t>
      </w:r>
    </w:p>
    <w:p w:rsidR="00A07DFE" w:rsidRPr="0089226E" w:rsidRDefault="008B518D" w:rsidP="00877516">
      <w:pPr>
        <w:spacing w:before="120" w:after="0" w:line="240" w:lineRule="auto"/>
        <w:ind w:left="100" w:right="62" w:firstLine="566"/>
        <w:jc w:val="both"/>
        <w:rPr>
          <w:rFonts w:ascii="Times New Roman" w:eastAsia="Times New Roman" w:hAnsi="Times New Roman" w:cs="Times New Roman"/>
          <w:b/>
          <w:sz w:val="28"/>
          <w:szCs w:val="28"/>
        </w:rPr>
      </w:pPr>
      <w:r w:rsidRPr="0089226E">
        <w:rPr>
          <w:rFonts w:ascii="Times New Roman" w:eastAsia="Times New Roman" w:hAnsi="Times New Roman" w:cs="Times New Roman"/>
          <w:b/>
          <w:sz w:val="28"/>
          <w:szCs w:val="28"/>
        </w:rPr>
        <w:t xml:space="preserve">IV. Các cuộc thi: </w:t>
      </w:r>
    </w:p>
    <w:p w:rsidR="002432AB" w:rsidRPr="002432AB" w:rsidRDefault="008B518D" w:rsidP="00877516">
      <w:pPr>
        <w:spacing w:before="120" w:after="0" w:line="240" w:lineRule="auto"/>
        <w:ind w:right="72" w:firstLine="720"/>
        <w:jc w:val="both"/>
        <w:rPr>
          <w:rFonts w:ascii="Times New Roman" w:eastAsia="Times New Roman" w:hAnsi="Times New Roman" w:cs="Times New Roman"/>
          <w:b/>
          <w:i/>
          <w:sz w:val="28"/>
          <w:szCs w:val="28"/>
        </w:rPr>
      </w:pPr>
      <w:r w:rsidRPr="0035384F">
        <w:rPr>
          <w:rFonts w:ascii="Times New Roman" w:eastAsia="Times New Roman" w:hAnsi="Times New Roman" w:cs="Times New Roman"/>
          <w:sz w:val="28"/>
          <w:szCs w:val="28"/>
        </w:rPr>
        <w:t xml:space="preserve">1. Đối với học sinh: </w:t>
      </w:r>
      <w:r w:rsidRPr="0035384F">
        <w:rPr>
          <w:rFonts w:ascii="Times New Roman" w:eastAsia="Times New Roman" w:hAnsi="Times New Roman" w:cs="Times New Roman"/>
          <w:b/>
          <w:i/>
          <w:sz w:val="28"/>
          <w:szCs w:val="28"/>
        </w:rPr>
        <w:t>Phấn đấu số lượng giải các môn văn hóa và kh</w:t>
      </w:r>
      <w:r w:rsidR="00142454" w:rsidRPr="0035384F">
        <w:rPr>
          <w:rFonts w:ascii="Times New Roman" w:eastAsia="Times New Roman" w:hAnsi="Times New Roman" w:cs="Times New Roman"/>
          <w:b/>
          <w:i/>
          <w:sz w:val="28"/>
          <w:szCs w:val="28"/>
        </w:rPr>
        <w:t>oa học cấp Thành phố  đạt trên 70 giải, trong đó ít nhất 05 giải Nhất cấp Thành phố.</w:t>
      </w:r>
    </w:p>
    <w:p w:rsidR="002432AB" w:rsidRPr="002432AB" w:rsidRDefault="00B74641" w:rsidP="00877516">
      <w:pPr>
        <w:spacing w:before="120" w:after="0" w:line="240" w:lineRule="auto"/>
        <w:ind w:right="61" w:firstLine="720"/>
        <w:jc w:val="both"/>
        <w:rPr>
          <w:rFonts w:ascii="Times New Roman" w:hAnsi="Times New Roman" w:cs="Times New Roman"/>
          <w:sz w:val="28"/>
          <w:szCs w:val="28"/>
        </w:rPr>
      </w:pPr>
      <w:r>
        <w:rPr>
          <w:rFonts w:ascii="Times New Roman" w:hAnsi="Times New Roman" w:cs="Times New Roman"/>
          <w:sz w:val="28"/>
          <w:szCs w:val="28"/>
        </w:rPr>
        <w:t>- Triển khai Câu lạc bộ môn học em yêu thích cấp Quận</w:t>
      </w:r>
      <w:r w:rsidR="002432AB" w:rsidRPr="002432AB">
        <w:rPr>
          <w:rFonts w:ascii="Times New Roman" w:hAnsi="Times New Roman" w:cs="Times New Roman"/>
          <w:sz w:val="28"/>
          <w:szCs w:val="28"/>
        </w:rPr>
        <w:t>: Phòng GDĐT đã tổ chức xét tuyển học sinh vào CLB môn học em yêu thích, bắt đầu học từ tuần 1 tháng 9 theo hình thức trực tuyế</w:t>
      </w:r>
      <w:r>
        <w:rPr>
          <w:rFonts w:ascii="Times New Roman" w:hAnsi="Times New Roman" w:cs="Times New Roman"/>
          <w:sz w:val="28"/>
          <w:szCs w:val="28"/>
        </w:rPr>
        <w:t xml:space="preserve">n. Khi dịch bệnh được kiểm soát sẽ triển khai học trực tiếp, dự kiến vòng 1 học trong tháng 9,10. </w:t>
      </w:r>
    </w:p>
    <w:p w:rsidR="002432AB" w:rsidRPr="00B74641" w:rsidRDefault="002432AB" w:rsidP="00877516">
      <w:pPr>
        <w:spacing w:before="120" w:after="0" w:line="240" w:lineRule="auto"/>
        <w:ind w:right="61" w:firstLine="720"/>
        <w:jc w:val="both"/>
        <w:rPr>
          <w:rFonts w:ascii="Times New Roman" w:hAnsi="Times New Roman" w:cs="Times New Roman"/>
          <w:sz w:val="28"/>
          <w:szCs w:val="28"/>
        </w:rPr>
      </w:pPr>
      <w:r w:rsidRPr="002432AB">
        <w:rPr>
          <w:rFonts w:ascii="Times New Roman" w:hAnsi="Times New Roman" w:cs="Times New Roman"/>
          <w:sz w:val="28"/>
          <w:szCs w:val="28"/>
        </w:rPr>
        <w:t xml:space="preserve">- </w:t>
      </w:r>
      <w:r w:rsidR="00B74641">
        <w:rPr>
          <w:rFonts w:ascii="Times New Roman" w:hAnsi="Times New Roman" w:cs="Times New Roman"/>
          <w:sz w:val="28"/>
          <w:szCs w:val="28"/>
        </w:rPr>
        <w:t>Học sinh giỏi cấp</w:t>
      </w:r>
      <w:r w:rsidRPr="002432AB">
        <w:rPr>
          <w:rFonts w:ascii="Times New Roman" w:hAnsi="Times New Roman" w:cs="Times New Roman"/>
          <w:sz w:val="28"/>
          <w:szCs w:val="28"/>
        </w:rPr>
        <w:t xml:space="preserve"> Thành phố các môn VH và Khoa học: dự kiến thi ngày 19/1/2022 (thứ 4) nếu tình hình dịch covid 19 được  kiểm soát;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Các cuộc thi cấp Thành phố, quốc gia và quốc tế: Nghiên cứu khoa học kĩ thuật, “Sáng tạo Thanh thiếu niên nhi đồng”, Viết thư quốc tế UPU…vượt số lượng so với năm học trước</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Khuyến khích học sinh tham gia các sân chơi giao lưu trí tuệ.</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i/>
          <w:sz w:val="28"/>
          <w:szCs w:val="28"/>
        </w:rPr>
      </w:pPr>
      <w:r w:rsidRPr="0035384F">
        <w:rPr>
          <w:rFonts w:ascii="Times New Roman" w:eastAsia="Times New Roman" w:hAnsi="Times New Roman" w:cs="Times New Roman"/>
          <w:sz w:val="28"/>
          <w:szCs w:val="28"/>
        </w:rPr>
        <w:t xml:space="preserve">2. Đối với giáo viên: </w:t>
      </w:r>
    </w:p>
    <w:p w:rsidR="002432AB" w:rsidRPr="002432AB" w:rsidRDefault="002432AB" w:rsidP="00877516">
      <w:pPr>
        <w:spacing w:before="120" w:after="0" w:line="240" w:lineRule="auto"/>
        <w:ind w:right="61" w:firstLine="720"/>
        <w:jc w:val="both"/>
        <w:rPr>
          <w:rFonts w:ascii="Times New Roman" w:hAnsi="Times New Roman" w:cs="Times New Roman"/>
          <w:sz w:val="28"/>
          <w:szCs w:val="28"/>
        </w:rPr>
      </w:pPr>
      <w:r w:rsidRPr="002432AB">
        <w:rPr>
          <w:rFonts w:ascii="Times New Roman" w:hAnsi="Times New Roman" w:cs="Times New Roman"/>
          <w:sz w:val="28"/>
          <w:szCs w:val="28"/>
        </w:rPr>
        <w:t xml:space="preserve">- </w:t>
      </w:r>
      <w:r w:rsidR="00B74641">
        <w:rPr>
          <w:rFonts w:ascii="Times New Roman" w:hAnsi="Times New Roman" w:cs="Times New Roman"/>
          <w:sz w:val="28"/>
          <w:szCs w:val="28"/>
        </w:rPr>
        <w:t>Giáo viên giỏi</w:t>
      </w:r>
      <w:r w:rsidRPr="002432AB">
        <w:rPr>
          <w:rFonts w:ascii="Times New Roman" w:hAnsi="Times New Roman" w:cs="Times New Roman"/>
          <w:sz w:val="28"/>
          <w:szCs w:val="28"/>
        </w:rPr>
        <w:t xml:space="preserve"> cấp TP: môn Toán, Công nghệ, Âm nhạc, Mỹ thuật, thời gian thực hiện trong HK I năm học 2021-2022 theo lịch của Sở GDĐT; </w:t>
      </w:r>
    </w:p>
    <w:p w:rsidR="002432AB" w:rsidRPr="002432AB" w:rsidRDefault="002432AB" w:rsidP="00877516">
      <w:pPr>
        <w:spacing w:before="120" w:after="0" w:line="240" w:lineRule="auto"/>
        <w:ind w:right="61" w:firstLine="720"/>
        <w:jc w:val="both"/>
        <w:rPr>
          <w:rFonts w:ascii="Times New Roman" w:hAnsi="Times New Roman" w:cs="Times New Roman"/>
          <w:sz w:val="28"/>
          <w:szCs w:val="28"/>
        </w:rPr>
      </w:pPr>
      <w:r w:rsidRPr="002432AB">
        <w:rPr>
          <w:rFonts w:ascii="Times New Roman" w:hAnsi="Times New Roman" w:cs="Times New Roman"/>
          <w:sz w:val="28"/>
          <w:szCs w:val="28"/>
        </w:rPr>
        <w:t xml:space="preserve">- </w:t>
      </w:r>
      <w:r w:rsidR="00B74641">
        <w:rPr>
          <w:rFonts w:ascii="Times New Roman" w:hAnsi="Times New Roman" w:cs="Times New Roman"/>
          <w:sz w:val="28"/>
          <w:szCs w:val="28"/>
        </w:rPr>
        <w:t xml:space="preserve">Giáo viên giỏi </w:t>
      </w:r>
      <w:r w:rsidRPr="002432AB">
        <w:rPr>
          <w:rFonts w:ascii="Times New Roman" w:hAnsi="Times New Roman" w:cs="Times New Roman"/>
          <w:sz w:val="28"/>
          <w:szCs w:val="28"/>
        </w:rPr>
        <w:t>cấp Quận (thực hiện dự kiến vào tháng 3-4/2022)</w:t>
      </w:r>
    </w:p>
    <w:p w:rsidR="002432AB" w:rsidRPr="002432AB" w:rsidRDefault="002432AB" w:rsidP="00877516">
      <w:pPr>
        <w:spacing w:before="120" w:after="0" w:line="240" w:lineRule="auto"/>
        <w:ind w:right="61" w:firstLine="720"/>
        <w:jc w:val="both"/>
        <w:rPr>
          <w:rFonts w:ascii="Times New Roman" w:hAnsi="Times New Roman" w:cs="Times New Roman"/>
          <w:sz w:val="28"/>
          <w:szCs w:val="28"/>
        </w:rPr>
      </w:pPr>
      <w:r w:rsidRPr="002432AB">
        <w:rPr>
          <w:rFonts w:ascii="Times New Roman" w:hAnsi="Times New Roman" w:cs="Times New Roman"/>
          <w:sz w:val="28"/>
          <w:szCs w:val="28"/>
        </w:rPr>
        <w:t xml:space="preserve">+ Môn do Sở qui định: Ngữ văn, Hóa học, Lịch sử </w:t>
      </w:r>
    </w:p>
    <w:p w:rsidR="002432AB" w:rsidRPr="002432AB" w:rsidRDefault="002432AB" w:rsidP="00877516">
      <w:pPr>
        <w:spacing w:before="120" w:after="0" w:line="240" w:lineRule="auto"/>
        <w:ind w:right="61" w:firstLine="720"/>
        <w:jc w:val="both"/>
        <w:rPr>
          <w:rFonts w:ascii="Times New Roman" w:hAnsi="Times New Roman" w:cs="Times New Roman"/>
          <w:b/>
          <w:sz w:val="28"/>
          <w:szCs w:val="28"/>
        </w:rPr>
      </w:pPr>
      <w:r w:rsidRPr="002432AB">
        <w:rPr>
          <w:rFonts w:ascii="Times New Roman" w:hAnsi="Times New Roman" w:cs="Times New Roman"/>
          <w:sz w:val="28"/>
          <w:szCs w:val="28"/>
        </w:rPr>
        <w:t>+ Môn tự nguyện:</w:t>
      </w:r>
      <w:r w:rsidRPr="002432AB">
        <w:rPr>
          <w:rFonts w:ascii="Times New Roman" w:hAnsi="Times New Roman" w:cs="Times New Roman"/>
          <w:b/>
          <w:sz w:val="28"/>
          <w:szCs w:val="28"/>
        </w:rPr>
        <w:t xml:space="preserve"> </w:t>
      </w:r>
      <w:r w:rsidRPr="002432AB">
        <w:rPr>
          <w:rFonts w:ascii="Times New Roman" w:hAnsi="Times New Roman" w:cs="Times New Roman"/>
          <w:sz w:val="28"/>
          <w:szCs w:val="28"/>
        </w:rPr>
        <w:t>Vật lí, Sinh học, Tiếng Anh</w:t>
      </w:r>
      <w:r w:rsidRPr="002432AB">
        <w:rPr>
          <w:rFonts w:ascii="Times New Roman" w:hAnsi="Times New Roman" w:cs="Times New Roman"/>
          <w:b/>
          <w:sz w:val="28"/>
          <w:szCs w:val="28"/>
        </w:rPr>
        <w:t xml:space="preserve"> </w:t>
      </w:r>
    </w:p>
    <w:p w:rsidR="00A07DFE" w:rsidRPr="0089226E"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89226E">
        <w:rPr>
          <w:rFonts w:ascii="Times New Roman" w:eastAsia="Times New Roman" w:hAnsi="Times New Roman" w:cs="Times New Roman"/>
          <w:b/>
          <w:sz w:val="28"/>
          <w:szCs w:val="28"/>
        </w:rPr>
        <w:t>V. Công tác chủ nhiệm, thư viện.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Công tác Chủ nhiệm:</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Kế hoạch công tác chủ nhiệm lớp bám sát nhiệm vụ năm học.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Tổ chức các tiết sinh hoạt lớp phù hợp với đặc điểm, tình hình và cao trào của từng tháng, có đủ các nội dung (sơ kết công tác tuần, triển khai sinh hoạt lớp theo chủ đề, hướng dẫn chuẩn bị nội  dung sinh hoạt tuần sau).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Quan tâm rèn nề nếp, ý thức cho học sinh tự quản cho học sinh trong lớp, giáo dục ý thức giữ gìn vệ sinh và công tác phòng chống dịch Covid-19;</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Đổi mới nội dung HĐNGLL: Đưa các hoạt động cao trào, sinh hoạt chuyên đề để thúc đầy các hoạt động tập thể, mời các chuyên gia về nói chuyện, chia sẻ nhằm giáo dục các kĩ năng mềm cho học sinh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Tổ chức giáo viên và học sinh hát quốc ca giờ chào cờ đầu tuần trong cho phù hợp với thực tế;</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Triển khai dạy bộ tài liệu “Giáo dục nếp sống Thanh lịch văn minh”.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2. Công tác thư viện: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Đạt chuẩn: THCS Lê Quý Đôn.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Phấn đấu đạt TT: THCS Lý Thường Kiệt, Nguyễn Bỉnh Khiêm.</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Phấn đấu đạt TTXS: THCS Gia Thuỵ, Chu Văn An.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Các trường còn lại duy trì danh hiệu.</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Khuyến khích thực hiện các chuyên đề giới thiệu sách, điểm sách, mở rộng không gian thư viện ngoài trời.</w:t>
      </w:r>
    </w:p>
    <w:p w:rsidR="00A07DFE" w:rsidRPr="0089226E" w:rsidRDefault="008B518D" w:rsidP="00877516">
      <w:pPr>
        <w:tabs>
          <w:tab w:val="right" w:pos="9002"/>
        </w:tabs>
        <w:spacing w:before="120" w:after="0" w:line="240" w:lineRule="auto"/>
        <w:ind w:right="72" w:firstLine="720"/>
        <w:jc w:val="both"/>
        <w:rPr>
          <w:rFonts w:ascii="Times New Roman" w:eastAsia="Times New Roman" w:hAnsi="Times New Roman" w:cs="Times New Roman"/>
          <w:b/>
          <w:sz w:val="28"/>
          <w:szCs w:val="28"/>
        </w:rPr>
      </w:pPr>
      <w:r w:rsidRPr="0089226E">
        <w:rPr>
          <w:rFonts w:ascii="Times New Roman" w:eastAsia="Times New Roman" w:hAnsi="Times New Roman" w:cs="Times New Roman"/>
          <w:b/>
          <w:sz w:val="28"/>
          <w:szCs w:val="28"/>
        </w:rPr>
        <w:t>VI. Nâng cao chất lượng dạy học qua internet, trên truyền hình</w:t>
      </w:r>
      <w:r w:rsidR="0089226E" w:rsidRPr="0089226E">
        <w:rPr>
          <w:rFonts w:ascii="Times New Roman" w:eastAsia="Times New Roman" w:hAnsi="Times New Roman" w:cs="Times New Roman"/>
          <w:b/>
          <w:sz w:val="28"/>
          <w:szCs w:val="28"/>
        </w:rPr>
        <w:tab/>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Kế hoạch dạy học trực tuyến: Các nhà trường chủ động xây dựng kế </w:t>
      </w:r>
      <w:r w:rsidRPr="00084F84">
        <w:rPr>
          <w:rFonts w:ascii="Times New Roman" w:eastAsia="Times New Roman" w:hAnsi="Times New Roman" w:cs="Times New Roman"/>
          <w:sz w:val="28"/>
          <w:szCs w:val="28"/>
        </w:rPr>
        <w:t xml:space="preserve">hoạch </w:t>
      </w:r>
      <w:hyperlink r:id="rId9">
        <w:r w:rsidRPr="00084F84">
          <w:rPr>
            <w:rFonts w:ascii="Times New Roman" w:eastAsia="Times New Roman" w:hAnsi="Times New Roman" w:cs="Times New Roman"/>
            <w:sz w:val="28"/>
            <w:szCs w:val="28"/>
          </w:rPr>
          <w:t>dạy học trực tuyến</w:t>
        </w:r>
      </w:hyperlink>
      <w:hyperlink r:id="rId10">
        <w:r w:rsidRPr="00084F84">
          <w:rPr>
            <w:rFonts w:ascii="Times New Roman" w:eastAsia="Times New Roman" w:hAnsi="Times New Roman" w:cs="Times New Roman"/>
            <w:sz w:val="28"/>
            <w:szCs w:val="28"/>
          </w:rPr>
          <w:t xml:space="preserve"> </w:t>
        </w:r>
      </w:hyperlink>
      <w:r w:rsidRPr="0035384F">
        <w:rPr>
          <w:rFonts w:ascii="Times New Roman" w:eastAsia="Times New Roman" w:hAnsi="Times New Roman" w:cs="Times New Roman"/>
          <w:sz w:val="28"/>
          <w:szCs w:val="28"/>
        </w:rPr>
        <w:t xml:space="preserve">của đơn vị đảm bảo phù hợp với thực tế, có giải pháp giúp đỡ các học sinh chưa có đủ điều kiện về CSVC đảm bảo </w:t>
      </w:r>
      <w:r w:rsidR="00084F84">
        <w:rPr>
          <w:rFonts w:ascii="Times New Roman" w:eastAsia="Times New Roman" w:hAnsi="Times New Roman" w:cs="Times New Roman"/>
          <w:sz w:val="28"/>
          <w:szCs w:val="28"/>
        </w:rPr>
        <w:t>không có học sinh nào bị bỏ lại phía sau</w:t>
      </w:r>
      <w:r w:rsidRPr="0035384F">
        <w:rPr>
          <w:rFonts w:ascii="Times New Roman" w:eastAsia="Times New Roman" w:hAnsi="Times New Roman" w:cs="Times New Roman"/>
          <w:sz w:val="28"/>
          <w:szCs w:val="28"/>
        </w:rPr>
        <w:t>. Hiệu trưởng quyết định hình thức tổ chức dạy học trực tuyến hỗ trợ dạy học trực tiếp tại đơn vị; tổ chức dạy học trực tuyến thay thế dạy học trực tiếp của nhà trường trong thời gian học sinh không đến trường trong tình hình dịch bệnh chưa được kiểm soát;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Kiểm tra, đánh giá trong dạy học trực tuyến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Kiểm tra, đánh giá thường xuyên kết quả học tập trực tuyến của học sinh được thực hiện trong quá trình dạy học.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Kiểm tra, đánh giá định kỳ kết quả học tập trực tuyến của học sinh:  Thực hiện theo qui định tại Thông tư 09/2021/TT-BGDĐT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Dạy học trên truyền hình: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hướng dẫn học sinh tham gia các bài học trên tru</w:t>
      </w:r>
      <w:r w:rsidR="00142454" w:rsidRPr="0035384F">
        <w:rPr>
          <w:rFonts w:ascii="Times New Roman" w:eastAsia="Times New Roman" w:hAnsi="Times New Roman" w:cs="Times New Roman"/>
          <w:sz w:val="28"/>
          <w:szCs w:val="28"/>
        </w:rPr>
        <w:t>yền hình khi Sở GDĐT triển khai, yêu cầu 100% giáo viên và học sinh tham gia.</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Tăng cường khai thác, sử dụng các video bài giảng trên truyền hình được đăng tải trên Hệ thống HanoiStudy; Kênh Youtube phù hợp với kế hoạch giáo dục nhà trường, hỗ trợ cho việc tự học của học sinh.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Tăng cường công tác bồi dưỡng, tập huấn cho đội ngũ CBGVNV về sử dụng các phần mềm hỗ trợ dạy học trực tuyến, góp phần nâng cao chất lượng dạy học trực tuyến tại đơn vị.</w:t>
      </w:r>
    </w:p>
    <w:p w:rsidR="00A07DFE" w:rsidRPr="0089226E"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89226E">
        <w:rPr>
          <w:rFonts w:ascii="Times New Roman" w:eastAsia="Times New Roman" w:hAnsi="Times New Roman" w:cs="Times New Roman"/>
          <w:b/>
          <w:sz w:val="28"/>
          <w:szCs w:val="28"/>
        </w:rPr>
        <w:t>VII. Triển khai chương trình, sách giáo khoa mới</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Tiếp tục quán triệt các văn bản chỉ đạo của các cấp về đổi mới chương trình, sách giáo khoa GDPT đến toàn thể CBGV, chuẩn bị tốt các nguồn lực phục vụ cho việc thực hiện chương trình GDPT năm 2018 đối với lớp 7 năm học 2021-2022 theo quy định tại Thông tư số 25/2020/TT-BGDĐT ngày 26/8/2020 của Bộ GDĐT đảm bảo nghiêm túc đúng qui định;</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Công tác phát triển đội ngũ giáo viên, nhân viên, cán bộ quản lý</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Rà soát, thống kê số lượng, cơ cấu giáo viên theo chuẩn trình độ đào tạo quy định tại Luật Giáo dục 2019; có lộ trình cử giáo viên tham gia đào tạo, bồi dưỡng;</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Phấn đấu tỉ lệ GV đạt chuẩn trình độ đào tạo theo luật giáo dục </w:t>
      </w:r>
      <w:r w:rsidRPr="0035384F">
        <w:rPr>
          <w:rFonts w:ascii="Times New Roman" w:eastAsia="Times New Roman" w:hAnsi="Times New Roman" w:cs="Times New Roman"/>
          <w:b/>
          <w:i/>
          <w:sz w:val="28"/>
          <w:szCs w:val="28"/>
        </w:rPr>
        <w:t>2019 đạt ít nhất 92%;</w:t>
      </w:r>
      <w:r w:rsidRPr="0035384F">
        <w:rPr>
          <w:rFonts w:ascii="Times New Roman" w:eastAsia="Times New Roman" w:hAnsi="Times New Roman" w:cs="Times New Roman"/>
          <w:sz w:val="28"/>
          <w:szCs w:val="28"/>
        </w:rPr>
        <w:t xml:space="preserve"> GV tiếng Anh có chứng chỉ IELTS 5.5.</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Tham gia tốt việc tập huấn giáo viên và cán bộ quản lý GDPT cốt cán và đại trà các mô đun theo Quyết định số 4660/QĐ-BGDĐT ngày 04/12/2019 và Kế hoạch số 41/KH-BGDĐT ngày 22/01/2020 của Bộ GDĐT;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Tham gia bồi dưỡng đại trà theo phương thức bồi dưỡng qua mạng, thường xuyên, liên tục, ngay tại trường theo quy định tại Thông tư số 19/2019/TT-BGDĐT ngày 12/11/2019; Thông tư số 18/2019/TT-BGDĐT ngày 01/11/2019; Thông tư số 17/2019/TT-BGDĐT ngày 01/11/2019 của Bộ GDĐT. Gắn nội dung bồi dưỡng thường xuyên với nội dung sinh hoạt tổ, nhóm chuyên môn trong trường và cụm trường theo Công văn số 3587/BGDĐT-GDTrH ngày 20/8/2019.</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rà soát cơ cấu đội ngũ, phân công chuyên môn theo vị trí tuyển dụng. Ban giám hiệu tăng cường kiểm tra, dự giờ và đánh giá kết quả giờ dạy đúng thực chất để có có kế hoạch đào tạo, bồi dưỡng cho phù hợp;</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thực hiện việc đánh giá GVNV hàng tháng theo qui định, căn cứ kết quả giáo dục và kết quả thực hiện nhiệm vụ được giao của GVNV tại đơn vị</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4. </w:t>
      </w:r>
      <w:r w:rsidR="002A1D18">
        <w:rPr>
          <w:rFonts w:ascii="Times New Roman" w:eastAsia="Times New Roman" w:hAnsi="Times New Roman" w:cs="Times New Roman"/>
          <w:sz w:val="28"/>
          <w:szCs w:val="28"/>
        </w:rPr>
        <w:t>Đẩy mạnh ứ</w:t>
      </w:r>
      <w:r w:rsidRPr="0035384F">
        <w:rPr>
          <w:rFonts w:ascii="Times New Roman" w:eastAsia="Times New Roman" w:hAnsi="Times New Roman" w:cs="Times New Roman"/>
          <w:sz w:val="28"/>
          <w:szCs w:val="28"/>
        </w:rPr>
        <w:t xml:space="preserve">ng dụng Công nghệ thông tin </w:t>
      </w:r>
      <w:r w:rsidR="002A1D18">
        <w:rPr>
          <w:rFonts w:ascii="Times New Roman" w:eastAsia="Times New Roman" w:hAnsi="Times New Roman" w:cs="Times New Roman"/>
          <w:sz w:val="28"/>
          <w:szCs w:val="28"/>
        </w:rPr>
        <w:t>và chuyển đổi số trong GD</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Đẩy mạnh chuyển đổi số trong giáo dục đào tạo, chú trọng ứng dụng CNTT trong quản lí, điều hành, dạy học tích cực; 100% các trường triển khai ứng dụng các phần mềm dạy học trực tuyến, kiểm tra, đáng giá theo qui định tại TT 09/2021 của Bộ GDĐT; </w:t>
      </w:r>
    </w:p>
    <w:p w:rsidR="00A07DFE" w:rsidRPr="00084F84"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084F84">
        <w:rPr>
          <w:rFonts w:ascii="Times New Roman" w:eastAsia="Times New Roman" w:hAnsi="Times New Roman" w:cs="Times New Roman"/>
          <w:sz w:val="28"/>
          <w:szCs w:val="28"/>
        </w:rPr>
        <w:t>+ Phấn đấu 100% các trường triển khai thu học phí qua phần mềm không dùng tiền mặt</w:t>
      </w:r>
    </w:p>
    <w:p w:rsidR="00A07DFE" w:rsidRPr="00084F84"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084F84">
        <w:rPr>
          <w:rFonts w:ascii="Times New Roman" w:eastAsia="Times New Roman" w:hAnsi="Times New Roman" w:cs="Times New Roman"/>
          <w:sz w:val="28"/>
          <w:szCs w:val="28"/>
        </w:rPr>
        <w:t>+ Ttrường Chu Văn An 100%, các trường còn lại 70% CMHS nộp học phí qua phần mềm</w:t>
      </w:r>
    </w:p>
    <w:p w:rsidR="00A07DFE" w:rsidRPr="0035384F" w:rsidRDefault="008B518D" w:rsidP="00877516">
      <w:pPr>
        <w:shd w:val="clear" w:color="auto" w:fill="FFFFFF"/>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Khai thác, cập nhật các thông tin trên cổng thông tin điện tử lớp 1, 2 của trường, quận, ngành, sử dụng có hiệu quả các trang thiết bị hiện đại (bảng tương tác thông minh, máy chiếu...) tăng cường công tác quản lý và điều hành.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Thực hiện quản lí, sử dụng sổ điểm, sổ học bạ, quản lí kết quả học tập và rèn luyện của HS trên phần mềm quản lí học sinh; </w:t>
      </w:r>
    </w:p>
    <w:p w:rsidR="00A07DFE" w:rsidRDefault="008B518D" w:rsidP="00877516">
      <w:pPr>
        <w:spacing w:before="120" w:after="0" w:line="240" w:lineRule="auto"/>
        <w:ind w:right="-5"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Trường THCS Gia Thụy, Ái Mộ, Ngọc Lâm, Chu Văn An, Sài Đồng tiếp tục tổ chức triển khai giảng dạy Tin học quốc tế (IC3).</w:t>
      </w:r>
      <w:r w:rsid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sz w:val="28"/>
          <w:szCs w:val="28"/>
        </w:rPr>
        <w:t>Đánh giá kết quả triển khai năm học 2020-2021 để triển khai có hiệu quả trong năm học 2021-2022 và các năm tiếp theo.</w:t>
      </w:r>
    </w:p>
    <w:p w:rsidR="002A1D18" w:rsidRPr="00E25210" w:rsidRDefault="0006794E" w:rsidP="00877516">
      <w:pPr>
        <w:widowControl w:val="0"/>
        <w:spacing w:before="120" w:after="0" w:line="240" w:lineRule="auto"/>
        <w:ind w:firstLine="720"/>
        <w:jc w:val="both"/>
        <w:rPr>
          <w:rFonts w:ascii="Times New Roman" w:hAnsi="Times New Roman" w:cs="Times New Roman"/>
          <w:sz w:val="28"/>
          <w:szCs w:val="28"/>
          <w:shd w:val="clear" w:color="auto" w:fill="FFFFFF"/>
        </w:rPr>
      </w:pPr>
      <w:r w:rsidRPr="00E25210">
        <w:rPr>
          <w:rFonts w:ascii="Times New Roman" w:hAnsi="Times New Roman" w:cs="Times New Roman"/>
          <w:sz w:val="28"/>
          <w:szCs w:val="28"/>
          <w:shd w:val="clear" w:color="auto" w:fill="FFFFFF"/>
        </w:rPr>
        <w:t>- Tổ chức tập huấ</w:t>
      </w:r>
      <w:r w:rsidR="002A1D18" w:rsidRPr="00E25210">
        <w:rPr>
          <w:rFonts w:ascii="Times New Roman" w:hAnsi="Times New Roman" w:cs="Times New Roman"/>
          <w:sz w:val="28"/>
          <w:szCs w:val="28"/>
          <w:shd w:val="clear" w:color="auto" w:fill="FFFFFF"/>
        </w:rPr>
        <w:t>n</w:t>
      </w:r>
      <w:r w:rsidR="00E25210">
        <w:rPr>
          <w:rFonts w:ascii="Times New Roman" w:hAnsi="Times New Roman" w:cs="Times New Roman"/>
          <w:sz w:val="28"/>
          <w:szCs w:val="28"/>
          <w:shd w:val="clear" w:color="auto" w:fill="FFFFFF"/>
        </w:rPr>
        <w:t xml:space="preserve"> đối với</w:t>
      </w:r>
      <w:r w:rsidR="002A1D18" w:rsidRPr="00E25210">
        <w:rPr>
          <w:rFonts w:ascii="Times New Roman" w:hAnsi="Times New Roman" w:cs="Times New Roman"/>
          <w:sz w:val="28"/>
          <w:szCs w:val="28"/>
          <w:shd w:val="clear" w:color="auto" w:fill="FFFFFF"/>
        </w:rPr>
        <w:t>:</w:t>
      </w:r>
    </w:p>
    <w:p w:rsidR="002A1D18" w:rsidRPr="00E25210" w:rsidRDefault="002A1D18" w:rsidP="00877516">
      <w:pPr>
        <w:widowControl w:val="0"/>
        <w:spacing w:before="120" w:after="0" w:line="240" w:lineRule="auto"/>
        <w:ind w:firstLine="720"/>
        <w:jc w:val="both"/>
        <w:rPr>
          <w:rFonts w:ascii="Times New Roman" w:hAnsi="Times New Roman" w:cs="Times New Roman"/>
          <w:sz w:val="28"/>
          <w:szCs w:val="28"/>
          <w:shd w:val="clear" w:color="auto" w:fill="FFFFFF"/>
        </w:rPr>
      </w:pPr>
      <w:r w:rsidRPr="00E25210">
        <w:rPr>
          <w:rFonts w:ascii="Times New Roman" w:hAnsi="Times New Roman" w:cs="Times New Roman"/>
          <w:sz w:val="28"/>
          <w:szCs w:val="28"/>
          <w:shd w:val="clear" w:color="auto" w:fill="FFFFFF"/>
        </w:rPr>
        <w:t>+ GV môn Tin h</w:t>
      </w:r>
      <w:r w:rsidR="0006794E" w:rsidRPr="00E25210">
        <w:rPr>
          <w:rFonts w:ascii="Times New Roman" w:hAnsi="Times New Roman" w:cs="Times New Roman"/>
          <w:sz w:val="28"/>
          <w:szCs w:val="28"/>
          <w:shd w:val="clear" w:color="auto" w:fill="FFFFFF"/>
        </w:rPr>
        <w:t>ọc</w:t>
      </w:r>
      <w:r w:rsidRPr="00E25210">
        <w:rPr>
          <w:rFonts w:ascii="Times New Roman" w:hAnsi="Times New Roman" w:cs="Times New Roman"/>
          <w:sz w:val="28"/>
          <w:szCs w:val="28"/>
          <w:shd w:val="clear" w:color="auto" w:fill="FFFFFF"/>
        </w:rPr>
        <w:t xml:space="preserve"> về nộ</w:t>
      </w:r>
      <w:r w:rsidR="0006794E" w:rsidRPr="00E25210">
        <w:rPr>
          <w:rFonts w:ascii="Times New Roman" w:hAnsi="Times New Roman" w:cs="Times New Roman"/>
          <w:sz w:val="28"/>
          <w:szCs w:val="28"/>
          <w:shd w:val="clear" w:color="auto" w:fill="FFFFFF"/>
        </w:rPr>
        <w:t>i dung Lập trình Python cơ bản</w:t>
      </w:r>
      <w:r w:rsidRPr="00E25210">
        <w:rPr>
          <w:rFonts w:ascii="Times New Roman" w:hAnsi="Times New Roman" w:cs="Times New Roman"/>
          <w:sz w:val="28"/>
          <w:szCs w:val="28"/>
          <w:shd w:val="clear" w:color="auto" w:fill="FFFFFF"/>
        </w:rPr>
        <w:t xml:space="preserve"> để đáp ứ</w:t>
      </w:r>
      <w:r w:rsidR="00E25210">
        <w:rPr>
          <w:rFonts w:ascii="Times New Roman" w:hAnsi="Times New Roman" w:cs="Times New Roman"/>
          <w:sz w:val="28"/>
          <w:szCs w:val="28"/>
          <w:shd w:val="clear" w:color="auto" w:fill="FFFFFF"/>
        </w:rPr>
        <w:t>ng CTr GDPT 2018;</w:t>
      </w:r>
    </w:p>
    <w:p w:rsidR="0006794E" w:rsidRPr="00E25210" w:rsidRDefault="002A1D18" w:rsidP="00877516">
      <w:pPr>
        <w:widowControl w:val="0"/>
        <w:spacing w:before="120" w:after="0" w:line="240" w:lineRule="auto"/>
        <w:ind w:firstLine="720"/>
        <w:jc w:val="both"/>
        <w:rPr>
          <w:rFonts w:ascii="Times New Roman" w:hAnsi="Times New Roman" w:cs="Times New Roman"/>
          <w:sz w:val="28"/>
          <w:szCs w:val="28"/>
          <w:shd w:val="clear" w:color="auto" w:fill="FFFFFF"/>
        </w:rPr>
      </w:pPr>
      <w:r w:rsidRPr="00E25210">
        <w:rPr>
          <w:rFonts w:ascii="Times New Roman" w:hAnsi="Times New Roman" w:cs="Times New Roman"/>
          <w:sz w:val="28"/>
          <w:szCs w:val="28"/>
          <w:shd w:val="clear" w:color="auto" w:fill="FFFFFF"/>
        </w:rPr>
        <w:t xml:space="preserve">+ Tập huấn cho GV bộ môn về thiết kế Power Point nâng cao như: Tạo các bài tập, trò chơi có tính tương tác giữa giáo viên và học sinh </w:t>
      </w:r>
    </w:p>
    <w:p w:rsidR="002A1D18" w:rsidRPr="00E25210" w:rsidRDefault="002A1D18" w:rsidP="00877516">
      <w:pPr>
        <w:widowControl w:val="0"/>
        <w:spacing w:before="120" w:after="0" w:line="240" w:lineRule="auto"/>
        <w:ind w:firstLine="720"/>
        <w:jc w:val="both"/>
        <w:rPr>
          <w:rFonts w:ascii="Times New Roman" w:hAnsi="Times New Roman" w:cs="Times New Roman"/>
          <w:sz w:val="28"/>
          <w:szCs w:val="28"/>
          <w:shd w:val="clear" w:color="auto" w:fill="FFFFFF"/>
        </w:rPr>
      </w:pPr>
      <w:r w:rsidRPr="00E25210">
        <w:rPr>
          <w:rFonts w:ascii="Times New Roman" w:hAnsi="Times New Roman" w:cs="Times New Roman"/>
          <w:sz w:val="28"/>
          <w:szCs w:val="28"/>
          <w:shd w:val="clear" w:color="auto" w:fill="FFFFFF"/>
        </w:rPr>
        <w:t>(hoàn thành xong trước tháng 12/2021, báo cáo nội dung, hình thức tổ chức và hình ảnh minh họa về PGDĐT (Đ/c Huệ nhận)</w:t>
      </w:r>
      <w:r w:rsidR="00E25210" w:rsidRPr="00E25210">
        <w:rPr>
          <w:rFonts w:ascii="Times New Roman" w:hAnsi="Times New Roman" w:cs="Times New Roman"/>
          <w:sz w:val="28"/>
          <w:szCs w:val="28"/>
          <w:shd w:val="clear" w:color="auto" w:fill="FFFFFF"/>
        </w:rPr>
        <w:t>;</w:t>
      </w:r>
    </w:p>
    <w:p w:rsidR="00A07DFE" w:rsidRPr="0035384F" w:rsidRDefault="008B518D" w:rsidP="00877516">
      <w:pPr>
        <w:shd w:val="clear" w:color="auto" w:fill="FFFFFF"/>
        <w:spacing w:before="120" w:after="0" w:line="240" w:lineRule="auto"/>
        <w:ind w:right="74"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VIII. Phát triển mạng lưới trường, lớp; sử dụng hiệu quả cơ sở vật chất, thiết bị dạy học; đầu tư xây dựng trường chuẩn quốc gia, trường chất lượng cao, trường học điện tử</w:t>
      </w:r>
    </w:p>
    <w:p w:rsidR="00A07DFE" w:rsidRDefault="008B518D" w:rsidP="00877516">
      <w:pPr>
        <w:shd w:val="clear" w:color="auto" w:fill="FFFFFF"/>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Phát triển mạng lưới trường, lớp</w:t>
      </w:r>
    </w:p>
    <w:p w:rsidR="002C0F4C" w:rsidRDefault="002C0F4C"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Thực hiện qui hoạch mạng lưới trường lớp, rà soát cơ sở vật chất đáp ứng nhu cầu dạy học 2 buổi/ngày, tạo điều kiện thuận lợi cho HS học tập; cải tạo, sửa chữa lớn trường THCS …</w:t>
      </w:r>
    </w:p>
    <w:p w:rsidR="002C0F4C" w:rsidRDefault="002C0F4C" w:rsidP="00877516">
      <w:pPr>
        <w:spacing w:before="120" w:after="0" w:line="240" w:lineRule="auto"/>
        <w:ind w:right="74" w:firstLine="720"/>
        <w:jc w:val="both"/>
        <w:rPr>
          <w:rFonts w:ascii="Times New Roman" w:hAnsi="Times New Roman"/>
          <w:sz w:val="28"/>
          <w:szCs w:val="28"/>
        </w:rPr>
      </w:pPr>
      <w:r>
        <w:rPr>
          <w:rFonts w:ascii="Times New Roman" w:hAnsi="Times New Roman"/>
          <w:sz w:val="28"/>
          <w:szCs w:val="28"/>
        </w:rPr>
        <w:t>+ X</w:t>
      </w:r>
      <w:r w:rsidRPr="006E0410">
        <w:rPr>
          <w:rFonts w:ascii="Times New Roman" w:hAnsi="Times New Roman"/>
          <w:sz w:val="28"/>
          <w:szCs w:val="28"/>
        </w:rPr>
        <w:t>ây mớ</w:t>
      </w:r>
      <w:r>
        <w:rPr>
          <w:rFonts w:ascii="Times New Roman" w:hAnsi="Times New Roman"/>
          <w:sz w:val="28"/>
          <w:szCs w:val="28"/>
        </w:rPr>
        <w:t>i 01 trườ</w:t>
      </w:r>
      <w:r w:rsidR="00084F84">
        <w:rPr>
          <w:rFonts w:ascii="Times New Roman" w:hAnsi="Times New Roman"/>
          <w:sz w:val="28"/>
          <w:szCs w:val="28"/>
        </w:rPr>
        <w:t>ng:</w:t>
      </w:r>
      <w:r>
        <w:rPr>
          <w:rFonts w:ascii="Times New Roman" w:hAnsi="Times New Roman"/>
          <w:sz w:val="28"/>
          <w:szCs w:val="28"/>
        </w:rPr>
        <w:t xml:space="preserve"> THCS khu C14, phường Phúc Đồng theo lộ</w:t>
      </w:r>
      <w:r w:rsidR="00084F84">
        <w:rPr>
          <w:rFonts w:ascii="Times New Roman" w:hAnsi="Times New Roman"/>
          <w:sz w:val="28"/>
          <w:szCs w:val="28"/>
        </w:rPr>
        <w:t xml:space="preserve"> trình chất lượng cao;</w:t>
      </w:r>
    </w:p>
    <w:p w:rsidR="002C0F4C" w:rsidRPr="002C0F4C" w:rsidRDefault="002C0F4C" w:rsidP="00877516">
      <w:pPr>
        <w:spacing w:before="120" w:after="0" w:line="240" w:lineRule="auto"/>
        <w:ind w:right="74" w:firstLine="720"/>
        <w:jc w:val="both"/>
        <w:rPr>
          <w:rFonts w:ascii="Times New Roman" w:hAnsi="Times New Roman"/>
          <w:sz w:val="28"/>
          <w:szCs w:val="28"/>
        </w:rPr>
      </w:pPr>
      <w:r>
        <w:rPr>
          <w:rFonts w:ascii="Times New Roman" w:hAnsi="Times New Roman"/>
          <w:sz w:val="28"/>
          <w:szCs w:val="28"/>
        </w:rPr>
        <w:t>+ Cải tạo, sửa chữa lớn: THCS Thạch Bàn, Long Biên, Ngọc Lâm;</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Duy trì và ổn định số lớp, số học sinh/trường nhằm đảm bảo qui định theo tiêu chí, tiêu chuẩn của trường chuẩn QG;</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phân tuyến tuyển sinh hợp lí, giảm tỉ lệ học sinh trái tuyến và tăng qui mô tuyển sinh đối với các trường đáp ứng cơ sở vật chất như: Bồ Đề, Thanh Am, Ngọc Thụy, Lý Thường Kiệt, Lê Quý Đôn, Nguyễn Bỉnh Khiêm.</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Công tác duy tu, duy trì trường chuẩn Quốc gia, trường học điện tử, trường chất lượng cao, trường học hạnh phúc…</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i/>
          <w:sz w:val="28"/>
          <w:szCs w:val="28"/>
        </w:rPr>
      </w:pPr>
      <w:r w:rsidRPr="0035384F">
        <w:rPr>
          <w:rFonts w:ascii="Times New Roman" w:eastAsia="Times New Roman" w:hAnsi="Times New Roman" w:cs="Times New Roman"/>
          <w:i/>
          <w:sz w:val="28"/>
          <w:szCs w:val="28"/>
        </w:rPr>
        <w:t>- Trường chuẩn quốc gia:</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Duy trì công tác xây dựng trường chuẩn quốc gia đối với 17 trường</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Chuẩn bị các điều kiện để đón đoàn đánh giá ngoài và công nhận mới, công nhận lại trường chuẩn quốc gia: (Tiếp tục thực hiện theo Kế hoạch năm 2021: trường THCS Chu Văn An, Bồ Đề, Việt Hưng, Ái Mộ, Sài Đồng; Năm 2022: THCS Nguyễn Bình Khiêm (công nhận mới), Gia Thuỵ (công nhận lại)</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i/>
          <w:sz w:val="28"/>
          <w:szCs w:val="28"/>
        </w:rPr>
      </w:pPr>
      <w:r w:rsidRPr="0035384F">
        <w:rPr>
          <w:rFonts w:ascii="Times New Roman" w:eastAsia="Times New Roman" w:hAnsi="Times New Roman" w:cs="Times New Roman"/>
          <w:i/>
          <w:sz w:val="28"/>
          <w:szCs w:val="28"/>
        </w:rPr>
        <w:t xml:space="preserve">- Trường học điện tử,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+ 07 trường THCS Sài Đồng, ĐT Việt Hưng, Ái Mộ, Đức Giang, Thanh Am, Ngọc Thụy, Chu Văn An tiếp tục triển khai thực hiện.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Trường THCS Nguyễn Bỉnh Khiêm bắt đầu thực hiện mô hình từ năm học 2021-2022.</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Trường THCS Chu Văn An tiếp tục thực hiện lộ trình Chất l</w:t>
      </w:r>
      <w:r w:rsidR="00084F84">
        <w:rPr>
          <w:rFonts w:ascii="Times New Roman" w:eastAsia="Times New Roman" w:hAnsi="Times New Roman" w:cs="Times New Roman"/>
          <w:sz w:val="28"/>
          <w:szCs w:val="28"/>
        </w:rPr>
        <w:t>ượng cao, thực hiện kiểm định chất lượng</w:t>
      </w:r>
      <w:r w:rsidRPr="0035384F">
        <w:rPr>
          <w:rFonts w:ascii="Times New Roman" w:eastAsia="Times New Roman" w:hAnsi="Times New Roman" w:cs="Times New Roman"/>
          <w:sz w:val="28"/>
          <w:szCs w:val="28"/>
        </w:rPr>
        <w:t xml:space="preserve"> và công nhận chuẩn quốc gia năm 2021. Phấn đấu năm học 2021-2022 được Thành phố công nhận trường Chất lượng cao vào đi vào hoạt động từ năm học 2022-2023.</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Tiếp tục triển khai Tin học quốc tế IC 3 đối với 5 trường: THCS Sài Đồng, Ngọc Lâm, Ái Mộ, Gia Thụy và Chu Văn An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Trường học hạnh phúc: Tiếp tục xây dựng, triển khai và thực hiện mô hình trước học hạnh phúc ở tất cả các trường THCS trong Quận;</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 xml:space="preserve">IX. Công tác phổ cập giáo dục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Tổ chức, triển khai Chỉ thị số 10-CT/TW của Bộ Chính trị, Nghị định số 20/2014/NĐ-CP về PCGD THCS; Thông tư số 07/2016/TT-BGDĐT Quy định về điều kiện đảm bảo và nội dung, quy trình và thủ tục kiểm tra công nhận đạt chuẩn PCGD, tăng cường phân luồng học sinh sau THCS.</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w:t>
      </w:r>
      <w:r w:rsidRPr="0035384F">
        <w:rPr>
          <w:rFonts w:ascii="Times New Roman" w:eastAsia="Times New Roman" w:hAnsi="Times New Roman" w:cs="Times New Roman"/>
          <w:b/>
          <w:sz w:val="28"/>
          <w:szCs w:val="28"/>
        </w:rPr>
        <w:t>.</w:t>
      </w:r>
      <w:r w:rsidRPr="0035384F">
        <w:rPr>
          <w:rFonts w:ascii="Times New Roman" w:eastAsia="Times New Roman" w:hAnsi="Times New Roman" w:cs="Times New Roman"/>
          <w:sz w:val="28"/>
          <w:szCs w:val="28"/>
        </w:rPr>
        <w:t xml:space="preserve"> Phối hợp với các trung tâm học tập cộng đồng triển khai các nhiệm vụ đổi mới giáo dục phổ thông trong cộng đồng đảm bảo không để học sinh bỏ học vì hoàn cảnh khó khăn. </w:t>
      </w:r>
      <w:r w:rsidRPr="0035384F">
        <w:rPr>
          <w:rFonts w:ascii="Times New Roman" w:eastAsia="Times New Roman" w:hAnsi="Times New Roman" w:cs="Times New Roman"/>
          <w:sz w:val="28"/>
          <w:szCs w:val="28"/>
        </w:rPr>
        <w:tab/>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Kiện toàn Ban chỉ đạo PCGD các cấp, đội ngũ giáo viên chuyên trách PCGD; thực hiện tốt việc quản lí và lưu trữ hồ sơ PCGD. Phấn đấu duy trì  phổ cập giáo dục THCS mức độ 3 mức độ cao nhất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 xml:space="preserve">X. Đổi mới công tác quản lí </w:t>
      </w:r>
    </w:p>
    <w:p w:rsidR="004E0E1C" w:rsidRPr="0035384F" w:rsidRDefault="004E0E1C"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Hiệu trưởng nhà trường xây dựng kế hoạch “chiến lược phát triển nhà trường” (theo giai đoạn), gửi về phòng GDĐT phê duyệt (tuần 3 tháng 10)</w:t>
      </w:r>
    </w:p>
    <w:p w:rsidR="00A07DFE" w:rsidRPr="0035384F" w:rsidRDefault="004E0E1C"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B518D" w:rsidRPr="003538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B518D" w:rsidRPr="0035384F">
        <w:rPr>
          <w:rFonts w:ascii="Times New Roman" w:eastAsia="Times New Roman" w:hAnsi="Times New Roman" w:cs="Times New Roman"/>
          <w:sz w:val="28"/>
          <w:szCs w:val="28"/>
        </w:rPr>
        <w:t>Tiếp tục thực hiện các dịch vụ công trực tuyến trong lĩnh vực GDĐT.</w:t>
      </w:r>
    </w:p>
    <w:p w:rsidR="00A07DFE" w:rsidRDefault="004E0E1C"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B518D" w:rsidRPr="0035384F">
        <w:rPr>
          <w:rFonts w:ascii="Times New Roman" w:eastAsia="Times New Roman" w:hAnsi="Times New Roman" w:cs="Times New Roman"/>
          <w:sz w:val="28"/>
          <w:szCs w:val="28"/>
        </w:rPr>
        <w:t>. Giao quyền tự chủ cho các trường trong việc xây dựng và thực hiện kế hoạch giáo dục của nhà trường, Hiệu trưởng chịu trách nhiệm trong việc xây dựng KHGD của nhà trường, báo cáo về phòng GDĐT theo qui định;</w:t>
      </w:r>
      <w:r>
        <w:rPr>
          <w:rFonts w:ascii="Times New Roman" w:eastAsia="Times New Roman" w:hAnsi="Times New Roman" w:cs="Times New Roman"/>
          <w:sz w:val="28"/>
          <w:szCs w:val="28"/>
        </w:rPr>
        <w:t xml:space="preserve"> Chỉ đạo tổ, nhóm chuyên môn tiếp tục rà soát chất lượng các câu</w:t>
      </w:r>
      <w:r w:rsidR="00084F84">
        <w:rPr>
          <w:rFonts w:ascii="Times New Roman" w:eastAsia="Times New Roman" w:hAnsi="Times New Roman" w:cs="Times New Roman"/>
          <w:sz w:val="28"/>
          <w:szCs w:val="28"/>
        </w:rPr>
        <w:t xml:space="preserve"> hỏi trên hệ thống Google Drive</w:t>
      </w:r>
      <w:r>
        <w:rPr>
          <w:rFonts w:ascii="Times New Roman" w:eastAsia="Times New Roman" w:hAnsi="Times New Roman" w:cs="Times New Roman"/>
          <w:sz w:val="28"/>
          <w:szCs w:val="28"/>
        </w:rPr>
        <w:t>, điều chỉnh, bổ sung cho phù hợp với thức tế; thực hiện nghiêm túc việc đăng tải các đề kiểm tra sau hoàn thành kiểm tra của từng khối (lớp).</w:t>
      </w:r>
    </w:p>
    <w:p w:rsidR="00A07DFE" w:rsidRPr="0035384F" w:rsidRDefault="00A850F0"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B518D" w:rsidRPr="0035384F">
        <w:rPr>
          <w:rFonts w:ascii="Times New Roman" w:eastAsia="Times New Roman" w:hAnsi="Times New Roman" w:cs="Times New Roman"/>
          <w:sz w:val="28"/>
          <w:szCs w:val="28"/>
        </w:rPr>
        <w:t xml:space="preserve">. Sử dụng hồ sơ, sổ sách trong nhà trường theo qui định tại </w:t>
      </w:r>
      <w:r w:rsidR="008B518D" w:rsidRPr="0035384F">
        <w:rPr>
          <w:rFonts w:ascii="Times New Roman" w:eastAsia="Times New Roman" w:hAnsi="Times New Roman" w:cs="Times New Roman"/>
          <w:b/>
          <w:i/>
          <w:sz w:val="28"/>
          <w:szCs w:val="28"/>
        </w:rPr>
        <w:t>Điều 21 Thông tư 32/2020/TT-BGDĐT</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Nhà trường không ép buộc giáo viên bổ sung thêm hồ sơ sổ sách theo qui định, tăng cường sử dụng hồ sơ điện tử và quản lí thông qua ứng dụng CNTT.</w:t>
      </w:r>
    </w:p>
    <w:p w:rsidR="00A07DFE" w:rsidRPr="0035384F" w:rsidRDefault="00A850F0"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518D" w:rsidRPr="0035384F">
        <w:rPr>
          <w:rFonts w:ascii="Times New Roman" w:eastAsia="Times New Roman" w:hAnsi="Times New Roman" w:cs="Times New Roman"/>
          <w:sz w:val="28"/>
          <w:szCs w:val="28"/>
        </w:rPr>
        <w:t>. Quản lí việc dạy thêm, học thêm theo qui định; việc quản lí các khoản tài trợ theo thực hiện theo Thông tư số 16/2018/TT-BGD&amp;ĐT qui định về tài trợ cho các cơ sở giáo dục thuộc hệ thống giáo dục quốc dân; phối hợp với Ban đại diện CMHS theo qui đ</w:t>
      </w:r>
      <w:r w:rsidR="00084F84">
        <w:rPr>
          <w:rFonts w:ascii="Times New Roman" w:eastAsia="Times New Roman" w:hAnsi="Times New Roman" w:cs="Times New Roman"/>
          <w:sz w:val="28"/>
          <w:szCs w:val="28"/>
        </w:rPr>
        <w:t>ị</w:t>
      </w:r>
      <w:r w:rsidR="008B518D" w:rsidRPr="0035384F">
        <w:rPr>
          <w:rFonts w:ascii="Times New Roman" w:eastAsia="Times New Roman" w:hAnsi="Times New Roman" w:cs="Times New Roman"/>
          <w:sz w:val="28"/>
          <w:szCs w:val="28"/>
        </w:rPr>
        <w:t xml:space="preserve">nh tại Thông tư 55/2011/TT-BGDĐT; </w:t>
      </w:r>
      <w:r w:rsidR="00084F84">
        <w:rPr>
          <w:rFonts w:ascii="Times New Roman" w:eastAsia="Times New Roman" w:hAnsi="Times New Roman" w:cs="Times New Roman"/>
          <w:sz w:val="28"/>
          <w:szCs w:val="28"/>
        </w:rPr>
        <w:t>thực hiện</w:t>
      </w:r>
      <w:r w:rsidR="008B518D" w:rsidRPr="0035384F">
        <w:rPr>
          <w:rFonts w:ascii="Times New Roman" w:eastAsia="Times New Roman" w:hAnsi="Times New Roman" w:cs="Times New Roman"/>
          <w:sz w:val="28"/>
          <w:szCs w:val="28"/>
        </w:rPr>
        <w:t xml:space="preserve"> các kh</w:t>
      </w:r>
      <w:r w:rsidR="00084F84">
        <w:rPr>
          <w:rFonts w:ascii="Times New Roman" w:eastAsia="Times New Roman" w:hAnsi="Times New Roman" w:cs="Times New Roman"/>
          <w:sz w:val="28"/>
          <w:szCs w:val="28"/>
        </w:rPr>
        <w:t>oản tài trợ theo đúng hướng dẫn.</w:t>
      </w:r>
    </w:p>
    <w:p w:rsidR="00A07DFE" w:rsidRPr="0035384F" w:rsidRDefault="00A850F0"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518D" w:rsidRPr="0035384F">
        <w:rPr>
          <w:rFonts w:ascii="Times New Roman" w:eastAsia="Times New Roman" w:hAnsi="Times New Roman" w:cs="Times New Roman"/>
          <w:sz w:val="28"/>
          <w:szCs w:val="28"/>
        </w:rPr>
        <w:t>. Khuyến khích tổ chức thi Olympic và hội vui học tập ở khối 6,7,8 trên tinh thần tự nguyện của học sinh và CMHS tạo mũi nhọn cho đội tuyển HSG của nhà trường.</w:t>
      </w:r>
    </w:p>
    <w:p w:rsidR="00A07DFE" w:rsidRDefault="00A850F0"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B518D" w:rsidRPr="0035384F">
        <w:rPr>
          <w:rFonts w:ascii="Times New Roman" w:eastAsia="Times New Roman" w:hAnsi="Times New Roman" w:cs="Times New Roman"/>
          <w:sz w:val="28"/>
          <w:szCs w:val="28"/>
        </w:rPr>
        <w:t>. Tăng cường công tác truyền thông, tích cực viết tin bài về kết quả các hoạt động giáo dục của ngành, các gương người tốt, việc tốt, các điển hình tiên tiến để tạo sự lan tỏa sâu rộng trong cộng đồng.</w:t>
      </w:r>
    </w:p>
    <w:p w:rsidR="00DA6867" w:rsidRPr="0035384F" w:rsidRDefault="00DA6867" w:rsidP="00877516">
      <w:pPr>
        <w:spacing w:before="120" w:after="0" w:line="240" w:lineRule="auto"/>
        <w:ind w:right="7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Chú trong đến phát triển đội ngũ nhà giáo đáp ứng yêu cầu hội nhập, thực hiện đánh giá GV, CBQL theo chuẩn nghề</w:t>
      </w:r>
      <w:r w:rsidR="00E25210">
        <w:rPr>
          <w:rFonts w:ascii="Times New Roman" w:eastAsia="Times New Roman" w:hAnsi="Times New Roman" w:cs="Times New Roman"/>
          <w:sz w:val="28"/>
          <w:szCs w:val="28"/>
        </w:rPr>
        <w:t xml:space="preserve"> nghiệp GV và chuẩn Hiệu trưởng; </w:t>
      </w:r>
      <w:r w:rsidR="00093255">
        <w:rPr>
          <w:rFonts w:ascii="Times New Roman" w:eastAsia="Times New Roman" w:hAnsi="Times New Roman" w:cs="Times New Roman"/>
          <w:sz w:val="28"/>
          <w:szCs w:val="28"/>
        </w:rPr>
        <w:t xml:space="preserve">chủ động trong việc xây dựng kế hoạch đào tạo, bồi dưỡng </w:t>
      </w:r>
      <w:r w:rsidR="00E25210">
        <w:rPr>
          <w:rFonts w:ascii="Times New Roman" w:eastAsia="Times New Roman" w:hAnsi="Times New Roman" w:cs="Times New Roman"/>
          <w:sz w:val="28"/>
          <w:szCs w:val="28"/>
        </w:rPr>
        <w:t xml:space="preserve">GV </w:t>
      </w:r>
      <w:r w:rsidR="00093255">
        <w:rPr>
          <w:rFonts w:ascii="Times New Roman" w:eastAsia="Times New Roman" w:hAnsi="Times New Roman" w:cs="Times New Roman"/>
          <w:sz w:val="28"/>
          <w:szCs w:val="28"/>
        </w:rPr>
        <w:t>đáp ứng chương trình GDPT 2018 theo lộ trình.</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X. Công tác thi đua, khen thưởng</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Chú trọng, quan tâm và thực hiện tốt công tác thi đua, khen thưởng mang tính kịp thời, động viên theo quy định tại Thông tư số 22/2018/TT-BGDĐT;</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i/>
          <w:sz w:val="28"/>
          <w:szCs w:val="28"/>
        </w:rPr>
      </w:pPr>
      <w:r w:rsidRPr="0035384F">
        <w:rPr>
          <w:rFonts w:ascii="Times New Roman" w:eastAsia="Times New Roman" w:hAnsi="Times New Roman" w:cs="Times New Roman"/>
          <w:sz w:val="28"/>
          <w:szCs w:val="28"/>
        </w:rPr>
        <w:t>2. Thực hiện các giải pháp để hoàn thành các chỉ tiêu chất lượng giáo dục được giao trong năm học;</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Đối với CB, GV, NV: Thực hiện hiệu quả các phong trào thi đua; xây dựng kế hoạch và triển khai thực hiện trong năm học bám hướng dẫn của các cấp. Tổ chức tốt lễ phát động thi đua đầu năm, hội nghị cán bộ viên chức; thực hiện công tác thi đua, khen thưởng đúng quy trình, nghiêm túc, khách quan, công bằng tạo sự thúc đẩy.</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Đối với HS: Thực hiện việc khen thưởng, kỉ luật học sinh theo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XII. Công tác thanh tra, kiểm tra</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Kiểm tra chuyên ngành: Theo Kế hoạch của UBND Quận</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i/>
          <w:sz w:val="28"/>
          <w:szCs w:val="28"/>
        </w:rPr>
      </w:pPr>
      <w:r w:rsidRPr="0035384F">
        <w:rPr>
          <w:rFonts w:ascii="Times New Roman" w:eastAsia="Times New Roman" w:hAnsi="Times New Roman" w:cs="Times New Roman"/>
          <w:sz w:val="28"/>
          <w:szCs w:val="28"/>
        </w:rPr>
        <w:t xml:space="preserve">2. Thanh tra hành chính: Theo Kế hoạch của UBND Quận </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Thanh tra chuyên ngành: Trường THCS Thanh Am</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Kiểm tra nội bộ: Các nhà trường xây dựng kế hoạch tự kiểm tra nội bộ trường học bám sát nhiệm vụ năm học và các văn bản hướng dẫn của các cấp, tập trung các nội dung kiểm tra để nâng cao chất lượng giáo dục; đánh giá giờ dạy của giáo viên đúng thực chất. Ban giám hiệu tăng cường dự giờ, thăm lớp, chú ý đến việc rút kinh nghiệm sau giờ dạy và giải pháp khắc phục các hạn chế (nếu có).</w:t>
      </w:r>
    </w:p>
    <w:p w:rsidR="00A07DFE" w:rsidRPr="0035384F" w:rsidRDefault="008B518D" w:rsidP="00877516">
      <w:pPr>
        <w:spacing w:before="120" w:after="0" w:line="240" w:lineRule="auto"/>
        <w:ind w:right="72" w:firstLine="709"/>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Trên đây là Kế hoạch thực hiện nhiệm vụ năm học 2021-2022 cấp THCS, các nhà trường căn cứ để xây dựng kế hoạch thực hiện nhiệm vụ năm học tại đơn vị, trong quá trình triển khai nếu có vướng mắc đề nghị báo về phòng Giáo dục &amp; Đào tạo </w:t>
      </w:r>
      <w:r w:rsidRPr="0035384F">
        <w:rPr>
          <w:rFonts w:ascii="Times New Roman" w:eastAsia="Times New Roman" w:hAnsi="Times New Roman" w:cs="Times New Roman"/>
          <w:b/>
          <w:i/>
          <w:sz w:val="28"/>
          <w:szCs w:val="28"/>
        </w:rPr>
        <w:t>(Đ/c Đào Thị Hoa – Phó trưởng phòng hoặc đ/c Nguyễn Thị Hoàn Cẩm – chuyên viên)</w:t>
      </w:r>
      <w:r w:rsidRPr="0035384F">
        <w:rPr>
          <w:rFonts w:ascii="Times New Roman" w:eastAsia="Times New Roman" w:hAnsi="Times New Roman" w:cs="Times New Roman"/>
          <w:sz w:val="28"/>
          <w:szCs w:val="28"/>
        </w:rPr>
        <w:t xml:space="preserve"> để phối hợp giải quyết./.</w:t>
      </w:r>
    </w:p>
    <w:p w:rsidR="00A07DFE" w:rsidRPr="0035384F" w:rsidRDefault="00A07DFE" w:rsidP="00084F84">
      <w:pPr>
        <w:spacing w:after="0" w:line="276" w:lineRule="auto"/>
        <w:ind w:left="-270" w:right="72" w:firstLine="720"/>
        <w:jc w:val="both"/>
        <w:rPr>
          <w:rFonts w:ascii="Times New Roman" w:eastAsia="Times New Roman" w:hAnsi="Times New Roman" w:cs="Times New Roman"/>
          <w:sz w:val="16"/>
          <w:szCs w:val="16"/>
        </w:rPr>
      </w:pPr>
    </w:p>
    <w:tbl>
      <w:tblPr>
        <w:tblStyle w:val="a0"/>
        <w:tblW w:w="9315" w:type="dxa"/>
        <w:jc w:val="center"/>
        <w:tblLayout w:type="fixed"/>
        <w:tblLook w:val="0000" w:firstRow="0" w:lastRow="0" w:firstColumn="0" w:lastColumn="0" w:noHBand="0" w:noVBand="0"/>
      </w:tblPr>
      <w:tblGrid>
        <w:gridCol w:w="4533"/>
        <w:gridCol w:w="4782"/>
      </w:tblGrid>
      <w:tr w:rsidR="0035384F" w:rsidRPr="0035384F" w:rsidTr="00877516">
        <w:trPr>
          <w:jc w:val="center"/>
        </w:trPr>
        <w:tc>
          <w:tcPr>
            <w:tcW w:w="4533" w:type="dxa"/>
          </w:tcPr>
          <w:p w:rsidR="00A07DFE" w:rsidRPr="0035384F" w:rsidRDefault="008B518D">
            <w:pPr>
              <w:spacing w:after="0" w:line="240" w:lineRule="auto"/>
              <w:jc w:val="both"/>
              <w:rPr>
                <w:rFonts w:ascii="Times New Roman" w:eastAsia="Times New Roman" w:hAnsi="Times New Roman" w:cs="Times New Roman"/>
                <w:b/>
                <w:i/>
                <w:sz w:val="24"/>
                <w:szCs w:val="24"/>
              </w:rPr>
            </w:pPr>
            <w:r w:rsidRPr="0035384F">
              <w:rPr>
                <w:rFonts w:ascii="Times New Roman" w:eastAsia="Times New Roman" w:hAnsi="Times New Roman" w:cs="Times New Roman"/>
                <w:b/>
                <w:i/>
                <w:sz w:val="24"/>
                <w:szCs w:val="24"/>
              </w:rPr>
              <w:t>Nơi nhận:</w:t>
            </w:r>
          </w:p>
          <w:p w:rsidR="00A07DFE" w:rsidRPr="0035384F" w:rsidRDefault="008B518D">
            <w:pPr>
              <w:spacing w:after="0" w:line="240" w:lineRule="auto"/>
              <w:jc w:val="both"/>
              <w:rPr>
                <w:rFonts w:ascii="Times New Roman" w:eastAsia="Times New Roman" w:hAnsi="Times New Roman" w:cs="Times New Roman"/>
              </w:rPr>
            </w:pPr>
            <w:r w:rsidRPr="0035384F">
              <w:rPr>
                <w:rFonts w:ascii="Times New Roman" w:eastAsia="Times New Roman" w:hAnsi="Times New Roman" w:cs="Times New Roman"/>
              </w:rPr>
              <w:t>- Như trên (để t/h);</w:t>
            </w:r>
          </w:p>
          <w:p w:rsidR="00A07DFE" w:rsidRPr="0035384F" w:rsidRDefault="008B518D">
            <w:pPr>
              <w:spacing w:after="0" w:line="240" w:lineRule="auto"/>
              <w:jc w:val="both"/>
              <w:rPr>
                <w:rFonts w:ascii="Times New Roman" w:eastAsia="Times New Roman" w:hAnsi="Times New Roman" w:cs="Times New Roman"/>
              </w:rPr>
            </w:pPr>
            <w:r w:rsidRPr="0035384F">
              <w:rPr>
                <w:rFonts w:ascii="Times New Roman" w:eastAsia="Times New Roman" w:hAnsi="Times New Roman" w:cs="Times New Roman"/>
              </w:rPr>
              <w:t>- Tổ THCS (để triển khai);</w:t>
            </w:r>
          </w:p>
          <w:p w:rsidR="00A07DFE" w:rsidRPr="0035384F" w:rsidRDefault="008B518D">
            <w:pPr>
              <w:spacing w:after="0" w:line="240" w:lineRule="auto"/>
              <w:jc w:val="both"/>
              <w:rPr>
                <w:rFonts w:ascii="Times New Roman" w:eastAsia="Times New Roman" w:hAnsi="Times New Roman" w:cs="Times New Roman"/>
              </w:rPr>
            </w:pPr>
            <w:r w:rsidRPr="0035384F">
              <w:rPr>
                <w:rFonts w:ascii="Times New Roman" w:eastAsia="Times New Roman" w:hAnsi="Times New Roman" w:cs="Times New Roman"/>
              </w:rPr>
              <w:t>- Lưu, VP (2).</w:t>
            </w:r>
          </w:p>
        </w:tc>
        <w:tc>
          <w:tcPr>
            <w:tcW w:w="4782" w:type="dxa"/>
          </w:tcPr>
          <w:p w:rsidR="00A07DFE" w:rsidRPr="0035384F" w:rsidRDefault="008B518D">
            <w:pPr>
              <w:spacing w:after="0" w:line="240" w:lineRule="auto"/>
              <w:jc w:val="center"/>
              <w:rPr>
                <w:rFonts w:ascii="Times New Roman" w:eastAsia="Times New Roman" w:hAnsi="Times New Roman" w:cs="Times New Roman"/>
                <w:b/>
                <w:sz w:val="26"/>
                <w:szCs w:val="26"/>
              </w:rPr>
            </w:pPr>
            <w:r w:rsidRPr="0035384F">
              <w:rPr>
                <w:rFonts w:ascii="Times New Roman" w:eastAsia="Times New Roman" w:hAnsi="Times New Roman" w:cs="Times New Roman"/>
                <w:b/>
                <w:sz w:val="26"/>
                <w:szCs w:val="26"/>
              </w:rPr>
              <w:t>KT. TRƯỞNG PHÒNG</w:t>
            </w:r>
          </w:p>
          <w:p w:rsidR="00A07DFE" w:rsidRPr="0035384F" w:rsidRDefault="008B518D">
            <w:pPr>
              <w:spacing w:after="0" w:line="240" w:lineRule="auto"/>
              <w:jc w:val="center"/>
              <w:rPr>
                <w:rFonts w:ascii="Times New Roman" w:eastAsia="Times New Roman" w:hAnsi="Times New Roman" w:cs="Times New Roman"/>
                <w:b/>
                <w:sz w:val="26"/>
                <w:szCs w:val="26"/>
              </w:rPr>
            </w:pPr>
            <w:r w:rsidRPr="0035384F">
              <w:rPr>
                <w:rFonts w:ascii="Times New Roman" w:eastAsia="Times New Roman" w:hAnsi="Times New Roman" w:cs="Times New Roman"/>
                <w:b/>
                <w:sz w:val="26"/>
                <w:szCs w:val="26"/>
              </w:rPr>
              <w:t>PHÓ TRƯỞNG PHÒNG</w:t>
            </w:r>
          </w:p>
          <w:p w:rsidR="00A07DFE" w:rsidRPr="0035384F" w:rsidRDefault="00A07DFE" w:rsidP="00084F84">
            <w:pPr>
              <w:rPr>
                <w:rFonts w:ascii="Times New Roman" w:eastAsia="Times New Roman" w:hAnsi="Times New Roman" w:cs="Times New Roman"/>
                <w:b/>
                <w:sz w:val="28"/>
                <w:szCs w:val="28"/>
              </w:rPr>
            </w:pPr>
          </w:p>
          <w:p w:rsidR="00A07DFE" w:rsidRPr="0035384F" w:rsidRDefault="00A07DFE">
            <w:pPr>
              <w:rPr>
                <w:rFonts w:ascii="Times New Roman" w:eastAsia="Times New Roman" w:hAnsi="Times New Roman" w:cs="Times New Roman"/>
                <w:b/>
                <w:sz w:val="58"/>
                <w:szCs w:val="58"/>
              </w:rPr>
            </w:pPr>
          </w:p>
          <w:p w:rsidR="00A07DFE" w:rsidRPr="0035384F" w:rsidRDefault="008B518D">
            <w:pPr>
              <w:jc w:val="center"/>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Đào Thị Hoa</w:t>
            </w:r>
          </w:p>
        </w:tc>
      </w:tr>
    </w:tbl>
    <w:p w:rsidR="00A07DFE" w:rsidRPr="0035384F" w:rsidRDefault="00A07DFE">
      <w:pPr>
        <w:ind w:right="72"/>
        <w:jc w:val="both"/>
        <w:rPr>
          <w:sz w:val="28"/>
          <w:szCs w:val="28"/>
        </w:rPr>
      </w:pPr>
    </w:p>
    <w:p w:rsidR="00A07DFE" w:rsidRPr="0035384F" w:rsidRDefault="008B518D">
      <w:pPr>
        <w:spacing w:after="0" w:line="240" w:lineRule="auto"/>
        <w:ind w:right="72"/>
        <w:jc w:val="center"/>
        <w:rPr>
          <w:rFonts w:ascii="Times New Roman" w:eastAsia="Times New Roman" w:hAnsi="Times New Roman" w:cs="Times New Roman"/>
          <w:b/>
          <w:sz w:val="28"/>
          <w:szCs w:val="28"/>
        </w:rPr>
      </w:pPr>
      <w:r w:rsidRPr="0035384F">
        <w:br w:type="page"/>
      </w:r>
      <w:r w:rsidRPr="0035384F">
        <w:rPr>
          <w:rFonts w:ascii="Times New Roman" w:eastAsia="Times New Roman" w:hAnsi="Times New Roman" w:cs="Times New Roman"/>
          <w:b/>
          <w:sz w:val="28"/>
          <w:szCs w:val="28"/>
        </w:rPr>
        <w:t>LỊCH TRIỂN KHAI</w:t>
      </w:r>
    </w:p>
    <w:p w:rsidR="00A07DFE" w:rsidRPr="0035384F" w:rsidRDefault="008B518D">
      <w:pPr>
        <w:spacing w:after="0" w:line="240" w:lineRule="auto"/>
        <w:ind w:left="-270" w:right="72"/>
        <w:jc w:val="center"/>
        <w:rPr>
          <w:rFonts w:ascii="Times New Roman" w:eastAsia="Times New Roman" w:hAnsi="Times New Roman" w:cs="Times New Roman"/>
          <w:sz w:val="24"/>
          <w:szCs w:val="24"/>
        </w:rPr>
      </w:pPr>
      <w:r w:rsidRPr="0035384F">
        <w:rPr>
          <w:rFonts w:ascii="Times New Roman" w:eastAsia="Times New Roman" w:hAnsi="Times New Roman" w:cs="Times New Roman"/>
          <w:b/>
          <w:sz w:val="24"/>
          <w:szCs w:val="24"/>
        </w:rPr>
        <w:t>NHIỆM VỤ TRỌNG TÂM CẤP THCS NĂM HỌC 2021-2022</w:t>
      </w:r>
    </w:p>
    <w:p w:rsidR="00A07DFE" w:rsidRPr="0035384F" w:rsidRDefault="008B518D">
      <w:pPr>
        <w:spacing w:after="0" w:line="240" w:lineRule="auto"/>
        <w:ind w:left="-270" w:right="72"/>
        <w:jc w:val="center"/>
        <w:rPr>
          <w:rFonts w:ascii="Times New Roman" w:eastAsia="Times New Roman" w:hAnsi="Times New Roman" w:cs="Times New Roman"/>
          <w:b/>
          <w:sz w:val="24"/>
          <w:szCs w:val="24"/>
        </w:rPr>
      </w:pPr>
      <w:r w:rsidRPr="0035384F">
        <w:rPr>
          <w:rFonts w:ascii="Times New Roman" w:eastAsia="Times New Roman" w:hAnsi="Times New Roman" w:cs="Times New Roman"/>
          <w:i/>
          <w:sz w:val="24"/>
          <w:szCs w:val="24"/>
        </w:rPr>
        <w:t xml:space="preserve">(Kèm theo </w:t>
      </w:r>
      <w:r w:rsidR="00877516">
        <w:rPr>
          <w:rFonts w:ascii="Times New Roman" w:eastAsia="Times New Roman" w:hAnsi="Times New Roman" w:cs="Times New Roman"/>
          <w:i/>
          <w:sz w:val="24"/>
          <w:szCs w:val="24"/>
        </w:rPr>
        <w:t>công văn</w:t>
      </w:r>
      <w:r w:rsidRPr="0035384F">
        <w:rPr>
          <w:rFonts w:ascii="Times New Roman" w:eastAsia="Times New Roman" w:hAnsi="Times New Roman" w:cs="Times New Roman"/>
          <w:i/>
          <w:sz w:val="24"/>
          <w:szCs w:val="24"/>
        </w:rPr>
        <w:t xml:space="preserve"> số        /PGD&amp;ĐT ngày     /     /2021 của phòng GD&amp;ĐT)</w:t>
      </w:r>
    </w:p>
    <w:p w:rsidR="00A07DFE" w:rsidRPr="0035384F" w:rsidRDefault="00A07DFE">
      <w:pPr>
        <w:spacing w:after="0" w:line="276" w:lineRule="auto"/>
        <w:ind w:right="72" w:firstLine="720"/>
        <w:jc w:val="both"/>
        <w:rPr>
          <w:rFonts w:ascii="Times New Roman" w:eastAsia="Times New Roman" w:hAnsi="Times New Roman" w:cs="Times New Roman"/>
          <w:b/>
          <w:sz w:val="24"/>
          <w:szCs w:val="24"/>
        </w:rPr>
      </w:pP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b/>
          <w:sz w:val="28"/>
          <w:szCs w:val="28"/>
        </w:rPr>
        <w:t>I. Tháng 8/2021</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Bồi dưỡng chuyên môn giáo viên: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Tham gia các buổi tập huấn của Sở GD, UBND Quận, phòng GD</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Duy trì  PCGD – CMC mức độ 3 cấp THCS.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4. Kiểm tra công tác tuyển sinh, công tác ôn tập, công tác hè.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5. Các tr</w:t>
      </w:r>
      <w:r w:rsidR="004E271E">
        <w:rPr>
          <w:rFonts w:ascii="Times New Roman" w:eastAsia="Times New Roman" w:hAnsi="Times New Roman" w:cs="Times New Roman"/>
          <w:sz w:val="28"/>
          <w:szCs w:val="28"/>
        </w:rPr>
        <w:t xml:space="preserve">ường xây dựng kế hoạch dạy học </w:t>
      </w:r>
      <w:r w:rsidRPr="0035384F">
        <w:rPr>
          <w:rFonts w:ascii="Times New Roman" w:eastAsia="Times New Roman" w:hAnsi="Times New Roman" w:cs="Times New Roman"/>
          <w:sz w:val="28"/>
          <w:szCs w:val="28"/>
        </w:rPr>
        <w:t xml:space="preserve">bộ môn.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6. Chuẩn bị công tác khai giảng năm học mới.</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7. Duyệt Đề án thực hiện các chương trình dạy học liên kết của các trường THCS.</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8. Tổng kết năm học 2020-2021 và triển khai nhiệm vụ năm học 2021-2022 cấp THCS.</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9. Họp giáo vụ bộ môn.</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II.  Tháng 9/2021</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Khai giảng năm học mới, </w:t>
      </w:r>
      <w:r w:rsidR="004E271E">
        <w:rPr>
          <w:rFonts w:ascii="Times New Roman" w:eastAsia="Times New Roman" w:hAnsi="Times New Roman" w:cs="Times New Roman"/>
          <w:sz w:val="28"/>
          <w:szCs w:val="28"/>
        </w:rPr>
        <w:t xml:space="preserve">hoàn thiện việc </w:t>
      </w:r>
      <w:r w:rsidRPr="0035384F">
        <w:rPr>
          <w:rFonts w:ascii="Times New Roman" w:eastAsia="Times New Roman" w:hAnsi="Times New Roman" w:cs="Times New Roman"/>
          <w:sz w:val="28"/>
          <w:szCs w:val="28"/>
        </w:rPr>
        <w:t>xây dựng kế hoạch năm học;</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2. Thực hiện biên chế năm học </w:t>
      </w:r>
      <w:r w:rsidR="001A5A62" w:rsidRPr="0035384F">
        <w:rPr>
          <w:rFonts w:ascii="Times New Roman" w:eastAsia="Times New Roman" w:hAnsi="Times New Roman" w:cs="Times New Roman"/>
          <w:sz w:val="28"/>
          <w:szCs w:val="28"/>
        </w:rPr>
        <w:t xml:space="preserve">và tổ chức dạy học </w:t>
      </w:r>
      <w:r w:rsidRPr="0035384F">
        <w:rPr>
          <w:rFonts w:ascii="Times New Roman" w:eastAsia="Times New Roman" w:hAnsi="Times New Roman" w:cs="Times New Roman"/>
          <w:sz w:val="28"/>
          <w:szCs w:val="28"/>
        </w:rPr>
        <w:t>từ 06/9/2021.</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Họp giao ban Phó Hiệu trưởng và đăng kí các chuyên đề </w:t>
      </w:r>
      <w:r w:rsidR="004E271E">
        <w:rPr>
          <w:rFonts w:ascii="Times New Roman" w:eastAsia="Times New Roman" w:hAnsi="Times New Roman" w:cs="Times New Roman"/>
          <w:sz w:val="28"/>
          <w:szCs w:val="28"/>
        </w:rPr>
        <w:t xml:space="preserve">cấp trường, </w:t>
      </w:r>
      <w:r w:rsidRPr="0035384F">
        <w:rPr>
          <w:rFonts w:ascii="Times New Roman" w:eastAsia="Times New Roman" w:hAnsi="Times New Roman" w:cs="Times New Roman"/>
          <w:sz w:val="28"/>
          <w:szCs w:val="28"/>
        </w:rPr>
        <w:t>cấp Quận.</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Thực hiện giảng dạy bộ tài liệu Giáo dục nếp sống TLVM, ATGT cho học sinh Hà Nội.</w:t>
      </w:r>
    </w:p>
    <w:p w:rsidR="00A07DFE" w:rsidRPr="0035384F" w:rsidRDefault="008B518D" w:rsidP="00877516">
      <w:pPr>
        <w:spacing w:before="120" w:after="0" w:line="240" w:lineRule="auto"/>
        <w:ind w:left="-270"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sz w:val="28"/>
          <w:szCs w:val="28"/>
        </w:rPr>
        <w:tab/>
      </w:r>
      <w:r w:rsidRPr="0035384F">
        <w:rPr>
          <w:rFonts w:ascii="Times New Roman" w:eastAsia="Times New Roman" w:hAnsi="Times New Roman" w:cs="Times New Roman"/>
          <w:sz w:val="28"/>
          <w:szCs w:val="28"/>
        </w:rPr>
        <w:tab/>
        <w:t xml:space="preserve">5. Các trường nộp kế hoạch dạy học trực tuyến và TKB (sáng, chiều) về PGD chậm nhất </w:t>
      </w:r>
      <w:r w:rsidR="004E271E">
        <w:rPr>
          <w:rFonts w:ascii="Times New Roman" w:eastAsia="Times New Roman" w:hAnsi="Times New Roman" w:cs="Times New Roman"/>
          <w:sz w:val="28"/>
          <w:szCs w:val="28"/>
        </w:rPr>
        <w:t>06</w:t>
      </w:r>
      <w:r w:rsidRPr="0035384F">
        <w:rPr>
          <w:rFonts w:ascii="Times New Roman" w:eastAsia="Times New Roman" w:hAnsi="Times New Roman" w:cs="Times New Roman"/>
          <w:sz w:val="28"/>
          <w:szCs w:val="28"/>
        </w:rPr>
        <w:t xml:space="preserve">/9/2021 (qua email đ/c Hùng).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6. Thực hiện tuần sinh hoạt tập thể đầu năm học, nội dung hoạt động theo công văn Hướng dẫn của Bộ GDĐT.</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sz w:val="28"/>
          <w:szCs w:val="28"/>
        </w:rPr>
        <w:t xml:space="preserve">7. Họp CMHS đầu năm, triển khai hoạt động; tổ chức hội nghị Cán bộ công chức, viên chức đầu năm.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8. Triển khai cập nhật dữ liệp phổ cập giáo dục trên phần mềm (xong trước 30/9)</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9. Phát động tháng ATGT, tổ chức kí cam kết về PCMT, PCTP, phòng chống dịch bệnh, Giáo dục ATGT. Kiểm tra công tác giáo dục ATGT. Tổ chức kí cam kết</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10. Kiểm tra việc thực hiện nhiệm vụ năm học.</w:t>
      </w:r>
    </w:p>
    <w:p w:rsidR="00A07DFE" w:rsidRPr="0035384F" w:rsidRDefault="008B518D" w:rsidP="00877516">
      <w:pPr>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ab/>
        <w:t>1</w:t>
      </w:r>
      <w:r w:rsidR="004E271E">
        <w:rPr>
          <w:rFonts w:ascii="Times New Roman" w:eastAsia="Times New Roman" w:hAnsi="Times New Roman" w:cs="Times New Roman"/>
          <w:sz w:val="28"/>
          <w:szCs w:val="28"/>
        </w:rPr>
        <w:t>1</w:t>
      </w:r>
      <w:r w:rsidRPr="0035384F">
        <w:rPr>
          <w:rFonts w:ascii="Times New Roman" w:eastAsia="Times New Roman" w:hAnsi="Times New Roman" w:cs="Times New Roman"/>
          <w:sz w:val="28"/>
          <w:szCs w:val="28"/>
        </w:rPr>
        <w:t>. Đăng kí danh hiệu thư viện</w:t>
      </w:r>
    </w:p>
    <w:p w:rsidR="00A07DFE" w:rsidRDefault="008B518D" w:rsidP="00877516">
      <w:pPr>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ab/>
        <w:t>1</w:t>
      </w:r>
      <w:r w:rsidR="004E271E">
        <w:rPr>
          <w:rFonts w:ascii="Times New Roman" w:eastAsia="Times New Roman" w:hAnsi="Times New Roman" w:cs="Times New Roman"/>
          <w:sz w:val="28"/>
          <w:szCs w:val="28"/>
        </w:rPr>
        <w:t>2</w:t>
      </w:r>
      <w:r w:rsidRPr="0035384F">
        <w:rPr>
          <w:rFonts w:ascii="Times New Roman" w:eastAsia="Times New Roman" w:hAnsi="Times New Roman" w:cs="Times New Roman"/>
          <w:sz w:val="28"/>
          <w:szCs w:val="28"/>
        </w:rPr>
        <w:t>. Nộp kế hoạch bổ trợ Ngoại ngữ về PGD</w:t>
      </w:r>
      <w:r w:rsidR="004E271E">
        <w:rPr>
          <w:rFonts w:ascii="Times New Roman" w:eastAsia="Times New Roman" w:hAnsi="Times New Roman" w:cs="Times New Roman"/>
          <w:sz w:val="28"/>
          <w:szCs w:val="28"/>
        </w:rPr>
        <w:t xml:space="preserve"> (đ/c Đà Giang)</w:t>
      </w:r>
      <w:r w:rsidRPr="0035384F">
        <w:rPr>
          <w:rFonts w:ascii="Times New Roman" w:eastAsia="Times New Roman" w:hAnsi="Times New Roman" w:cs="Times New Roman"/>
          <w:sz w:val="28"/>
          <w:szCs w:val="28"/>
        </w:rPr>
        <w:t xml:space="preserve"> </w:t>
      </w:r>
    </w:p>
    <w:p w:rsidR="004E271E" w:rsidRPr="0035384F" w:rsidRDefault="004E271E" w:rsidP="00877516">
      <w:pPr>
        <w:spacing w:before="120" w:after="0" w:line="240" w:lineRule="auto"/>
        <w:ind w:right="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13. Các trường (Ái Mộ, Sài Đồng, Việt Hưng, Bồ Đề, Chu Văn An) hoàn thiện báo cáo tự đánh giá để đón đoàn kiểm định chất lượng của Sở GDĐT</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III. Tháng 10/2021</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Chuẩn bị thi GVDG cấp Thành phố môn Toán, Công nghệ, Âm nhạc, Mĩ thuật.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Tiếp tục thực hiện chuyên đề cấp Quận</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Phát động thi viết thư Quốc tế UPU lần thứ 51.</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Tham gia giải chạy báo Hà Nội mới lần thứ 48.</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5. Phòng GDĐT nộp về Sở đăng kí danh hiệu thi đua cấp Thành phố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6. Triển khai cu</w:t>
      </w:r>
      <w:r w:rsidR="004E271E">
        <w:rPr>
          <w:rFonts w:ascii="Times New Roman" w:eastAsia="Times New Roman" w:hAnsi="Times New Roman" w:cs="Times New Roman"/>
          <w:sz w:val="28"/>
          <w:szCs w:val="28"/>
        </w:rPr>
        <w:t>ộc thi NCKHKT cấp Quận (nếu có)</w:t>
      </w:r>
    </w:p>
    <w:p w:rsidR="00A07DFE" w:rsidRPr="0035384F" w:rsidRDefault="008B518D" w:rsidP="00877516">
      <w:pPr>
        <w:spacing w:before="120" w:after="0" w:line="240" w:lineRule="auto"/>
        <w:ind w:right="-424"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7. Sở kiểm tra chuyên môn; đánh giá ngoài các đơn vị, kiểm tra trường đạt chuẩn Quốc gia, kiểm tra PCGD. </w:t>
      </w:r>
    </w:p>
    <w:p w:rsidR="00A07DFE" w:rsidRDefault="004E271E"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B518D" w:rsidRPr="0035384F">
        <w:rPr>
          <w:rFonts w:ascii="Times New Roman" w:eastAsia="Times New Roman" w:hAnsi="Times New Roman" w:cs="Times New Roman"/>
          <w:sz w:val="28"/>
          <w:szCs w:val="28"/>
        </w:rPr>
        <w:t xml:space="preserve">. Đăng ký danh hiệu thư viện trong năm học 2021-2022 theo lịch quy định. </w:t>
      </w:r>
    </w:p>
    <w:p w:rsidR="004E271E" w:rsidRDefault="004E271E" w:rsidP="00877516">
      <w:pPr>
        <w:spacing w:before="120" w:after="0" w:line="240" w:lineRule="auto"/>
        <w:ind w:right="7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Các trường (Ái Mộ, Sài Đồng, Việt Hưng, Bồ Đề, Chu Văn An) hoàn hồ sơ đánh giá ngoài để đón đoàn kiểm định chất lượng của Sở GDĐT</w:t>
      </w:r>
    </w:p>
    <w:p w:rsidR="004E271E" w:rsidRPr="0035384F" w:rsidRDefault="004E271E"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5384F">
        <w:rPr>
          <w:rFonts w:ascii="Times New Roman" w:eastAsia="Times New Roman" w:hAnsi="Times New Roman" w:cs="Times New Roman"/>
          <w:sz w:val="28"/>
          <w:szCs w:val="28"/>
        </w:rPr>
        <w:t xml:space="preserve">. Sở kiểm tra chuyên </w:t>
      </w:r>
      <w:r w:rsidR="00D0338B">
        <w:rPr>
          <w:rFonts w:ascii="Times New Roman" w:eastAsia="Times New Roman" w:hAnsi="Times New Roman" w:cs="Times New Roman"/>
          <w:sz w:val="28"/>
          <w:szCs w:val="28"/>
        </w:rPr>
        <w:t xml:space="preserve">môn; Đánh giá ngoài </w:t>
      </w:r>
      <w:r w:rsidRPr="0035384F">
        <w:rPr>
          <w:rFonts w:ascii="Times New Roman" w:eastAsia="Times New Roman" w:hAnsi="Times New Roman" w:cs="Times New Roman"/>
          <w:sz w:val="28"/>
          <w:szCs w:val="28"/>
        </w:rPr>
        <w:t xml:space="preserve">trường đạt chuẩn Quốc gia, kiểm tra PCGD.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IV. Tháng 11/2021</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Thi GVDG cấp Thành phố môn Toán, Công nghệ, Âm nhạc, M</w:t>
      </w:r>
      <w:r w:rsidR="004E271E">
        <w:rPr>
          <w:rFonts w:ascii="Times New Roman" w:eastAsia="Times New Roman" w:hAnsi="Times New Roman" w:cs="Times New Roman"/>
          <w:sz w:val="28"/>
          <w:szCs w:val="28"/>
        </w:rPr>
        <w:t xml:space="preserve">ĩ thuật. </w:t>
      </w:r>
      <w:r w:rsidRPr="0035384F">
        <w:rPr>
          <w:rFonts w:ascii="Times New Roman" w:eastAsia="Times New Roman" w:hAnsi="Times New Roman" w:cs="Times New Roman"/>
          <w:sz w:val="28"/>
          <w:szCs w:val="28"/>
        </w:rPr>
        <w:t>Dạy đại trà tài liệu Giáo dục ATGT theo lịch.</w:t>
      </w:r>
    </w:p>
    <w:p w:rsidR="00A07DFE" w:rsidRPr="0035384F" w:rsidRDefault="008B518D" w:rsidP="00877516">
      <w:pPr>
        <w:spacing w:before="120" w:after="0" w:line="240" w:lineRule="auto"/>
        <w:ind w:right="-424"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sz w:val="28"/>
          <w:szCs w:val="28"/>
        </w:rPr>
        <w:t>2. Triển khai cuộc thi Nghiên cứu khoa học dành cho HS (nếu có)</w:t>
      </w:r>
    </w:p>
    <w:p w:rsidR="00A07DFE" w:rsidRPr="0035384F" w:rsidRDefault="008B518D" w:rsidP="00877516">
      <w:pPr>
        <w:spacing w:before="120" w:after="0" w:line="240" w:lineRule="auto"/>
        <w:ind w:right="-424"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Sở GD kiểm tra việc thực hiện nhiệm vụ năm học theo kế hoạch; kiểm tra chuyên đề một số mặt hoạt động, kiểm tra PCGD, khảo sát đánh giá ngoài trường THCS đạt chuẩn Quốc gia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Kỷ niệm ngày Nhà giáo Việt Nam</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5. Nộp báo cáo giữa học kỳ I (trước 10/11).</w:t>
      </w:r>
    </w:p>
    <w:p w:rsidR="00A07DFE" w:rsidRPr="0035384F" w:rsidRDefault="00D0338B" w:rsidP="00877516">
      <w:pPr>
        <w:spacing w:before="120" w:after="0" w:line="240" w:lineRule="auto"/>
        <w:ind w:left="-270" w:right="72" w:firstLine="9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518D" w:rsidRPr="0035384F">
        <w:rPr>
          <w:rFonts w:ascii="Times New Roman" w:eastAsia="Times New Roman" w:hAnsi="Times New Roman" w:cs="Times New Roman"/>
          <w:sz w:val="28"/>
          <w:szCs w:val="28"/>
        </w:rPr>
        <w:t>. Thực hiện chuyên đề cấp Quận</w:t>
      </w:r>
    </w:p>
    <w:p w:rsidR="00A07DFE" w:rsidRPr="0035384F" w:rsidRDefault="008B518D" w:rsidP="00877516">
      <w:pPr>
        <w:spacing w:before="120" w:after="0" w:line="240" w:lineRule="auto"/>
        <w:ind w:right="-424"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8. Đăng ký danh hiệu thư viện trong năm học 2021 -2022 </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V. Tháng 12/2021</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Tổ chức kiểm tra </w:t>
      </w:r>
      <w:r w:rsidR="00D0338B">
        <w:rPr>
          <w:rFonts w:ascii="Times New Roman" w:eastAsia="Times New Roman" w:hAnsi="Times New Roman" w:cs="Times New Roman"/>
          <w:sz w:val="28"/>
          <w:szCs w:val="28"/>
        </w:rPr>
        <w:t>cuối</w:t>
      </w:r>
      <w:r w:rsidRPr="0035384F">
        <w:rPr>
          <w:rFonts w:ascii="Times New Roman" w:eastAsia="Times New Roman" w:hAnsi="Times New Roman" w:cs="Times New Roman"/>
          <w:sz w:val="28"/>
          <w:szCs w:val="28"/>
        </w:rPr>
        <w:t xml:space="preserve"> kỳ; Sơ kết các cuộc vận động; </w:t>
      </w:r>
      <w:r w:rsidR="00D0338B">
        <w:rPr>
          <w:rFonts w:ascii="Times New Roman" w:eastAsia="Times New Roman" w:hAnsi="Times New Roman" w:cs="Times New Roman"/>
          <w:sz w:val="28"/>
          <w:szCs w:val="28"/>
        </w:rPr>
        <w:t xml:space="preserve">tổng kết </w:t>
      </w:r>
      <w:r w:rsidRPr="0035384F">
        <w:rPr>
          <w:rFonts w:ascii="Times New Roman" w:eastAsia="Times New Roman" w:hAnsi="Times New Roman" w:cs="Times New Roman"/>
          <w:sz w:val="28"/>
          <w:szCs w:val="28"/>
        </w:rPr>
        <w:t xml:space="preserve"> GVG cấp Thành phố; Dạy đại trà tài liệu Giáo dục nếp sống TLVM cho HS theo lịch.</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2. Phát động tháng cao điểm phòng chống AIDS vào ngày 01/12/2021; Tổng kết công tác PCMT năm 2021 và triển khai kế hoạch năm 2022. </w:t>
      </w:r>
    </w:p>
    <w:p w:rsidR="00D0338B" w:rsidRDefault="008B518D" w:rsidP="00877516">
      <w:pPr>
        <w:spacing w:before="120" w:after="0" w:line="240" w:lineRule="auto"/>
        <w:ind w:right="-424"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Sở </w:t>
      </w:r>
      <w:r w:rsidR="00D0338B">
        <w:rPr>
          <w:rFonts w:ascii="Times New Roman" w:eastAsia="Times New Roman" w:hAnsi="Times New Roman" w:cs="Times New Roman"/>
          <w:sz w:val="28"/>
          <w:szCs w:val="28"/>
        </w:rPr>
        <w:t xml:space="preserve">GDĐT </w:t>
      </w:r>
      <w:r w:rsidRPr="0035384F">
        <w:rPr>
          <w:rFonts w:ascii="Times New Roman" w:eastAsia="Times New Roman" w:hAnsi="Times New Roman" w:cs="Times New Roman"/>
          <w:sz w:val="28"/>
          <w:szCs w:val="28"/>
        </w:rPr>
        <w:t>kiểm tra việc thực hiện nhiệm vụ năm học theo kế hoạch, tổ chức các chuyên đề chuyên môn</w:t>
      </w:r>
      <w:r w:rsidR="00D0338B">
        <w:rPr>
          <w:rFonts w:ascii="Times New Roman" w:eastAsia="Times New Roman" w:hAnsi="Times New Roman" w:cs="Times New Roman"/>
          <w:sz w:val="28"/>
          <w:szCs w:val="28"/>
        </w:rPr>
        <w:t>;</w:t>
      </w:r>
    </w:p>
    <w:p w:rsidR="00A07DFE" w:rsidRPr="0035384F"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Sở GDĐT k</w:t>
      </w:r>
      <w:r w:rsidR="008B518D" w:rsidRPr="0035384F">
        <w:rPr>
          <w:rFonts w:ascii="Times New Roman" w:eastAsia="Times New Roman" w:hAnsi="Times New Roman" w:cs="Times New Roman"/>
          <w:sz w:val="28"/>
          <w:szCs w:val="28"/>
        </w:rPr>
        <w:t>hảo sát đánh giá ngoài trường trung học đạt chuẩn Quốc gia theo kế hoạch, kiểm tra và sơ kết công tác PCGD 2021.</w:t>
      </w:r>
    </w:p>
    <w:p w:rsidR="00A07DFE" w:rsidRPr="0035384F" w:rsidRDefault="00D0338B" w:rsidP="00877516">
      <w:pPr>
        <w:spacing w:before="120" w:after="0" w:line="240" w:lineRule="auto"/>
        <w:ind w:left="-270" w:right="72" w:firstLine="9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518D" w:rsidRPr="003538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Tham gia hội thảo về thực hiện chương trình SGK lớp 6</w:t>
      </w:r>
    </w:p>
    <w:p w:rsidR="00A07DFE" w:rsidRPr="0035384F" w:rsidRDefault="00D0338B" w:rsidP="00877516">
      <w:pPr>
        <w:spacing w:before="120" w:after="0" w:line="240" w:lineRule="auto"/>
        <w:ind w:left="-270" w:right="72" w:firstLine="9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518D" w:rsidRPr="0035384F">
        <w:rPr>
          <w:rFonts w:ascii="Times New Roman" w:eastAsia="Times New Roman" w:hAnsi="Times New Roman" w:cs="Times New Roman"/>
          <w:sz w:val="28"/>
          <w:szCs w:val="28"/>
        </w:rPr>
        <w:t>. Thẩm định thư viện cấp Quận</w:t>
      </w:r>
    </w:p>
    <w:p w:rsidR="00A07DFE" w:rsidRPr="0035384F" w:rsidRDefault="008B518D" w:rsidP="00877516">
      <w:pPr>
        <w:spacing w:before="120" w:after="0" w:line="240" w:lineRule="auto"/>
        <w:ind w:left="-270" w:right="72"/>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 xml:space="preserve">        </w:t>
      </w:r>
      <w:r w:rsidRPr="0035384F">
        <w:rPr>
          <w:rFonts w:ascii="Times New Roman" w:eastAsia="Times New Roman" w:hAnsi="Times New Roman" w:cs="Times New Roman"/>
          <w:b/>
          <w:sz w:val="28"/>
          <w:szCs w:val="28"/>
        </w:rPr>
        <w:tab/>
        <w:t>VI. Tháng 01/2022</w:t>
      </w:r>
    </w:p>
    <w:p w:rsidR="00A07DFE" w:rsidRPr="0035384F" w:rsidRDefault="008B518D" w:rsidP="00877516">
      <w:pPr>
        <w:spacing w:before="120" w:after="0" w:line="240" w:lineRule="auto"/>
        <w:ind w:right="-424" w:firstLine="72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Trường nộp về PGD báo cáo sơ kết học kỳ I và thời khóa biểu học kì II (ngày 06/01/2022), Dạy đại trà tài liệu Giáo dục ATGT theo lịch.</w:t>
      </w:r>
    </w:p>
    <w:p w:rsidR="00A07DFE" w:rsidRPr="0035384F" w:rsidRDefault="008B518D" w:rsidP="00877516">
      <w:pPr>
        <w:spacing w:before="120" w:after="0" w:line="240" w:lineRule="auto"/>
        <w:ind w:right="-424" w:firstLine="720"/>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Tổ chức thi HSG các môn văn hóa và khoa học. Kiểm tra việc thực hiện nhiệm vụ năm học.</w:t>
      </w:r>
    </w:p>
    <w:p w:rsidR="00A07DFE" w:rsidRPr="0035384F" w:rsidRDefault="008B518D" w:rsidP="00877516">
      <w:pPr>
        <w:spacing w:before="120" w:after="0" w:line="240" w:lineRule="auto"/>
        <w:ind w:left="-272" w:right="74" w:firstLine="992"/>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Hoạt động ngoại khoá theo chủ điểm.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Tổng kết công tác PCGD 2021, triển khai kế hoạch năm 2022.</w:t>
      </w:r>
    </w:p>
    <w:p w:rsidR="00A07DFE"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5. Tham gia thi NCKHKT cấp TP (nếu có )</w:t>
      </w:r>
    </w:p>
    <w:p w:rsidR="00D0338B"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Tham gia các chuyên đề, hội thảo về thực hiện chương trình SGK lớp 6 do </w:t>
      </w:r>
      <w:r w:rsidRPr="0035384F">
        <w:rPr>
          <w:rFonts w:ascii="Times New Roman" w:eastAsia="Times New Roman" w:hAnsi="Times New Roman" w:cs="Times New Roman"/>
          <w:sz w:val="28"/>
          <w:szCs w:val="28"/>
        </w:rPr>
        <w:t xml:space="preserve">Sở </w:t>
      </w:r>
      <w:r>
        <w:rPr>
          <w:rFonts w:ascii="Times New Roman" w:eastAsia="Times New Roman" w:hAnsi="Times New Roman" w:cs="Times New Roman"/>
          <w:sz w:val="28"/>
          <w:szCs w:val="28"/>
        </w:rPr>
        <w:t xml:space="preserve">tổ chức; </w:t>
      </w:r>
    </w:p>
    <w:p w:rsidR="00D0338B" w:rsidRPr="0035384F"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K</w:t>
      </w:r>
      <w:r w:rsidRPr="0035384F">
        <w:rPr>
          <w:rFonts w:ascii="Times New Roman" w:eastAsia="Times New Roman" w:hAnsi="Times New Roman" w:cs="Times New Roman"/>
          <w:sz w:val="28"/>
          <w:szCs w:val="28"/>
        </w:rPr>
        <w:t>hảo sát đánh giá ngoài trường trung học đạt chuẩn Quốc gia theo kế hoạch, kiểm tra và sơ kết công tác PCGD 2021.</w:t>
      </w:r>
    </w:p>
    <w:p w:rsidR="00A07DFE" w:rsidRPr="0035384F" w:rsidRDefault="008B518D" w:rsidP="00877516">
      <w:pPr>
        <w:spacing w:before="120" w:after="0" w:line="240" w:lineRule="auto"/>
        <w:ind w:left="-270" w:right="72"/>
        <w:jc w:val="both"/>
        <w:rPr>
          <w:rFonts w:ascii="Times New Roman" w:eastAsia="Times New Roman" w:hAnsi="Times New Roman" w:cs="Times New Roman"/>
          <w:b/>
          <w:sz w:val="28"/>
          <w:szCs w:val="28"/>
        </w:rPr>
      </w:pPr>
      <w:r w:rsidRPr="0035384F">
        <w:rPr>
          <w:rFonts w:ascii="Times New Roman" w:eastAsia="Times New Roman" w:hAnsi="Times New Roman" w:cs="Times New Roman"/>
          <w:sz w:val="28"/>
          <w:szCs w:val="28"/>
        </w:rPr>
        <w:t xml:space="preserve">       </w:t>
      </w:r>
      <w:r w:rsidRPr="0035384F">
        <w:rPr>
          <w:rFonts w:ascii="Times New Roman" w:eastAsia="Times New Roman" w:hAnsi="Times New Roman" w:cs="Times New Roman"/>
          <w:sz w:val="28"/>
          <w:szCs w:val="28"/>
        </w:rPr>
        <w:tab/>
      </w:r>
      <w:r w:rsidRPr="0035384F">
        <w:rPr>
          <w:rFonts w:ascii="Times New Roman" w:eastAsia="Times New Roman" w:hAnsi="Times New Roman" w:cs="Times New Roman"/>
          <w:b/>
          <w:sz w:val="28"/>
          <w:szCs w:val="28"/>
        </w:rPr>
        <w:t>VII. Tháng 02/2022</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Thi GVDG cấp Quận</w:t>
      </w:r>
      <w:r w:rsidRPr="0035384F">
        <w:rPr>
          <w:rFonts w:ascii="Times New Roman" w:eastAsia="Times New Roman" w:hAnsi="Times New Roman" w:cs="Times New Roman"/>
          <w:sz w:val="28"/>
          <w:szCs w:val="28"/>
          <w:highlight w:val="cyan"/>
        </w:rPr>
        <w:t>.</w:t>
      </w:r>
      <w:r w:rsidRPr="0035384F">
        <w:rPr>
          <w:rFonts w:ascii="Times New Roman" w:eastAsia="Times New Roman" w:hAnsi="Times New Roman" w:cs="Times New Roman"/>
          <w:sz w:val="28"/>
          <w:szCs w:val="28"/>
        </w:rPr>
        <w:t xml:space="preserve"> Dạy đại trà tài liệu Giáo dục nếp sống TLVM, ATGT theo lịch;</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Sở</w:t>
      </w:r>
      <w:r w:rsidR="00D0338B">
        <w:rPr>
          <w:rFonts w:ascii="Times New Roman" w:eastAsia="Times New Roman" w:hAnsi="Times New Roman" w:cs="Times New Roman"/>
          <w:sz w:val="28"/>
          <w:szCs w:val="28"/>
        </w:rPr>
        <w:t xml:space="preserve"> GDĐT </w:t>
      </w:r>
      <w:r w:rsidRPr="0035384F">
        <w:rPr>
          <w:rFonts w:ascii="Times New Roman" w:eastAsia="Times New Roman" w:hAnsi="Times New Roman" w:cs="Times New Roman"/>
          <w:sz w:val="28"/>
          <w:szCs w:val="28"/>
        </w:rPr>
        <w:t>kiểm tra</w:t>
      </w:r>
      <w:r w:rsidR="00D0338B">
        <w:rPr>
          <w:rFonts w:ascii="Times New Roman" w:eastAsia="Times New Roman" w:hAnsi="Times New Roman" w:cs="Times New Roman"/>
          <w:sz w:val="28"/>
          <w:szCs w:val="28"/>
        </w:rPr>
        <w:t xml:space="preserve"> thực hiện nhiệm vụ năm học và</w:t>
      </w:r>
      <w:r w:rsidRPr="0035384F">
        <w:rPr>
          <w:rFonts w:ascii="Times New Roman" w:eastAsia="Times New Roman" w:hAnsi="Times New Roman" w:cs="Times New Roman"/>
          <w:sz w:val="28"/>
          <w:szCs w:val="28"/>
        </w:rPr>
        <w:t xml:space="preserve"> khảo sát đánh giá ngoài </w:t>
      </w:r>
      <w:r w:rsidR="00D0338B">
        <w:rPr>
          <w:rFonts w:ascii="Times New Roman" w:eastAsia="Times New Roman" w:hAnsi="Times New Roman" w:cs="Times New Roman"/>
          <w:sz w:val="28"/>
          <w:szCs w:val="28"/>
        </w:rPr>
        <w:t xml:space="preserve">trường THCS </w:t>
      </w:r>
      <w:r w:rsidRPr="0035384F">
        <w:rPr>
          <w:rFonts w:ascii="Times New Roman" w:eastAsia="Times New Roman" w:hAnsi="Times New Roman" w:cs="Times New Roman"/>
          <w:sz w:val="28"/>
          <w:szCs w:val="28"/>
        </w:rPr>
        <w:t>đạt chuẩn Quốc gia.</w:t>
      </w:r>
    </w:p>
    <w:p w:rsidR="00A07DFE"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Triển khai các chuyên đề theo lịch</w:t>
      </w:r>
    </w:p>
    <w:p w:rsidR="00D0338B"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Tham gia các chuyên đề, hội thảo về thực hiện chương trình SGK lớp 6 do </w:t>
      </w:r>
      <w:r w:rsidRPr="0035384F">
        <w:rPr>
          <w:rFonts w:ascii="Times New Roman" w:eastAsia="Times New Roman" w:hAnsi="Times New Roman" w:cs="Times New Roman"/>
          <w:sz w:val="28"/>
          <w:szCs w:val="28"/>
        </w:rPr>
        <w:t xml:space="preserve">Sở </w:t>
      </w:r>
      <w:r>
        <w:rPr>
          <w:rFonts w:ascii="Times New Roman" w:eastAsia="Times New Roman" w:hAnsi="Times New Roman" w:cs="Times New Roman"/>
          <w:sz w:val="28"/>
          <w:szCs w:val="28"/>
        </w:rPr>
        <w:t>tổ chức.</w:t>
      </w:r>
    </w:p>
    <w:p w:rsidR="00A07DFE" w:rsidRPr="0035384F" w:rsidRDefault="008B518D" w:rsidP="00877516">
      <w:pPr>
        <w:spacing w:before="120" w:after="0" w:line="240" w:lineRule="auto"/>
        <w:ind w:right="72" w:firstLine="72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VIII. Tháng 3/2022</w:t>
      </w:r>
    </w:p>
    <w:p w:rsidR="00A07DFE" w:rsidRPr="0035384F" w:rsidRDefault="008B518D" w:rsidP="00877516">
      <w:pPr>
        <w:numPr>
          <w:ilvl w:val="0"/>
          <w:numId w:val="1"/>
        </w:numPr>
        <w:pBdr>
          <w:top w:val="nil"/>
          <w:left w:val="nil"/>
          <w:bottom w:val="nil"/>
          <w:right w:val="nil"/>
          <w:between w:val="nil"/>
        </w:pBdr>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Tiếp tục thi GVDG cấp Quận </w:t>
      </w:r>
    </w:p>
    <w:p w:rsidR="00A07DFE" w:rsidRPr="0035384F" w:rsidRDefault="008B518D" w:rsidP="00877516">
      <w:pPr>
        <w:numPr>
          <w:ilvl w:val="0"/>
          <w:numId w:val="1"/>
        </w:numPr>
        <w:pBdr>
          <w:top w:val="nil"/>
          <w:left w:val="nil"/>
          <w:bottom w:val="nil"/>
          <w:right w:val="nil"/>
          <w:between w:val="nil"/>
        </w:pBdr>
        <w:spacing w:before="120" w:after="0" w:line="240" w:lineRule="auto"/>
        <w:ind w:right="72"/>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Dạy đại trà GD nếp sống VMTL theo lịch</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Tổ chức “Tháng thanh niên” và kỷ niệm ngày 26/3.</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4. Thi toán Hà Nội mở rộng - HOMC </w:t>
      </w:r>
      <w:r w:rsidR="00D0338B">
        <w:rPr>
          <w:rFonts w:ascii="Times New Roman" w:eastAsia="Times New Roman" w:hAnsi="Times New Roman" w:cs="Times New Roman"/>
          <w:sz w:val="28"/>
          <w:szCs w:val="28"/>
        </w:rPr>
        <w:t>(nếu có)</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5. Trường nộp báo cáo giữa học kỳ II về PGD  (ngày 17/3).</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6. Tổ chức chấm SKKN cấp Trường</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7. Tiếp tục thực hiện chuyên đề cấp Quận: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8. Thẩm định thư viện cấp Thành phố</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IX. Tháng 4/2022</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Tổng kết cuộc thi HOMC</w:t>
      </w:r>
      <w:r w:rsidR="00D0338B">
        <w:rPr>
          <w:rFonts w:ascii="Times New Roman" w:eastAsia="Times New Roman" w:hAnsi="Times New Roman" w:cs="Times New Roman"/>
          <w:sz w:val="28"/>
          <w:szCs w:val="28"/>
        </w:rPr>
        <w:t xml:space="preserve"> (nếu có)</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Ki</w:t>
      </w:r>
      <w:r w:rsidR="00D0338B">
        <w:rPr>
          <w:rFonts w:ascii="Times New Roman" w:eastAsia="Times New Roman" w:hAnsi="Times New Roman" w:cs="Times New Roman"/>
          <w:sz w:val="28"/>
          <w:szCs w:val="28"/>
        </w:rPr>
        <w:t>ểm tra các đơn vị về công tác phòng chống ma túy</w:t>
      </w:r>
      <w:r w:rsidRPr="0035384F">
        <w:rPr>
          <w:rFonts w:ascii="Times New Roman" w:eastAsia="Times New Roman" w:hAnsi="Times New Roman" w:cs="Times New Roman"/>
          <w:sz w:val="28"/>
          <w:szCs w:val="28"/>
        </w:rPr>
        <w:t>.</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3. Thi khảo sát chất lượng môn Ngữ văn, Toán, tiếng Anh và môn thứ 4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Tiếp tục thực hiện chuyên đề cấp Quận về ôn tập các môn thi vào lớp 10 THPT</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5. Tổng kết Hội thi GVDG.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6. Thẩm định thư viện cấp Thành phố </w:t>
      </w:r>
    </w:p>
    <w:p w:rsidR="00A07DFE"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7. Dạy đại trà bộ tài liệu giáo dục nếp sống TLVM </w:t>
      </w:r>
    </w:p>
    <w:p w:rsidR="00D0338B" w:rsidRPr="0035384F"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Tham gia các chuyên đề, hội thảo về thực hiện chương trình SGK lớp 6 do </w:t>
      </w:r>
      <w:r w:rsidRPr="0035384F">
        <w:rPr>
          <w:rFonts w:ascii="Times New Roman" w:eastAsia="Times New Roman" w:hAnsi="Times New Roman" w:cs="Times New Roman"/>
          <w:sz w:val="28"/>
          <w:szCs w:val="28"/>
        </w:rPr>
        <w:t xml:space="preserve">Sở </w:t>
      </w:r>
      <w:r>
        <w:rPr>
          <w:rFonts w:ascii="Times New Roman" w:eastAsia="Times New Roman" w:hAnsi="Times New Roman" w:cs="Times New Roman"/>
          <w:sz w:val="28"/>
          <w:szCs w:val="28"/>
        </w:rPr>
        <w:t xml:space="preserve">tổ chức;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X. Tháng 5/2022</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Sở </w:t>
      </w:r>
      <w:r w:rsidR="00D0338B">
        <w:rPr>
          <w:rFonts w:ascii="Times New Roman" w:eastAsia="Times New Roman" w:hAnsi="Times New Roman" w:cs="Times New Roman"/>
          <w:sz w:val="28"/>
          <w:szCs w:val="28"/>
        </w:rPr>
        <w:t xml:space="preserve">GDĐT </w:t>
      </w:r>
      <w:r w:rsidRPr="0035384F">
        <w:rPr>
          <w:rFonts w:ascii="Times New Roman" w:eastAsia="Times New Roman" w:hAnsi="Times New Roman" w:cs="Times New Roman"/>
          <w:sz w:val="28"/>
          <w:szCs w:val="28"/>
        </w:rPr>
        <w:t xml:space="preserve">kiểm tra nhiệm vụ năm học; khảo sát đánh giá ngoài các trường đạt chuẩn Quốc gia </w:t>
      </w:r>
    </w:p>
    <w:p w:rsidR="00D0338B"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Kiểm tra học kỳ II; xét tốt nghiệp THCS; tổng kết năm học</w:t>
      </w:r>
      <w:r w:rsidR="00D0338B">
        <w:rPr>
          <w:rFonts w:ascii="Times New Roman" w:eastAsia="Times New Roman" w:hAnsi="Times New Roman" w:cs="Times New Roman"/>
          <w:sz w:val="28"/>
          <w:szCs w:val="28"/>
        </w:rPr>
        <w:t xml:space="preserve">, </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Hoàn thiện hồ sơ, số liệu thi vào lớp 10 THPT</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4. Tổng kết thực hiện các cuộc vận động </w:t>
      </w:r>
    </w:p>
    <w:p w:rsidR="00A07DFE"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5. Trường nộp báo cáo tổng kết năm học về phòng GD ngày 22/5/2022.</w:t>
      </w:r>
    </w:p>
    <w:p w:rsidR="00D0338B"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Tham gia các chuyên đề, hội thảo về thực hiện chương trình SGK lớp 6 do </w:t>
      </w:r>
      <w:r w:rsidRPr="0035384F">
        <w:rPr>
          <w:rFonts w:ascii="Times New Roman" w:eastAsia="Times New Roman" w:hAnsi="Times New Roman" w:cs="Times New Roman"/>
          <w:sz w:val="28"/>
          <w:szCs w:val="28"/>
        </w:rPr>
        <w:t xml:space="preserve">Sở </w:t>
      </w:r>
      <w:r>
        <w:rPr>
          <w:rFonts w:ascii="Times New Roman" w:eastAsia="Times New Roman" w:hAnsi="Times New Roman" w:cs="Times New Roman"/>
          <w:sz w:val="28"/>
          <w:szCs w:val="28"/>
        </w:rPr>
        <w:t xml:space="preserve">tổ chức; </w:t>
      </w:r>
    </w:p>
    <w:p w:rsidR="00D0338B" w:rsidRPr="0035384F"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Triển khai lựa chọn SGK lớp 7 năm học 2022-2023</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X</w:t>
      </w:r>
      <w:r w:rsidRPr="0035384F">
        <w:rPr>
          <w:rFonts w:ascii="Times New Roman" w:eastAsia="Times New Roman" w:hAnsi="Times New Roman" w:cs="Times New Roman"/>
          <w:b/>
          <w:sz w:val="28"/>
          <w:szCs w:val="28"/>
        </w:rPr>
        <w:t>I. Tháng 6/2022</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1. Phòng nộp báo cáo tổng kết năm học về Sở GD (trước 11/6).</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Thi tuyển sinh vào lớp 10 - THPT.</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Phòng nộp các hồ sơ xét duyệt thi đua (trước 15/6).</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Triển khai kế hoạch hoạt động hè 2022</w:t>
      </w:r>
    </w:p>
    <w:p w:rsidR="00A07DFE"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5. Phát động tháng cao điểm PCMT và các TNXH, cao điểm là ngày 26/6/2022 - ngày toàn dân PCMT.</w:t>
      </w:r>
    </w:p>
    <w:p w:rsidR="00D0338B" w:rsidRDefault="00D0338B"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Hoàn thành lựa chọn SGK lớp 7 năm học 2022-2023</w:t>
      </w:r>
    </w:p>
    <w:p w:rsidR="002F58ED" w:rsidRPr="0035384F" w:rsidRDefault="002F58ED" w:rsidP="00877516">
      <w:pPr>
        <w:spacing w:before="120" w:after="0" w:line="240" w:lineRule="auto"/>
        <w:ind w:right="-4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Hoàn thành việc điều tra số liệu phục vụ công tác tuyển sinh đầu cấp</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b/>
          <w:sz w:val="28"/>
          <w:szCs w:val="28"/>
        </w:rPr>
      </w:pPr>
      <w:r w:rsidRPr="0035384F">
        <w:rPr>
          <w:rFonts w:ascii="Times New Roman" w:eastAsia="Times New Roman" w:hAnsi="Times New Roman" w:cs="Times New Roman"/>
          <w:b/>
          <w:sz w:val="28"/>
          <w:szCs w:val="28"/>
        </w:rPr>
        <w:t>XII.  Tháng 7/2022</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 xml:space="preserve">1. Tổ chức hoạt động hè theo kế hoạch; Sở </w:t>
      </w:r>
      <w:r w:rsidR="002F58ED">
        <w:rPr>
          <w:rFonts w:ascii="Times New Roman" w:eastAsia="Times New Roman" w:hAnsi="Times New Roman" w:cs="Times New Roman"/>
          <w:sz w:val="28"/>
          <w:szCs w:val="28"/>
        </w:rPr>
        <w:t xml:space="preserve">GDĐT </w:t>
      </w:r>
      <w:r w:rsidRPr="0035384F">
        <w:rPr>
          <w:rFonts w:ascii="Times New Roman" w:eastAsia="Times New Roman" w:hAnsi="Times New Roman" w:cs="Times New Roman"/>
          <w:sz w:val="28"/>
          <w:szCs w:val="28"/>
        </w:rPr>
        <w:t>kiểm tra hoạt động hè.</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2. Sở</w:t>
      </w:r>
      <w:r w:rsidR="002F58ED">
        <w:rPr>
          <w:rFonts w:ascii="Times New Roman" w:eastAsia="Times New Roman" w:hAnsi="Times New Roman" w:cs="Times New Roman"/>
          <w:sz w:val="28"/>
          <w:szCs w:val="28"/>
        </w:rPr>
        <w:t xml:space="preserve"> GDĐT</w:t>
      </w:r>
      <w:r w:rsidRPr="0035384F">
        <w:rPr>
          <w:rFonts w:ascii="Times New Roman" w:eastAsia="Times New Roman" w:hAnsi="Times New Roman" w:cs="Times New Roman"/>
          <w:sz w:val="28"/>
          <w:szCs w:val="28"/>
        </w:rPr>
        <w:t xml:space="preserve"> xét duyệt thi đua.</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3. Triển khai các hoạt động bồi dưỡng giáo viên.</w:t>
      </w:r>
    </w:p>
    <w:p w:rsidR="00A07DFE" w:rsidRPr="0035384F" w:rsidRDefault="008B518D" w:rsidP="00877516">
      <w:pPr>
        <w:spacing w:before="120" w:after="0" w:line="240" w:lineRule="auto"/>
        <w:ind w:left="-270" w:right="72" w:firstLine="990"/>
        <w:jc w:val="both"/>
        <w:rPr>
          <w:rFonts w:ascii="Times New Roman" w:eastAsia="Times New Roman" w:hAnsi="Times New Roman" w:cs="Times New Roman"/>
          <w:sz w:val="28"/>
          <w:szCs w:val="28"/>
        </w:rPr>
      </w:pPr>
      <w:r w:rsidRPr="0035384F">
        <w:rPr>
          <w:rFonts w:ascii="Times New Roman" w:eastAsia="Times New Roman" w:hAnsi="Times New Roman" w:cs="Times New Roman"/>
          <w:sz w:val="28"/>
          <w:szCs w:val="28"/>
        </w:rPr>
        <w:t>4. Triển khai công tác tuyển sinh đầu cấp.</w:t>
      </w:r>
    </w:p>
    <w:p w:rsidR="00A07DFE" w:rsidRPr="0035384F" w:rsidRDefault="00A07DFE">
      <w:pPr>
        <w:spacing w:after="0" w:line="240" w:lineRule="auto"/>
        <w:ind w:firstLine="720"/>
        <w:jc w:val="both"/>
        <w:rPr>
          <w:rFonts w:ascii="Times New Roman" w:eastAsia="Times New Roman" w:hAnsi="Times New Roman" w:cs="Times New Roman"/>
          <w:sz w:val="28"/>
          <w:szCs w:val="28"/>
        </w:rPr>
      </w:pPr>
    </w:p>
    <w:p w:rsidR="00A07DFE" w:rsidRPr="0035384F" w:rsidRDefault="00A07DFE">
      <w:pPr>
        <w:spacing w:after="0" w:line="240" w:lineRule="auto"/>
        <w:jc w:val="both"/>
        <w:rPr>
          <w:rFonts w:ascii="Times New Roman" w:eastAsia="Times New Roman" w:hAnsi="Times New Roman" w:cs="Times New Roman"/>
          <w:b/>
          <w:sz w:val="28"/>
          <w:szCs w:val="28"/>
        </w:rPr>
      </w:pPr>
    </w:p>
    <w:sectPr w:rsidR="00A07DFE" w:rsidRPr="0035384F" w:rsidSect="00877516">
      <w:headerReference w:type="even" r:id="rId11"/>
      <w:headerReference w:type="default" r:id="rId12"/>
      <w:footerReference w:type="default" r:id="rId13"/>
      <w:pgSz w:w="11909" w:h="16834" w:code="9"/>
      <w:pgMar w:top="1134" w:right="1134" w:bottom="1134" w:left="1701"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C7" w:rsidRDefault="008273C7">
      <w:pPr>
        <w:spacing w:after="0" w:line="240" w:lineRule="auto"/>
      </w:pPr>
      <w:r>
        <w:separator/>
      </w:r>
    </w:p>
  </w:endnote>
  <w:endnote w:type="continuationSeparator" w:id="0">
    <w:p w:rsidR="008273C7" w:rsidRDefault="0082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FE" w:rsidRDefault="00A07DFE">
    <w:pPr>
      <w:pBdr>
        <w:top w:val="nil"/>
        <w:left w:val="nil"/>
        <w:bottom w:val="nil"/>
        <w:right w:val="nil"/>
        <w:between w:val="nil"/>
      </w:pBdr>
      <w:tabs>
        <w:tab w:val="center" w:pos="4680"/>
        <w:tab w:val="right" w:pos="9360"/>
      </w:tabs>
      <w:spacing w:after="0" w:line="240" w:lineRule="auto"/>
      <w:jc w:val="center"/>
      <w:rPr>
        <w:color w:val="000000"/>
        <w:sz w:val="20"/>
        <w:szCs w:val="20"/>
      </w:rPr>
    </w:pPr>
  </w:p>
  <w:p w:rsidR="00A07DFE" w:rsidRDefault="00A07DFE">
    <w:pPr>
      <w:pBdr>
        <w:top w:val="nil"/>
        <w:left w:val="nil"/>
        <w:bottom w:val="nil"/>
        <w:right w:val="nil"/>
        <w:between w:val="nil"/>
      </w:pBdr>
      <w:tabs>
        <w:tab w:val="center" w:pos="4680"/>
        <w:tab w:val="right" w:pos="9360"/>
      </w:tabs>
      <w:spacing w:after="0" w:line="240" w:lineRule="auto"/>
      <w:rPr>
        <w:color w:val="000000"/>
        <w:sz w:val="20"/>
        <w:szCs w:val="20"/>
      </w:rPr>
    </w:pPr>
  </w:p>
  <w:p w:rsidR="00A07DFE" w:rsidRDefault="00A07DFE"/>
  <w:p w:rsidR="00A07DFE" w:rsidRDefault="00A07D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C7" w:rsidRDefault="008273C7">
      <w:pPr>
        <w:spacing w:after="0" w:line="240" w:lineRule="auto"/>
      </w:pPr>
      <w:r>
        <w:separator/>
      </w:r>
    </w:p>
  </w:footnote>
  <w:footnote w:type="continuationSeparator" w:id="0">
    <w:p w:rsidR="008273C7" w:rsidRDefault="0082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FE" w:rsidRDefault="007561EE">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fldChar w:fldCharType="begin"/>
    </w:r>
    <w:r w:rsidR="008B518D">
      <w:rPr>
        <w:color w:val="000000"/>
        <w:sz w:val="20"/>
        <w:szCs w:val="20"/>
      </w:rPr>
      <w:instrText>PAGE</w:instrText>
    </w:r>
    <w:r>
      <w:rPr>
        <w:color w:val="000000"/>
        <w:sz w:val="20"/>
        <w:szCs w:val="20"/>
      </w:rPr>
      <w:fldChar w:fldCharType="end"/>
    </w:r>
  </w:p>
  <w:p w:rsidR="00A07DFE" w:rsidRDefault="00A07DFE">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FE" w:rsidRDefault="007561E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8B518D">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52CA7">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A07DFE" w:rsidRDefault="00A07DFE">
    <w:pPr>
      <w:pBdr>
        <w:top w:val="nil"/>
        <w:left w:val="nil"/>
        <w:bottom w:val="nil"/>
        <w:right w:val="nil"/>
        <w:between w:val="nil"/>
      </w:pBdr>
      <w:tabs>
        <w:tab w:val="center" w:pos="4680"/>
        <w:tab w:val="right" w:pos="9360"/>
      </w:tabs>
      <w:spacing w:after="0" w:line="240" w:lineRule="auto"/>
      <w:rPr>
        <w:color w:val="000000"/>
        <w:sz w:val="20"/>
        <w:szCs w:val="20"/>
      </w:rPr>
    </w:pPr>
  </w:p>
  <w:p w:rsidR="00A07DFE" w:rsidRDefault="00A07DFE">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A56B8"/>
    <w:multiLevelType w:val="multilevel"/>
    <w:tmpl w:val="1254A1CC"/>
    <w:lvl w:ilvl="0">
      <w:start w:val="1"/>
      <w:numFmt w:val="decimal"/>
      <w:pStyle w:val="Heading1"/>
      <w:lvlText w:val="%1."/>
      <w:lvlJc w:val="left"/>
      <w:pPr>
        <w:ind w:left="1080" w:hanging="360"/>
      </w:p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E"/>
    <w:rsid w:val="00026ADA"/>
    <w:rsid w:val="0006794E"/>
    <w:rsid w:val="00084F84"/>
    <w:rsid w:val="00093255"/>
    <w:rsid w:val="00142454"/>
    <w:rsid w:val="00161B05"/>
    <w:rsid w:val="001A5A62"/>
    <w:rsid w:val="001D336B"/>
    <w:rsid w:val="002432AB"/>
    <w:rsid w:val="002531FB"/>
    <w:rsid w:val="002A1D18"/>
    <w:rsid w:val="002C0F4C"/>
    <w:rsid w:val="002C2E1E"/>
    <w:rsid w:val="002F58ED"/>
    <w:rsid w:val="0035384F"/>
    <w:rsid w:val="00397DF6"/>
    <w:rsid w:val="003A6B3F"/>
    <w:rsid w:val="003B010C"/>
    <w:rsid w:val="003C3E1B"/>
    <w:rsid w:val="003D220D"/>
    <w:rsid w:val="004013A5"/>
    <w:rsid w:val="004E0E1C"/>
    <w:rsid w:val="004E271E"/>
    <w:rsid w:val="005421DC"/>
    <w:rsid w:val="0059676B"/>
    <w:rsid w:val="005A0374"/>
    <w:rsid w:val="005D578D"/>
    <w:rsid w:val="005D58CE"/>
    <w:rsid w:val="005F2DFD"/>
    <w:rsid w:val="00643A98"/>
    <w:rsid w:val="006825BE"/>
    <w:rsid w:val="006C4654"/>
    <w:rsid w:val="007561EE"/>
    <w:rsid w:val="0077734B"/>
    <w:rsid w:val="007B58E2"/>
    <w:rsid w:val="007C14B8"/>
    <w:rsid w:val="00803F59"/>
    <w:rsid w:val="008068F0"/>
    <w:rsid w:val="008273C7"/>
    <w:rsid w:val="00877516"/>
    <w:rsid w:val="0089226E"/>
    <w:rsid w:val="008B518D"/>
    <w:rsid w:val="008C6C3A"/>
    <w:rsid w:val="008D5AFD"/>
    <w:rsid w:val="009202E0"/>
    <w:rsid w:val="00A07DFE"/>
    <w:rsid w:val="00A850F0"/>
    <w:rsid w:val="00AA5740"/>
    <w:rsid w:val="00AE2511"/>
    <w:rsid w:val="00B04EFF"/>
    <w:rsid w:val="00B52CA7"/>
    <w:rsid w:val="00B74641"/>
    <w:rsid w:val="00BE2A5E"/>
    <w:rsid w:val="00BE38E6"/>
    <w:rsid w:val="00C07903"/>
    <w:rsid w:val="00C1548F"/>
    <w:rsid w:val="00C32B36"/>
    <w:rsid w:val="00D0338B"/>
    <w:rsid w:val="00DA6867"/>
    <w:rsid w:val="00DB7083"/>
    <w:rsid w:val="00DF3F6D"/>
    <w:rsid w:val="00E17CCF"/>
    <w:rsid w:val="00E25210"/>
    <w:rsid w:val="00F81623"/>
    <w:rsid w:val="00FF6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35CE5-02AF-4AE0-BB84-CE76AB7C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47"/>
  </w:style>
  <w:style w:type="paragraph" w:styleId="Heading1">
    <w:name w:val="heading 1"/>
    <w:basedOn w:val="Normal"/>
    <w:next w:val="Normal"/>
    <w:link w:val="Heading1Char"/>
    <w:uiPriority w:val="99"/>
    <w:qFormat/>
    <w:rsid w:val="00BA4D13"/>
    <w:pPr>
      <w:keepNext/>
      <w:keepLines/>
      <w:numPr>
        <w:numId w:val="1"/>
      </w:numPr>
      <w:spacing w:before="480" w:after="0" w:line="240" w:lineRule="auto"/>
      <w:ind w:left="0" w:firstLine="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A4D13"/>
    <w:pPr>
      <w:keepNext/>
      <w:numPr>
        <w:ilvl w:val="1"/>
        <w:numId w:val="1"/>
      </w:numPr>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BA4D13"/>
    <w:pPr>
      <w:keepNext/>
      <w:numPr>
        <w:ilvl w:val="2"/>
        <w:numId w:val="1"/>
      </w:numPr>
      <w:spacing w:after="0" w:line="240" w:lineRule="auto"/>
      <w:ind w:left="0" w:firstLine="0"/>
      <w:jc w:val="both"/>
      <w:outlineLvl w:val="2"/>
    </w:pPr>
    <w:rPr>
      <w:rFonts w:ascii=".VnTimeH" w:hAnsi=".VnTimeH"/>
      <w:b/>
      <w:color w:val="000000"/>
      <w:sz w:val="24"/>
      <w:szCs w:val="24"/>
    </w:rPr>
  </w:style>
  <w:style w:type="paragraph" w:styleId="Heading4">
    <w:name w:val="heading 4"/>
    <w:basedOn w:val="Normal"/>
    <w:next w:val="Normal"/>
    <w:link w:val="Heading4Char"/>
    <w:uiPriority w:val="99"/>
    <w:qFormat/>
    <w:rsid w:val="00BA4D13"/>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9"/>
    <w:qFormat/>
    <w:rsid w:val="00BA4D13"/>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9"/>
    <w:qFormat/>
    <w:rsid w:val="00BA4D13"/>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BA4D13"/>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9"/>
    <w:qFormat/>
    <w:rsid w:val="00BA4D13"/>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9"/>
    <w:qFormat/>
    <w:rsid w:val="00BA4D13"/>
    <w:pPr>
      <w:numPr>
        <w:ilvl w:val="8"/>
        <w:numId w:val="1"/>
      </w:num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61EE"/>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BA4D13"/>
    <w:rPr>
      <w:rFonts w:ascii="Cambria" w:hAnsi="Cambria"/>
      <w:b/>
      <w:bCs/>
      <w:color w:val="365F91"/>
      <w:sz w:val="28"/>
      <w:szCs w:val="28"/>
    </w:rPr>
  </w:style>
  <w:style w:type="character" w:customStyle="1" w:styleId="Heading2Char">
    <w:name w:val="Heading 2 Char"/>
    <w:basedOn w:val="DefaultParagraphFont"/>
    <w:link w:val="Heading2"/>
    <w:uiPriority w:val="99"/>
    <w:locked/>
    <w:rsid w:val="00BA4D13"/>
    <w:rPr>
      <w:rFonts w:ascii="Cambria" w:hAnsi="Cambria"/>
      <w:b/>
      <w:bCs/>
      <w:i/>
      <w:iCs/>
      <w:sz w:val="28"/>
      <w:szCs w:val="28"/>
    </w:rPr>
  </w:style>
  <w:style w:type="character" w:customStyle="1" w:styleId="Heading3Char">
    <w:name w:val="Heading 3 Char"/>
    <w:basedOn w:val="DefaultParagraphFont"/>
    <w:link w:val="Heading3"/>
    <w:uiPriority w:val="99"/>
    <w:locked/>
    <w:rsid w:val="00BA4D13"/>
    <w:rPr>
      <w:rFonts w:ascii=".VnTimeH" w:hAnsi=".VnTimeH"/>
      <w:b/>
      <w:color w:val="000000"/>
      <w:sz w:val="24"/>
      <w:szCs w:val="24"/>
    </w:rPr>
  </w:style>
  <w:style w:type="character" w:customStyle="1" w:styleId="Heading4Char">
    <w:name w:val="Heading 4 Char"/>
    <w:basedOn w:val="DefaultParagraphFont"/>
    <w:link w:val="Heading4"/>
    <w:uiPriority w:val="99"/>
    <w:locked/>
    <w:rsid w:val="00BA4D13"/>
    <w:rPr>
      <w:rFonts w:eastAsia="Times New Roman"/>
      <w:b/>
      <w:bCs/>
      <w:sz w:val="28"/>
      <w:szCs w:val="28"/>
    </w:rPr>
  </w:style>
  <w:style w:type="character" w:customStyle="1" w:styleId="Heading5Char">
    <w:name w:val="Heading 5 Char"/>
    <w:basedOn w:val="DefaultParagraphFont"/>
    <w:link w:val="Heading5"/>
    <w:uiPriority w:val="99"/>
    <w:locked/>
    <w:rsid w:val="00BA4D13"/>
    <w:rPr>
      <w:rFonts w:eastAsia="Times New Roman"/>
      <w:b/>
      <w:bCs/>
      <w:i/>
      <w:iCs/>
      <w:sz w:val="26"/>
      <w:szCs w:val="26"/>
    </w:rPr>
  </w:style>
  <w:style w:type="character" w:customStyle="1" w:styleId="Heading6Char">
    <w:name w:val="Heading 6 Char"/>
    <w:basedOn w:val="DefaultParagraphFont"/>
    <w:link w:val="Heading6"/>
    <w:uiPriority w:val="99"/>
    <w:locked/>
    <w:rsid w:val="00BA4D13"/>
    <w:rPr>
      <w:rFonts w:ascii="Times New Roman" w:hAnsi="Times New Roman"/>
      <w:b/>
      <w:bCs/>
    </w:rPr>
  </w:style>
  <w:style w:type="character" w:customStyle="1" w:styleId="Heading7Char">
    <w:name w:val="Heading 7 Char"/>
    <w:basedOn w:val="DefaultParagraphFont"/>
    <w:link w:val="Heading7"/>
    <w:uiPriority w:val="99"/>
    <w:locked/>
    <w:rsid w:val="00BA4D13"/>
    <w:rPr>
      <w:rFonts w:eastAsia="Times New Roman"/>
      <w:sz w:val="24"/>
      <w:szCs w:val="24"/>
    </w:rPr>
  </w:style>
  <w:style w:type="character" w:customStyle="1" w:styleId="Heading8Char">
    <w:name w:val="Heading 8 Char"/>
    <w:basedOn w:val="DefaultParagraphFont"/>
    <w:link w:val="Heading8"/>
    <w:uiPriority w:val="99"/>
    <w:locked/>
    <w:rsid w:val="00BA4D13"/>
    <w:rPr>
      <w:rFonts w:eastAsia="Times New Roman"/>
      <w:i/>
      <w:iCs/>
      <w:sz w:val="24"/>
      <w:szCs w:val="24"/>
    </w:rPr>
  </w:style>
  <w:style w:type="character" w:customStyle="1" w:styleId="Heading9Char">
    <w:name w:val="Heading 9 Char"/>
    <w:basedOn w:val="DefaultParagraphFont"/>
    <w:link w:val="Heading9"/>
    <w:uiPriority w:val="99"/>
    <w:locked/>
    <w:rsid w:val="00BA4D13"/>
    <w:rPr>
      <w:rFonts w:ascii="Cambria" w:hAnsi="Cambria"/>
    </w:rPr>
  </w:style>
  <w:style w:type="paragraph" w:styleId="ListParagraph">
    <w:name w:val="List Paragraph"/>
    <w:basedOn w:val="Normal"/>
    <w:uiPriority w:val="1"/>
    <w:qFormat/>
    <w:rsid w:val="00420079"/>
    <w:pPr>
      <w:ind w:left="720"/>
      <w:contextualSpacing/>
    </w:pPr>
  </w:style>
  <w:style w:type="paragraph" w:customStyle="1" w:styleId="CharChar6CharCharCharChar">
    <w:name w:val="Char Char6 Char Char Char Char"/>
    <w:basedOn w:val="Normal"/>
    <w:uiPriority w:val="99"/>
    <w:rsid w:val="009C0F45"/>
    <w:pPr>
      <w:autoSpaceDE w:val="0"/>
      <w:autoSpaceDN w:val="0"/>
      <w:adjustRightInd w:val="0"/>
      <w:spacing w:before="120" w:line="240" w:lineRule="exact"/>
    </w:pPr>
    <w:rPr>
      <w:rFonts w:ascii="Verdana" w:eastAsia="SimSun" w:hAnsi="Verdana" w:cs="Verdana"/>
      <w:color w:val="000000"/>
      <w:sz w:val="20"/>
      <w:szCs w:val="20"/>
    </w:rPr>
  </w:style>
  <w:style w:type="paragraph" w:customStyle="1" w:styleId="NormalText">
    <w:name w:val=".Normal Text"/>
    <w:uiPriority w:val="99"/>
    <w:rsid w:val="003E4FA6"/>
    <w:rPr>
      <w:rFonts w:ascii="Verdana" w:eastAsia="Times New Roman" w:hAnsi="Verdana" w:cs="Verdana"/>
      <w:sz w:val="16"/>
      <w:szCs w:val="16"/>
    </w:rPr>
  </w:style>
  <w:style w:type="character" w:customStyle="1" w:styleId="FontStyle145">
    <w:name w:val="Font Style145"/>
    <w:uiPriority w:val="99"/>
    <w:rsid w:val="00F31924"/>
    <w:rPr>
      <w:rFonts w:ascii="Times New Roman" w:hAnsi="Times New Roman"/>
      <w:b/>
      <w:color w:val="000000"/>
      <w:sz w:val="24"/>
    </w:rPr>
  </w:style>
  <w:style w:type="paragraph" w:customStyle="1" w:styleId="Style5">
    <w:name w:val="Style5"/>
    <w:basedOn w:val="Normal"/>
    <w:uiPriority w:val="99"/>
    <w:rsid w:val="00F3192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rsid w:val="00DD6F8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D6F82"/>
  </w:style>
  <w:style w:type="paragraph" w:styleId="Footer">
    <w:name w:val="footer"/>
    <w:basedOn w:val="Normal"/>
    <w:link w:val="FooterChar"/>
    <w:uiPriority w:val="99"/>
    <w:rsid w:val="00DD6F8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D6F82"/>
  </w:style>
  <w:style w:type="character" w:customStyle="1" w:styleId="apple-converted-space">
    <w:name w:val="apple-converted-space"/>
    <w:uiPriority w:val="99"/>
    <w:rsid w:val="00A94D05"/>
    <w:rPr>
      <w:rFonts w:ascii="Times New Roman" w:hAnsi="Times New Roman"/>
    </w:rPr>
  </w:style>
  <w:style w:type="paragraph" w:styleId="NormalWeb">
    <w:name w:val="Normal (Web)"/>
    <w:basedOn w:val="Normal"/>
    <w:uiPriority w:val="99"/>
    <w:rsid w:val="00DF6DA3"/>
    <w:pPr>
      <w:spacing w:before="100" w:beforeAutospacing="1" w:after="100" w:afterAutospacing="1" w:line="240" w:lineRule="auto"/>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rsid w:val="00136BB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6BB9"/>
    <w:rPr>
      <w:rFonts w:ascii="Tahoma" w:hAnsi="Tahoma"/>
      <w:sz w:val="16"/>
    </w:rPr>
  </w:style>
  <w:style w:type="character" w:styleId="Hyperlink">
    <w:name w:val="Hyperlink"/>
    <w:basedOn w:val="DefaultParagraphFont"/>
    <w:uiPriority w:val="99"/>
    <w:semiHidden/>
    <w:rsid w:val="00BA4D13"/>
    <w:rPr>
      <w:rFonts w:cs="Times New Roman"/>
      <w:color w:val="0563C1"/>
      <w:u w:val="single"/>
    </w:rPr>
  </w:style>
  <w:style w:type="character" w:customStyle="1" w:styleId="sw-name">
    <w:name w:val="sw-name"/>
    <w:uiPriority w:val="99"/>
    <w:rsid w:val="00BA4D13"/>
  </w:style>
  <w:style w:type="character" w:styleId="PageNumber">
    <w:name w:val="page number"/>
    <w:basedOn w:val="DefaultParagraphFont"/>
    <w:uiPriority w:val="99"/>
    <w:rsid w:val="00BA4D13"/>
    <w:rPr>
      <w:rFonts w:cs="Times New Roman"/>
    </w:rPr>
  </w:style>
  <w:style w:type="table" w:styleId="TableGrid">
    <w:name w:val="Table Grid"/>
    <w:basedOn w:val="TableNormal"/>
    <w:uiPriority w:val="99"/>
    <w:rsid w:val="00BA4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DocumentMap"/>
    <w:uiPriority w:val="99"/>
    <w:rsid w:val="00BA4D13"/>
    <w:pPr>
      <w:widowControl w:val="0"/>
      <w:tabs>
        <w:tab w:val="left" w:pos="1114"/>
      </w:tabs>
      <w:suppressAutoHyphens/>
      <w:adjustRightInd w:val="0"/>
      <w:spacing w:before="120" w:line="436" w:lineRule="exact"/>
      <w:ind w:left="357" w:rightChars="-56" w:right="-56" w:firstLine="1"/>
      <w:jc w:val="both"/>
      <w:outlineLvl w:val="3"/>
    </w:pPr>
    <w:rPr>
      <w:rFonts w:eastAsia="SimSun"/>
      <w:b/>
      <w:color w:val="auto"/>
      <w:kern w:val="2"/>
      <w:sz w:val="24"/>
      <w:szCs w:val="22"/>
      <w:lang w:eastAsia="zh-CN"/>
    </w:rPr>
  </w:style>
  <w:style w:type="paragraph" w:styleId="DocumentMap">
    <w:name w:val="Document Map"/>
    <w:basedOn w:val="Normal"/>
    <w:link w:val="DocumentMapChar"/>
    <w:uiPriority w:val="99"/>
    <w:semiHidden/>
    <w:rsid w:val="00BA4D13"/>
    <w:pPr>
      <w:shd w:val="clear" w:color="auto" w:fill="000080"/>
      <w:spacing w:after="0" w:line="240" w:lineRule="auto"/>
    </w:pPr>
    <w:rPr>
      <w:rFonts w:ascii="Tahoma" w:hAnsi="Tahoma"/>
      <w:color w:val="000000"/>
      <w:sz w:val="20"/>
      <w:szCs w:val="20"/>
    </w:rPr>
  </w:style>
  <w:style w:type="character" w:customStyle="1" w:styleId="DocumentMapChar">
    <w:name w:val="Document Map Char"/>
    <w:basedOn w:val="DefaultParagraphFont"/>
    <w:link w:val="DocumentMap"/>
    <w:uiPriority w:val="99"/>
    <w:semiHidden/>
    <w:locked/>
    <w:rsid w:val="00BA4D13"/>
    <w:rPr>
      <w:rFonts w:ascii="Tahoma" w:hAnsi="Tahoma"/>
      <w:color w:val="000000"/>
      <w:shd w:val="clear" w:color="auto" w:fill="000080"/>
    </w:rPr>
  </w:style>
  <w:style w:type="paragraph" w:styleId="BodyText">
    <w:name w:val="Body Text"/>
    <w:basedOn w:val="Normal"/>
    <w:link w:val="BodyTextChar"/>
    <w:uiPriority w:val="99"/>
    <w:semiHidden/>
    <w:rsid w:val="00800C6B"/>
    <w:pPr>
      <w:widowControl w:val="0"/>
      <w:autoSpaceDE w:val="0"/>
      <w:autoSpaceDN w:val="0"/>
      <w:spacing w:before="80" w:after="0" w:line="240" w:lineRule="auto"/>
      <w:ind w:left="300" w:firstLine="719"/>
      <w:jc w:val="both"/>
    </w:pPr>
    <w:rPr>
      <w:rFonts w:ascii="Times New Roman" w:eastAsia="Times New Roman" w:hAnsi="Times New Roman"/>
      <w:sz w:val="28"/>
      <w:szCs w:val="28"/>
    </w:rPr>
  </w:style>
  <w:style w:type="character" w:customStyle="1" w:styleId="BodyTextChar">
    <w:name w:val="Body Text Char"/>
    <w:basedOn w:val="DefaultParagraphFont"/>
    <w:link w:val="BodyText"/>
    <w:uiPriority w:val="99"/>
    <w:semiHidden/>
    <w:locked/>
    <w:rsid w:val="00800C6B"/>
    <w:rPr>
      <w:rFonts w:ascii="Times New Roman" w:hAnsi="Times New Roman" w:cs="Times New Roman"/>
      <w:sz w:val="28"/>
      <w:szCs w:val="28"/>
    </w:rPr>
  </w:style>
  <w:style w:type="paragraph" w:styleId="Subtitle">
    <w:name w:val="Subtitle"/>
    <w:basedOn w:val="Normal"/>
    <w:next w:val="Normal"/>
    <w:rsid w:val="007561EE"/>
    <w:pPr>
      <w:keepNext/>
      <w:keepLines/>
      <w:spacing w:before="360" w:after="80"/>
    </w:pPr>
    <w:rPr>
      <w:rFonts w:ascii="Georgia" w:eastAsia="Georgia" w:hAnsi="Georgia" w:cs="Georgia"/>
      <w:i/>
      <w:color w:val="666666"/>
      <w:sz w:val="48"/>
      <w:szCs w:val="48"/>
    </w:rPr>
  </w:style>
  <w:style w:type="table" w:customStyle="1" w:styleId="a">
    <w:basedOn w:val="TableNormal"/>
    <w:rsid w:val="007561EE"/>
    <w:tblPr>
      <w:tblStyleRowBandSize w:val="1"/>
      <w:tblStyleColBandSize w:val="1"/>
      <w:tblCellMar>
        <w:left w:w="115" w:type="dxa"/>
        <w:right w:w="115" w:type="dxa"/>
      </w:tblCellMar>
    </w:tblPr>
  </w:style>
  <w:style w:type="table" w:customStyle="1" w:styleId="a0">
    <w:basedOn w:val="TableNormal"/>
    <w:rsid w:val="007561E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iaoduc.net.vn/gdvn-post211605.gd" TargetMode="External"/><Relationship Id="rId4" Type="http://schemas.openxmlformats.org/officeDocument/2006/relationships/styles" Target="styles.xml"/><Relationship Id="rId9" Type="http://schemas.openxmlformats.org/officeDocument/2006/relationships/hyperlink" Target="https://giaoduc.net.vn/gdvn-post211605.g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ZSRCsJG0CEaJPYZFCQkJO0/Aw==">AMUW2mX7/pJOXNJ2zeg6iJehPyaE8a/PXzVmaCrR+Nxp9vf88oapMDvLMqCgZRiNf9ztm5CY3A3mkw7VK6nQSBRqf0X2UK7paoKCtxEKYyKP1GLdTnxUDdb/dF/nJqnnRXIMu/p2GNbO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F8D432-3490-48EB-96C2-AF0BABF6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PC</dc:creator>
  <cp:lastModifiedBy>Administrator</cp:lastModifiedBy>
  <cp:revision>2</cp:revision>
  <cp:lastPrinted>2021-09-06T10:02:00Z</cp:lastPrinted>
  <dcterms:created xsi:type="dcterms:W3CDTF">2021-09-22T10:37:00Z</dcterms:created>
  <dcterms:modified xsi:type="dcterms:W3CDTF">2021-09-22T10:37:00Z</dcterms:modified>
</cp:coreProperties>
</file>