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65" w:type="dxa"/>
        <w:tblInd w:w="-142" w:type="dxa"/>
        <w:tblCellMar>
          <w:top w:w="15" w:type="dxa"/>
          <w:left w:w="15" w:type="dxa"/>
          <w:bottom w:w="15" w:type="dxa"/>
          <w:right w:w="15" w:type="dxa"/>
        </w:tblCellMar>
        <w:tblLook w:val="04A0" w:firstRow="1" w:lastRow="0" w:firstColumn="1" w:lastColumn="0" w:noHBand="0" w:noVBand="1"/>
      </w:tblPr>
      <w:tblGrid>
        <w:gridCol w:w="4395"/>
        <w:gridCol w:w="5670"/>
      </w:tblGrid>
      <w:tr w:rsidR="003D1766" w:rsidRPr="001A76AC" w:rsidTr="001A76AC">
        <w:tc>
          <w:tcPr>
            <w:tcW w:w="4395" w:type="dxa"/>
            <w:tcMar>
              <w:top w:w="0" w:type="dxa"/>
              <w:left w:w="108" w:type="dxa"/>
              <w:bottom w:w="0" w:type="dxa"/>
              <w:right w:w="108" w:type="dxa"/>
            </w:tcMar>
            <w:hideMark/>
          </w:tcPr>
          <w:p w:rsidR="001A76AC" w:rsidRPr="001A76AC" w:rsidRDefault="001A76AC" w:rsidP="001A76AC">
            <w:pPr>
              <w:spacing w:after="0" w:line="240" w:lineRule="auto"/>
              <w:jc w:val="center"/>
              <w:rPr>
                <w:rFonts w:ascii="Times New Roman" w:eastAsia="Times New Roman" w:hAnsi="Times New Roman" w:cs="Times New Roman"/>
                <w:sz w:val="26"/>
                <w:szCs w:val="24"/>
              </w:rPr>
            </w:pPr>
            <w:r w:rsidRPr="001A76AC">
              <w:rPr>
                <w:rFonts w:ascii="Times New Roman" w:eastAsia="Times New Roman" w:hAnsi="Times New Roman" w:cs="Times New Roman"/>
                <w:bCs/>
                <w:sz w:val="26"/>
                <w:szCs w:val="24"/>
              </w:rPr>
              <w:t xml:space="preserve">TRƯỜNG </w:t>
            </w:r>
            <w:r w:rsidR="00D13FFF">
              <w:rPr>
                <w:rFonts w:ascii="Times New Roman" w:eastAsia="Times New Roman" w:hAnsi="Times New Roman" w:cs="Times New Roman"/>
                <w:bCs/>
                <w:sz w:val="26"/>
                <w:szCs w:val="24"/>
              </w:rPr>
              <w:t>TH LÝ THƯỜNG KIỆT</w:t>
            </w:r>
          </w:p>
          <w:p w:rsidR="001A76AC" w:rsidRPr="001A76AC" w:rsidRDefault="001A76AC" w:rsidP="001A76AC">
            <w:pPr>
              <w:spacing w:after="0" w:line="240" w:lineRule="auto"/>
              <w:jc w:val="center"/>
              <w:rPr>
                <w:rFonts w:ascii="Times New Roman" w:eastAsia="Times New Roman" w:hAnsi="Times New Roman" w:cs="Times New Roman"/>
                <w:sz w:val="26"/>
                <w:szCs w:val="24"/>
              </w:rPr>
            </w:pPr>
            <w:r w:rsidRPr="001A76AC">
              <w:rPr>
                <w:rFonts w:ascii="Times New Roman" w:eastAsia="Times New Roman" w:hAnsi="Times New Roman" w:cs="Times New Roman"/>
                <w:b/>
                <w:bCs/>
                <w:sz w:val="26"/>
                <w:szCs w:val="24"/>
              </w:rPr>
              <w:t>BAN CHỈ ĐẠO QCDC</w:t>
            </w:r>
          </w:p>
          <w:p w:rsidR="001A76AC" w:rsidRPr="001A76AC" w:rsidRDefault="001A76AC" w:rsidP="001A76AC">
            <w:pPr>
              <w:spacing w:after="0" w:line="240" w:lineRule="auto"/>
              <w:rPr>
                <w:rFonts w:ascii="Times New Roman" w:eastAsia="Times New Roman" w:hAnsi="Times New Roman" w:cs="Times New Roman"/>
                <w:sz w:val="24"/>
                <w:szCs w:val="24"/>
              </w:rPr>
            </w:pPr>
            <w:r w:rsidRPr="003D1766">
              <w:rPr>
                <w:rFonts w:ascii="Times New Roman" w:eastAsia="Times New Roman" w:hAnsi="Times New Roman" w:cs="Times New Roman"/>
                <w:noProof/>
                <w:sz w:val="24"/>
                <w:szCs w:val="24"/>
                <w:lang w:eastAsia="en-US"/>
              </w:rPr>
              <mc:AlternateContent>
                <mc:Choice Requires="wps">
                  <w:drawing>
                    <wp:anchor distT="0" distB="0" distL="114300" distR="114300" simplePos="0" relativeHeight="251659264" behindDoc="0" locked="0" layoutInCell="1" allowOverlap="1" wp14:anchorId="5F179B8D" wp14:editId="27B75CF2">
                      <wp:simplePos x="0" y="0"/>
                      <wp:positionH relativeFrom="column">
                        <wp:posOffset>804877</wp:posOffset>
                      </wp:positionH>
                      <wp:positionV relativeFrom="paragraph">
                        <wp:posOffset>17970</wp:posOffset>
                      </wp:positionV>
                      <wp:extent cx="784746" cy="0"/>
                      <wp:effectExtent l="0" t="0" r="34925" b="19050"/>
                      <wp:wrapNone/>
                      <wp:docPr id="1" name="Straight Connector 1"/>
                      <wp:cNvGraphicFramePr/>
                      <a:graphic xmlns:a="http://schemas.openxmlformats.org/drawingml/2006/main">
                        <a:graphicData uri="http://schemas.microsoft.com/office/word/2010/wordprocessingShape">
                          <wps:wsp>
                            <wps:cNvCnPr/>
                            <wps:spPr>
                              <a:xfrm>
                                <a:off x="0" y="0"/>
                                <a:ext cx="78474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line w14:anchorId="26DA913F"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3.4pt,1.4pt" to="125.2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" strokecolor="#5b9bd5 [3204]" strokeweight=".5pt">
                      <v:stroke joinstyle="miter"/>
                    </v:line>
                  </w:pict>
                </mc:Fallback>
              </mc:AlternateContent>
            </w:r>
          </w:p>
        </w:tc>
        <w:tc>
          <w:tcPr>
            <w:tcW w:w="5670" w:type="dxa"/>
            <w:tcMar>
              <w:top w:w="0" w:type="dxa"/>
              <w:left w:w="108" w:type="dxa"/>
              <w:bottom w:w="0" w:type="dxa"/>
              <w:right w:w="108" w:type="dxa"/>
            </w:tcMar>
            <w:hideMark/>
          </w:tcPr>
          <w:p w:rsidR="001A76AC" w:rsidRPr="001A76AC" w:rsidRDefault="001A76AC" w:rsidP="001A76AC">
            <w:pPr>
              <w:spacing w:after="0" w:line="240" w:lineRule="auto"/>
              <w:jc w:val="center"/>
              <w:rPr>
                <w:rFonts w:ascii="Times New Roman" w:eastAsia="Times New Roman" w:hAnsi="Times New Roman" w:cs="Times New Roman"/>
                <w:sz w:val="24"/>
                <w:szCs w:val="24"/>
              </w:rPr>
            </w:pPr>
            <w:r w:rsidRPr="001A76AC">
              <w:rPr>
                <w:rFonts w:ascii="Times New Roman" w:eastAsia="Times New Roman" w:hAnsi="Times New Roman" w:cs="Times New Roman"/>
                <w:b/>
                <w:bCs/>
                <w:sz w:val="26"/>
              </w:rPr>
              <w:t>CỘNG HÒA XÃ HỘI CHỦ NGHĨA VIỆT NAM</w:t>
            </w:r>
          </w:p>
          <w:p w:rsidR="001A76AC" w:rsidRPr="001A76AC" w:rsidRDefault="001A76AC" w:rsidP="001A76AC">
            <w:pPr>
              <w:spacing w:after="0" w:line="240" w:lineRule="auto"/>
              <w:jc w:val="center"/>
              <w:rPr>
                <w:rFonts w:ascii="Times New Roman" w:eastAsia="Times New Roman" w:hAnsi="Times New Roman" w:cs="Times New Roman"/>
                <w:sz w:val="24"/>
                <w:szCs w:val="24"/>
              </w:rPr>
            </w:pPr>
            <w:r w:rsidRPr="001A76AC">
              <w:rPr>
                <w:rFonts w:ascii="Times New Roman" w:eastAsia="Times New Roman" w:hAnsi="Times New Roman" w:cs="Times New Roman"/>
                <w:b/>
                <w:bCs/>
                <w:sz w:val="26"/>
                <w:szCs w:val="26"/>
              </w:rPr>
              <w:t>Độc lập – Tự do – Hạnh phúc</w:t>
            </w:r>
          </w:p>
          <w:p w:rsidR="001A76AC" w:rsidRPr="001A76AC" w:rsidRDefault="006365BC" w:rsidP="001A76AC">
            <w:pPr>
              <w:spacing w:after="0" w:line="240" w:lineRule="auto"/>
              <w:rPr>
                <w:rFonts w:ascii="Times New Roman" w:eastAsia="Times New Roman" w:hAnsi="Times New Roman" w:cs="Times New Roman"/>
                <w:sz w:val="24"/>
                <w:szCs w:val="24"/>
              </w:rPr>
            </w:pPr>
            <w:r w:rsidRPr="003D1766">
              <w:rPr>
                <w:rFonts w:ascii="Times New Roman" w:eastAsia="Times New Roman" w:hAnsi="Times New Roman" w:cs="Times New Roman"/>
                <w:noProof/>
                <w:sz w:val="24"/>
                <w:szCs w:val="24"/>
                <w:lang w:eastAsia="en-US"/>
              </w:rPr>
              <mc:AlternateContent>
                <mc:Choice Requires="wps">
                  <w:drawing>
                    <wp:anchor distT="0" distB="0" distL="114300" distR="114300" simplePos="0" relativeHeight="251660288" behindDoc="0" locked="0" layoutInCell="1" allowOverlap="1" wp14:anchorId="407578E5" wp14:editId="75ABBFE1">
                      <wp:simplePos x="0" y="0"/>
                      <wp:positionH relativeFrom="column">
                        <wp:posOffset>743101</wp:posOffset>
                      </wp:positionH>
                      <wp:positionV relativeFrom="paragraph">
                        <wp:posOffset>14387</wp:posOffset>
                      </wp:positionV>
                      <wp:extent cx="1978925" cy="0"/>
                      <wp:effectExtent l="0" t="0" r="21590" b="19050"/>
                      <wp:wrapNone/>
                      <wp:docPr id="2" name="Straight Connector 2"/>
                      <wp:cNvGraphicFramePr/>
                      <a:graphic xmlns:a="http://schemas.openxmlformats.org/drawingml/2006/main">
                        <a:graphicData uri="http://schemas.microsoft.com/office/word/2010/wordprocessingShape">
                          <wps:wsp>
                            <wps:cNvCnPr/>
                            <wps:spPr>
                              <a:xfrm>
                                <a:off x="0" y="0"/>
                                <a:ext cx="19789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line w14:anchorId="2B6A1D7B"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8.5pt,1.15pt" to="214.3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" strokecolor="#5b9bd5 [3204]" strokeweight=".5pt">
                      <v:stroke joinstyle="miter"/>
                    </v:line>
                  </w:pict>
                </mc:Fallback>
              </mc:AlternateContent>
            </w:r>
          </w:p>
        </w:tc>
      </w:tr>
    </w:tbl>
    <w:p w:rsidR="006365BC" w:rsidRPr="001A76AC" w:rsidRDefault="001A76AC" w:rsidP="006365BC">
      <w:pPr>
        <w:spacing w:after="0" w:line="240" w:lineRule="auto"/>
        <w:rPr>
          <w:rFonts w:ascii="Times New Roman" w:eastAsia="Times New Roman" w:hAnsi="Times New Roman" w:cs="Times New Roman"/>
          <w:sz w:val="24"/>
          <w:szCs w:val="24"/>
        </w:rPr>
      </w:pPr>
      <w:r w:rsidRPr="001A76AC">
        <w:rPr>
          <w:rFonts w:ascii="Times New Roman" w:eastAsia="Times New Roman" w:hAnsi="Times New Roman" w:cs="Times New Roman"/>
          <w:sz w:val="27"/>
          <w:szCs w:val="27"/>
        </w:rPr>
        <w:t xml:space="preserve">                </w:t>
      </w:r>
      <w:r w:rsidRPr="001A76AC">
        <w:rPr>
          <w:rFonts w:ascii="Times New Roman" w:eastAsia="Times New Roman" w:hAnsi="Times New Roman" w:cs="Times New Roman"/>
          <w:sz w:val="26"/>
          <w:szCs w:val="28"/>
        </w:rPr>
        <w:t xml:space="preserve">Số: </w:t>
      </w:r>
      <w:r w:rsidR="006365BC" w:rsidRPr="003D1766">
        <w:rPr>
          <w:rFonts w:ascii="Times New Roman" w:eastAsia="Times New Roman" w:hAnsi="Times New Roman" w:cs="Times New Roman"/>
          <w:sz w:val="26"/>
          <w:szCs w:val="28"/>
        </w:rPr>
        <w:t xml:space="preserve">  /KH–BCĐ</w:t>
      </w:r>
      <w:r w:rsidR="006365BC" w:rsidRPr="003D1766">
        <w:rPr>
          <w:rFonts w:ascii="Times New Roman" w:eastAsia="Times New Roman" w:hAnsi="Times New Roman" w:cs="Times New Roman"/>
          <w:sz w:val="27"/>
          <w:szCs w:val="29"/>
        </w:rPr>
        <w:t xml:space="preserve">                                     </w:t>
      </w:r>
      <w:r w:rsidR="006365BC" w:rsidRPr="003D1766">
        <w:rPr>
          <w:rFonts w:ascii="Times New Roman" w:eastAsia="Times New Roman" w:hAnsi="Times New Roman" w:cs="Times New Roman"/>
          <w:i/>
          <w:iCs/>
          <w:sz w:val="26"/>
          <w:szCs w:val="26"/>
        </w:rPr>
        <w:t>Long Biên</w:t>
      </w:r>
      <w:r w:rsidR="006365BC" w:rsidRPr="001A76AC">
        <w:rPr>
          <w:rFonts w:ascii="Times New Roman" w:eastAsia="Times New Roman" w:hAnsi="Times New Roman" w:cs="Times New Roman"/>
          <w:i/>
          <w:iCs/>
          <w:sz w:val="26"/>
          <w:szCs w:val="26"/>
        </w:rPr>
        <w:t xml:space="preserve">, ngày </w:t>
      </w:r>
      <w:r w:rsidR="006365BC" w:rsidRPr="003D1766">
        <w:rPr>
          <w:rFonts w:ascii="Times New Roman" w:eastAsia="Times New Roman" w:hAnsi="Times New Roman" w:cs="Times New Roman"/>
          <w:i/>
          <w:iCs/>
          <w:sz w:val="26"/>
          <w:szCs w:val="26"/>
        </w:rPr>
        <w:t>12</w:t>
      </w:r>
      <w:r w:rsidR="006365BC" w:rsidRPr="001A76AC">
        <w:rPr>
          <w:rFonts w:ascii="Times New Roman" w:eastAsia="Times New Roman" w:hAnsi="Times New Roman" w:cs="Times New Roman"/>
          <w:i/>
          <w:iCs/>
          <w:sz w:val="26"/>
          <w:szCs w:val="26"/>
        </w:rPr>
        <w:t xml:space="preserve"> tháng </w:t>
      </w:r>
      <w:r w:rsidR="006365BC" w:rsidRPr="003D1766">
        <w:rPr>
          <w:rFonts w:ascii="Times New Roman" w:eastAsia="Times New Roman" w:hAnsi="Times New Roman" w:cs="Times New Roman"/>
          <w:i/>
          <w:iCs/>
          <w:sz w:val="26"/>
          <w:szCs w:val="26"/>
        </w:rPr>
        <w:t>10</w:t>
      </w:r>
      <w:r w:rsidR="006365BC" w:rsidRPr="001A76AC">
        <w:rPr>
          <w:rFonts w:ascii="Times New Roman" w:eastAsia="Times New Roman" w:hAnsi="Times New Roman" w:cs="Times New Roman"/>
          <w:i/>
          <w:iCs/>
          <w:sz w:val="26"/>
          <w:szCs w:val="26"/>
        </w:rPr>
        <w:t xml:space="preserve"> năm 202</w:t>
      </w:r>
      <w:r w:rsidR="006365BC" w:rsidRPr="003D1766">
        <w:rPr>
          <w:rFonts w:ascii="Times New Roman" w:eastAsia="Times New Roman" w:hAnsi="Times New Roman" w:cs="Times New Roman"/>
          <w:i/>
          <w:iCs/>
          <w:sz w:val="26"/>
          <w:szCs w:val="26"/>
        </w:rPr>
        <w:t>1</w:t>
      </w:r>
    </w:p>
    <w:p w:rsidR="001A76AC" w:rsidRPr="001A76AC" w:rsidRDefault="006365BC" w:rsidP="001A76AC">
      <w:pPr>
        <w:spacing w:after="0" w:line="240" w:lineRule="auto"/>
        <w:rPr>
          <w:rFonts w:ascii="Times New Roman" w:eastAsia="Times New Roman" w:hAnsi="Times New Roman" w:cs="Times New Roman"/>
          <w:sz w:val="24"/>
          <w:szCs w:val="24"/>
        </w:rPr>
      </w:pPr>
      <w:r w:rsidRPr="003D1766">
        <w:rPr>
          <w:rFonts w:ascii="Times New Roman" w:eastAsia="Times New Roman" w:hAnsi="Times New Roman" w:cs="Times New Roman"/>
          <w:sz w:val="29"/>
          <w:szCs w:val="29"/>
        </w:rPr>
        <w:t xml:space="preserve">          </w:t>
      </w:r>
    </w:p>
    <w:p w:rsidR="001A76AC" w:rsidRPr="001A76AC" w:rsidRDefault="001A76AC" w:rsidP="006365BC">
      <w:pPr>
        <w:spacing w:after="0" w:line="240" w:lineRule="auto"/>
        <w:jc w:val="center"/>
        <w:rPr>
          <w:rFonts w:ascii="Times New Roman" w:eastAsia="Times New Roman" w:hAnsi="Times New Roman" w:cs="Times New Roman"/>
          <w:sz w:val="28"/>
          <w:szCs w:val="28"/>
        </w:rPr>
      </w:pPr>
      <w:r w:rsidRPr="001A76AC">
        <w:rPr>
          <w:rFonts w:ascii="Times New Roman" w:eastAsia="Times New Roman" w:hAnsi="Times New Roman" w:cs="Times New Roman"/>
          <w:b/>
          <w:bCs/>
          <w:sz w:val="28"/>
          <w:szCs w:val="28"/>
        </w:rPr>
        <w:t>KẾ HOẠCH</w:t>
      </w:r>
    </w:p>
    <w:p w:rsidR="001A76AC" w:rsidRPr="001A76AC" w:rsidRDefault="001A76AC" w:rsidP="006365BC">
      <w:pPr>
        <w:spacing w:after="0" w:line="240" w:lineRule="auto"/>
        <w:jc w:val="center"/>
        <w:rPr>
          <w:rFonts w:ascii="Times New Roman" w:eastAsia="Times New Roman" w:hAnsi="Times New Roman" w:cs="Times New Roman"/>
          <w:sz w:val="28"/>
          <w:szCs w:val="28"/>
        </w:rPr>
      </w:pPr>
      <w:r w:rsidRPr="001A76AC">
        <w:rPr>
          <w:rFonts w:ascii="Times New Roman" w:eastAsia="Times New Roman" w:hAnsi="Times New Roman" w:cs="Times New Roman"/>
          <w:b/>
          <w:bCs/>
          <w:sz w:val="28"/>
          <w:szCs w:val="28"/>
        </w:rPr>
        <w:t>Hoạt động của Ban chỉ đạo thực hiện quy chế dân chủ ở cơ sở</w:t>
      </w:r>
    </w:p>
    <w:p w:rsidR="001A76AC" w:rsidRPr="003D1766" w:rsidRDefault="001A76AC" w:rsidP="006365BC">
      <w:pPr>
        <w:spacing w:after="0" w:line="240" w:lineRule="auto"/>
        <w:jc w:val="center"/>
        <w:rPr>
          <w:rFonts w:ascii="Times New Roman" w:eastAsia="Times New Roman" w:hAnsi="Times New Roman" w:cs="Times New Roman"/>
          <w:b/>
          <w:bCs/>
          <w:sz w:val="28"/>
          <w:szCs w:val="28"/>
        </w:rPr>
      </w:pPr>
      <w:r w:rsidRPr="001A76AC">
        <w:rPr>
          <w:rFonts w:ascii="Times New Roman" w:eastAsia="Times New Roman" w:hAnsi="Times New Roman" w:cs="Times New Roman"/>
          <w:b/>
          <w:bCs/>
          <w:sz w:val="28"/>
          <w:szCs w:val="28"/>
        </w:rPr>
        <w:t xml:space="preserve">Trường </w:t>
      </w:r>
      <w:r w:rsidR="006365BC" w:rsidRPr="003D1766">
        <w:rPr>
          <w:rFonts w:ascii="Times New Roman" w:eastAsia="Times New Roman" w:hAnsi="Times New Roman" w:cs="Times New Roman"/>
          <w:b/>
          <w:bCs/>
          <w:sz w:val="28"/>
          <w:szCs w:val="28"/>
        </w:rPr>
        <w:t xml:space="preserve">Tiểu học </w:t>
      </w:r>
      <w:r w:rsidR="00D13FFF">
        <w:rPr>
          <w:rFonts w:ascii="Times New Roman" w:eastAsia="Times New Roman" w:hAnsi="Times New Roman" w:cs="Times New Roman"/>
          <w:b/>
          <w:bCs/>
          <w:sz w:val="28"/>
          <w:szCs w:val="28"/>
        </w:rPr>
        <w:t xml:space="preserve">Lý Thường Kiệt </w:t>
      </w:r>
      <w:r w:rsidR="006365BC" w:rsidRPr="003D1766">
        <w:rPr>
          <w:rFonts w:ascii="Times New Roman" w:eastAsia="Times New Roman" w:hAnsi="Times New Roman" w:cs="Times New Roman"/>
          <w:b/>
          <w:bCs/>
          <w:sz w:val="28"/>
          <w:szCs w:val="28"/>
        </w:rPr>
        <w:t>năm học 2021 – 2022</w:t>
      </w:r>
    </w:p>
    <w:p w:rsidR="006365BC" w:rsidRPr="001A76AC" w:rsidRDefault="00F83A3C" w:rsidP="006365BC">
      <w:pPr>
        <w:spacing w:before="120" w:after="0" w:line="240" w:lineRule="auto"/>
        <w:jc w:val="center"/>
        <w:rPr>
          <w:rFonts w:ascii="Times New Roman" w:eastAsia="Times New Roman" w:hAnsi="Times New Roman" w:cs="Times New Roman"/>
          <w:sz w:val="28"/>
          <w:szCs w:val="28"/>
        </w:rPr>
      </w:pPr>
      <w:bookmarkStart w:id="0" w:name="_GoBack"/>
      <w:bookmarkEnd w:id="0"/>
      <w:r>
        <w:rPr>
          <w:rFonts w:ascii="Times New Roman" w:eastAsia="Times New Roman" w:hAnsi="Times New Roman" w:cs="Times New Roman"/>
          <w:noProof/>
          <w:sz w:val="28"/>
          <w:szCs w:val="28"/>
          <w:lang w:eastAsia="en-US"/>
        </w:rPr>
        <mc:AlternateContent>
          <mc:Choice Requires="wps">
            <w:drawing>
              <wp:anchor distT="0" distB="0" distL="114300" distR="114300" simplePos="0" relativeHeight="251661312" behindDoc="0" locked="0" layoutInCell="1" allowOverlap="1">
                <wp:simplePos x="0" y="0"/>
                <wp:positionH relativeFrom="column">
                  <wp:posOffset>2167862</wp:posOffset>
                </wp:positionH>
                <wp:positionV relativeFrom="paragraph">
                  <wp:posOffset>42545</wp:posOffset>
                </wp:positionV>
                <wp:extent cx="1630680" cy="1"/>
                <wp:effectExtent l="0" t="0" r="26670" b="19050"/>
                <wp:wrapNone/>
                <wp:docPr id="3" name="Straight Connector 3"/>
                <wp:cNvGraphicFramePr/>
                <a:graphic xmlns:a="http://schemas.openxmlformats.org/drawingml/2006/main">
                  <a:graphicData uri="http://schemas.microsoft.com/office/word/2010/wordprocessingShape">
                    <wps:wsp>
                      <wps:cNvCnPr/>
                      <wps:spPr>
                        <a:xfrm flipV="1">
                          <a:off x="0" y="0"/>
                          <a:ext cx="163068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3" o:spid="_x0000_s1026" style="position:absolute;flip:y;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70.7pt,3.35pt" to="299.1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" strokecolor="#5b9bd5 [3204]" strokeweight=".5pt">
                <v:stroke joinstyle="miter"/>
              </v:line>
            </w:pict>
          </mc:Fallback>
        </mc:AlternateContent>
      </w:r>
    </w:p>
    <w:p w:rsidR="00086EFF" w:rsidRPr="00086EFF" w:rsidRDefault="00086EFF" w:rsidP="00086EFF">
      <w:pPr>
        <w:widowControl w:val="0"/>
        <w:spacing w:before="120" w:after="0" w:line="240" w:lineRule="auto"/>
        <w:ind w:firstLine="567"/>
        <w:jc w:val="both"/>
        <w:rPr>
          <w:rFonts w:ascii="Times New Roman" w:eastAsia="Batang" w:hAnsi="Times New Roman" w:cs="Times New Roman"/>
          <w:i/>
          <w:spacing w:val="-4"/>
          <w:sz w:val="28"/>
          <w:szCs w:val="28"/>
          <w:lang w:eastAsia="ko-KR"/>
        </w:rPr>
      </w:pPr>
      <w:r w:rsidRPr="00086EFF">
        <w:rPr>
          <w:rFonts w:ascii="Times New Roman" w:eastAsia="Batang" w:hAnsi="Times New Roman" w:cs="Times New Roman"/>
          <w:i/>
          <w:spacing w:val="-4"/>
          <w:sz w:val="28"/>
          <w:szCs w:val="28"/>
          <w:lang w:eastAsia="ko-KR"/>
        </w:rPr>
        <w:t>Căn cứ Nghị định số 04/2015/NĐ-CP ngày 09/01/2015 của Thủ tướng Chính phủ và Thông tư số 01/2016/TT-BNV ngày 09/01/2016 của Bộ Nội vụ hướng dẫn một số nội dung của Nghị định số 04/2015/NĐ-CP ngày 09/01/2015 về việc thực hiện dân chủ hoá trong hoạt động của cơ quan hành chính nhà nước và đơn vị sự nghiệp công lập;</w:t>
      </w:r>
    </w:p>
    <w:p w:rsidR="00086EFF" w:rsidRPr="003D1766" w:rsidRDefault="00086EFF" w:rsidP="00086EFF">
      <w:pPr>
        <w:widowControl w:val="0"/>
        <w:spacing w:before="120" w:after="0" w:line="240" w:lineRule="auto"/>
        <w:ind w:firstLine="567"/>
        <w:jc w:val="both"/>
        <w:rPr>
          <w:rFonts w:ascii="Times New Roman" w:eastAsia="Batang" w:hAnsi="Times New Roman" w:cs="Times New Roman"/>
          <w:i/>
          <w:spacing w:val="-4"/>
          <w:sz w:val="28"/>
          <w:szCs w:val="28"/>
          <w:lang w:eastAsia="ko-KR"/>
        </w:rPr>
      </w:pPr>
      <w:r w:rsidRPr="00086EFF">
        <w:rPr>
          <w:rFonts w:ascii="Times New Roman" w:eastAsia="Batang" w:hAnsi="Times New Roman" w:cs="Times New Roman"/>
          <w:i/>
          <w:spacing w:val="-4"/>
          <w:sz w:val="28"/>
          <w:szCs w:val="28"/>
          <w:lang w:eastAsia="ko-KR"/>
        </w:rPr>
        <w:t>Căn cứ Thông tư số 11/2020/TT-BGD&amp;ĐT ngày 19/5/2020 của Bộ GD&amp;ĐT Hướng dẫn thực hiện dân chủ trong hoạt động của cơ sở giáo dục công lập;</w:t>
      </w:r>
    </w:p>
    <w:p w:rsidR="00086EFF" w:rsidRPr="00086EFF" w:rsidRDefault="00086EFF" w:rsidP="00086EFF">
      <w:pPr>
        <w:widowControl w:val="0"/>
        <w:spacing w:before="120" w:after="0" w:line="240" w:lineRule="auto"/>
        <w:ind w:firstLine="567"/>
        <w:jc w:val="both"/>
        <w:rPr>
          <w:rFonts w:ascii="Times New Roman" w:eastAsia="Times New Roman" w:hAnsi="Times New Roman" w:cs="Times New Roman"/>
          <w:i/>
          <w:spacing w:val="-4"/>
          <w:sz w:val="28"/>
          <w:szCs w:val="28"/>
          <w:lang w:val="pt-BR" w:eastAsia="en-US"/>
        </w:rPr>
      </w:pPr>
      <w:r w:rsidRPr="00086EFF">
        <w:rPr>
          <w:rFonts w:ascii="Times New Roman" w:eastAsia="Batang" w:hAnsi="Times New Roman" w:cs="Times New Roman"/>
          <w:i/>
          <w:spacing w:val="-4"/>
          <w:sz w:val="28"/>
          <w:szCs w:val="28"/>
          <w:lang w:eastAsia="ko-KR"/>
        </w:rPr>
        <w:t>Căn cứ Chỉ thị số 04-CT/TU ngày 14/01/2016 của Thành ủy Hà Nội về tiếp tục đẩy mạnh, nâng cao chất lượng, hiệu quả việc xây dựng và thực hiện quy chế dân chủ ở cơ sở (QCDC) và các văn bản của Trung ương, Bộ GDĐT, Thành phố Hà Nội và quận Long Biên về việc xây dựng và thực hiện QCDC,</w:t>
      </w:r>
      <w:r w:rsidRPr="00086EFF">
        <w:rPr>
          <w:rFonts w:ascii="Times New Roman" w:eastAsia="Times New Roman" w:hAnsi="Times New Roman" w:cs="Times New Roman"/>
          <w:i/>
          <w:spacing w:val="-4"/>
          <w:sz w:val="28"/>
          <w:szCs w:val="28"/>
          <w:lang w:val="pt-BR" w:eastAsia="en-US"/>
        </w:rPr>
        <w:t xml:space="preserve"> </w:t>
      </w:r>
    </w:p>
    <w:p w:rsidR="001A76AC" w:rsidRPr="001A76AC" w:rsidRDefault="001A76AC" w:rsidP="006365BC">
      <w:pPr>
        <w:spacing w:before="120" w:after="0" w:line="240" w:lineRule="auto"/>
        <w:ind w:firstLine="720"/>
        <w:jc w:val="both"/>
        <w:rPr>
          <w:rFonts w:ascii="Times New Roman" w:eastAsia="Times New Roman" w:hAnsi="Times New Roman" w:cs="Times New Roman"/>
          <w:i/>
          <w:sz w:val="28"/>
          <w:szCs w:val="28"/>
        </w:rPr>
      </w:pPr>
      <w:r w:rsidRPr="001A76AC">
        <w:rPr>
          <w:rFonts w:ascii="Times New Roman" w:eastAsia="Times New Roman" w:hAnsi="Times New Roman" w:cs="Times New Roman"/>
          <w:i/>
          <w:sz w:val="28"/>
          <w:szCs w:val="28"/>
        </w:rPr>
        <w:t xml:space="preserve">Căn cứ Thông tư số </w:t>
      </w:r>
      <w:r w:rsidR="009E2BC6" w:rsidRPr="003D1766">
        <w:rPr>
          <w:rFonts w:ascii="Times New Roman" w:eastAsia="Times New Roman" w:hAnsi="Times New Roman" w:cs="Times New Roman"/>
          <w:i/>
          <w:sz w:val="28"/>
          <w:szCs w:val="28"/>
        </w:rPr>
        <w:t>28</w:t>
      </w:r>
      <w:r w:rsidRPr="001A76AC">
        <w:rPr>
          <w:rFonts w:ascii="Times New Roman" w:eastAsia="Times New Roman" w:hAnsi="Times New Roman" w:cs="Times New Roman"/>
          <w:i/>
          <w:sz w:val="28"/>
          <w:szCs w:val="28"/>
        </w:rPr>
        <w:t>/20</w:t>
      </w:r>
      <w:r w:rsidR="009E2BC6" w:rsidRPr="003D1766">
        <w:rPr>
          <w:rFonts w:ascii="Times New Roman" w:eastAsia="Times New Roman" w:hAnsi="Times New Roman" w:cs="Times New Roman"/>
          <w:i/>
          <w:sz w:val="28"/>
          <w:szCs w:val="28"/>
        </w:rPr>
        <w:t>20</w:t>
      </w:r>
      <w:r w:rsidRPr="001A76AC">
        <w:rPr>
          <w:rFonts w:ascii="Times New Roman" w:eastAsia="Times New Roman" w:hAnsi="Times New Roman" w:cs="Times New Roman"/>
          <w:i/>
          <w:sz w:val="28"/>
          <w:szCs w:val="28"/>
        </w:rPr>
        <w:t xml:space="preserve">/TT-BGDĐT ngày </w:t>
      </w:r>
      <w:r w:rsidR="009E2BC6" w:rsidRPr="003D1766">
        <w:rPr>
          <w:rFonts w:ascii="Times New Roman" w:eastAsia="Times New Roman" w:hAnsi="Times New Roman" w:cs="Times New Roman"/>
          <w:i/>
          <w:sz w:val="28"/>
          <w:szCs w:val="28"/>
        </w:rPr>
        <w:t>04/9/2020</w:t>
      </w:r>
      <w:r w:rsidRPr="001A76AC">
        <w:rPr>
          <w:rFonts w:ascii="Times New Roman" w:eastAsia="Times New Roman" w:hAnsi="Times New Roman" w:cs="Times New Roman"/>
          <w:i/>
          <w:sz w:val="28"/>
          <w:szCs w:val="28"/>
        </w:rPr>
        <w:t xml:space="preserve"> của Bộ trưởng Bộ GD&amp;ĐT về việc ban hành Điều lệ trường </w:t>
      </w:r>
      <w:r w:rsidR="009E2BC6" w:rsidRPr="003D1766">
        <w:rPr>
          <w:rFonts w:ascii="Times New Roman" w:eastAsia="Times New Roman" w:hAnsi="Times New Roman" w:cs="Times New Roman"/>
          <w:i/>
          <w:sz w:val="28"/>
          <w:szCs w:val="28"/>
        </w:rPr>
        <w:t>tiểu học</w:t>
      </w:r>
      <w:r w:rsidRPr="001A76AC">
        <w:rPr>
          <w:rFonts w:ascii="Times New Roman" w:eastAsia="Times New Roman" w:hAnsi="Times New Roman" w:cs="Times New Roman"/>
          <w:i/>
          <w:sz w:val="28"/>
          <w:szCs w:val="28"/>
        </w:rPr>
        <w:t>;</w:t>
      </w:r>
    </w:p>
    <w:p w:rsidR="001A76AC" w:rsidRPr="001A76AC" w:rsidRDefault="001A76AC" w:rsidP="006365BC">
      <w:pPr>
        <w:spacing w:before="120" w:after="0" w:line="240" w:lineRule="auto"/>
        <w:ind w:firstLine="720"/>
        <w:jc w:val="both"/>
        <w:rPr>
          <w:rFonts w:ascii="Times New Roman" w:eastAsia="Times New Roman" w:hAnsi="Times New Roman" w:cs="Times New Roman"/>
          <w:i/>
          <w:sz w:val="28"/>
          <w:szCs w:val="28"/>
        </w:rPr>
      </w:pPr>
      <w:r w:rsidRPr="001A76AC">
        <w:rPr>
          <w:rFonts w:ascii="Times New Roman" w:eastAsia="Times New Roman" w:hAnsi="Times New Roman" w:cs="Times New Roman"/>
          <w:i/>
          <w:sz w:val="28"/>
          <w:szCs w:val="28"/>
        </w:rPr>
        <w:t xml:space="preserve">Căn cứ Quyết định số </w:t>
      </w:r>
      <w:r w:rsidR="009E2BC6" w:rsidRPr="003D1766">
        <w:rPr>
          <w:rFonts w:ascii="Times New Roman" w:eastAsia="Times New Roman" w:hAnsi="Times New Roman" w:cs="Times New Roman"/>
          <w:i/>
          <w:sz w:val="28"/>
          <w:szCs w:val="28"/>
        </w:rPr>
        <w:t xml:space="preserve">   </w:t>
      </w:r>
      <w:r w:rsidRPr="001A76AC">
        <w:rPr>
          <w:rFonts w:ascii="Times New Roman" w:eastAsia="Times New Roman" w:hAnsi="Times New Roman" w:cs="Times New Roman"/>
          <w:i/>
          <w:sz w:val="28"/>
          <w:szCs w:val="28"/>
        </w:rPr>
        <w:t>/QĐ-</w:t>
      </w:r>
      <w:r w:rsidR="00D13FFF">
        <w:rPr>
          <w:rFonts w:ascii="Times New Roman" w:eastAsia="Times New Roman" w:hAnsi="Times New Roman" w:cs="Times New Roman"/>
          <w:i/>
          <w:sz w:val="28"/>
          <w:szCs w:val="28"/>
        </w:rPr>
        <w:t>THLTK</w:t>
      </w:r>
      <w:r w:rsidRPr="001A76AC">
        <w:rPr>
          <w:rFonts w:ascii="Times New Roman" w:eastAsia="Times New Roman" w:hAnsi="Times New Roman" w:cs="Times New Roman"/>
          <w:i/>
          <w:sz w:val="28"/>
          <w:szCs w:val="28"/>
        </w:rPr>
        <w:t xml:space="preserve"> ngày </w:t>
      </w:r>
      <w:r w:rsidR="00180745">
        <w:rPr>
          <w:rFonts w:ascii="Times New Roman" w:eastAsia="Times New Roman" w:hAnsi="Times New Roman" w:cs="Times New Roman"/>
          <w:i/>
          <w:sz w:val="28"/>
          <w:szCs w:val="28"/>
        </w:rPr>
        <w:t xml:space="preserve">  /  </w:t>
      </w:r>
      <w:r w:rsidR="009E2BC6" w:rsidRPr="003D1766">
        <w:rPr>
          <w:rFonts w:ascii="Times New Roman" w:eastAsia="Times New Roman" w:hAnsi="Times New Roman" w:cs="Times New Roman"/>
          <w:i/>
          <w:sz w:val="28"/>
          <w:szCs w:val="28"/>
        </w:rPr>
        <w:t>/2021</w:t>
      </w:r>
      <w:r w:rsidRPr="001A76AC">
        <w:rPr>
          <w:rFonts w:ascii="Times New Roman" w:eastAsia="Times New Roman" w:hAnsi="Times New Roman" w:cs="Times New Roman"/>
          <w:i/>
          <w:sz w:val="28"/>
          <w:szCs w:val="28"/>
        </w:rPr>
        <w:t xml:space="preserve"> của Trường </w:t>
      </w:r>
      <w:r w:rsidR="009E2BC6" w:rsidRPr="003D1766">
        <w:rPr>
          <w:rFonts w:ascii="Times New Roman" w:eastAsia="Times New Roman" w:hAnsi="Times New Roman" w:cs="Times New Roman"/>
          <w:i/>
          <w:sz w:val="28"/>
          <w:szCs w:val="28"/>
        </w:rPr>
        <w:t xml:space="preserve">Tiểu học </w:t>
      </w:r>
      <w:r w:rsidR="00180745">
        <w:rPr>
          <w:rFonts w:ascii="Times New Roman" w:eastAsia="Times New Roman" w:hAnsi="Times New Roman" w:cs="Times New Roman"/>
          <w:i/>
          <w:sz w:val="28"/>
          <w:szCs w:val="28"/>
        </w:rPr>
        <w:t xml:space="preserve">Lý Thường Kiệt </w:t>
      </w:r>
      <w:r w:rsidRPr="001A76AC">
        <w:rPr>
          <w:rFonts w:ascii="Times New Roman" w:eastAsia="Times New Roman" w:hAnsi="Times New Roman" w:cs="Times New Roman"/>
          <w:i/>
          <w:sz w:val="28"/>
          <w:szCs w:val="28"/>
        </w:rPr>
        <w:t>về việc ban hành Quy chế dân chủ trong trường học;</w:t>
      </w:r>
    </w:p>
    <w:p w:rsidR="001A76AC" w:rsidRPr="001A76AC" w:rsidRDefault="001A76AC" w:rsidP="006365BC">
      <w:pPr>
        <w:spacing w:before="120" w:after="0" w:line="240" w:lineRule="auto"/>
        <w:ind w:firstLine="720"/>
        <w:jc w:val="both"/>
        <w:rPr>
          <w:rFonts w:ascii="Times New Roman" w:eastAsia="Times New Roman" w:hAnsi="Times New Roman" w:cs="Times New Roman"/>
          <w:i/>
          <w:sz w:val="28"/>
          <w:szCs w:val="28"/>
        </w:rPr>
      </w:pPr>
      <w:r w:rsidRPr="001A76AC">
        <w:rPr>
          <w:rFonts w:ascii="Times New Roman" w:eastAsia="Times New Roman" w:hAnsi="Times New Roman" w:cs="Times New Roman"/>
          <w:i/>
          <w:sz w:val="28"/>
          <w:szCs w:val="28"/>
        </w:rPr>
        <w:t xml:space="preserve">Căn cứ Quyết định số </w:t>
      </w:r>
      <w:r w:rsidR="00086EFF" w:rsidRPr="003D1766">
        <w:rPr>
          <w:rFonts w:ascii="Times New Roman" w:eastAsia="Times New Roman" w:hAnsi="Times New Roman" w:cs="Times New Roman"/>
          <w:i/>
          <w:sz w:val="28"/>
          <w:szCs w:val="28"/>
        </w:rPr>
        <w:t xml:space="preserve">   </w:t>
      </w:r>
      <w:r w:rsidRPr="001A76AC">
        <w:rPr>
          <w:rFonts w:ascii="Times New Roman" w:eastAsia="Times New Roman" w:hAnsi="Times New Roman" w:cs="Times New Roman"/>
          <w:i/>
          <w:sz w:val="28"/>
          <w:szCs w:val="28"/>
        </w:rPr>
        <w:t>/QĐ-</w:t>
      </w:r>
      <w:r w:rsidR="00D13FFF">
        <w:rPr>
          <w:rFonts w:ascii="Times New Roman" w:eastAsia="Times New Roman" w:hAnsi="Times New Roman" w:cs="Times New Roman"/>
          <w:i/>
          <w:sz w:val="28"/>
          <w:szCs w:val="28"/>
        </w:rPr>
        <w:t>THLTK</w:t>
      </w:r>
      <w:r w:rsidRPr="001A76AC">
        <w:rPr>
          <w:rFonts w:ascii="Times New Roman" w:eastAsia="Times New Roman" w:hAnsi="Times New Roman" w:cs="Times New Roman"/>
          <w:i/>
          <w:sz w:val="28"/>
          <w:szCs w:val="28"/>
        </w:rPr>
        <w:t xml:space="preserve"> ngày </w:t>
      </w:r>
      <w:r w:rsidR="00180745">
        <w:rPr>
          <w:rFonts w:ascii="Times New Roman" w:eastAsia="Times New Roman" w:hAnsi="Times New Roman" w:cs="Times New Roman"/>
          <w:i/>
          <w:sz w:val="28"/>
          <w:szCs w:val="28"/>
        </w:rPr>
        <w:t xml:space="preserve">  /   </w:t>
      </w:r>
      <w:r w:rsidR="00086EFF" w:rsidRPr="003D1766">
        <w:rPr>
          <w:rFonts w:ascii="Times New Roman" w:eastAsia="Times New Roman" w:hAnsi="Times New Roman" w:cs="Times New Roman"/>
          <w:i/>
          <w:sz w:val="28"/>
          <w:szCs w:val="28"/>
        </w:rPr>
        <w:t>/2021</w:t>
      </w:r>
      <w:r w:rsidR="00086EFF" w:rsidRPr="001A76AC">
        <w:rPr>
          <w:rFonts w:ascii="Times New Roman" w:eastAsia="Times New Roman" w:hAnsi="Times New Roman" w:cs="Times New Roman"/>
          <w:i/>
          <w:sz w:val="28"/>
          <w:szCs w:val="28"/>
        </w:rPr>
        <w:t xml:space="preserve"> </w:t>
      </w:r>
      <w:r w:rsidRPr="001A76AC">
        <w:rPr>
          <w:rFonts w:ascii="Times New Roman" w:eastAsia="Times New Roman" w:hAnsi="Times New Roman" w:cs="Times New Roman"/>
          <w:i/>
          <w:sz w:val="28"/>
          <w:szCs w:val="28"/>
        </w:rPr>
        <w:t xml:space="preserve">của Hiệu trưởng trường </w:t>
      </w:r>
      <w:r w:rsidR="00086EFF" w:rsidRPr="003D1766">
        <w:rPr>
          <w:rFonts w:ascii="Times New Roman" w:eastAsia="Times New Roman" w:hAnsi="Times New Roman" w:cs="Times New Roman"/>
          <w:i/>
          <w:sz w:val="28"/>
          <w:szCs w:val="28"/>
        </w:rPr>
        <w:t xml:space="preserve">Tiểu học </w:t>
      </w:r>
      <w:r w:rsidR="00180745">
        <w:rPr>
          <w:rFonts w:ascii="Times New Roman" w:eastAsia="Times New Roman" w:hAnsi="Times New Roman" w:cs="Times New Roman"/>
          <w:i/>
          <w:sz w:val="28"/>
          <w:szCs w:val="28"/>
        </w:rPr>
        <w:t xml:space="preserve">Lý Thường Kiệt </w:t>
      </w:r>
      <w:r w:rsidR="00086EFF" w:rsidRPr="001A76AC">
        <w:rPr>
          <w:rFonts w:ascii="Times New Roman" w:eastAsia="Times New Roman" w:hAnsi="Times New Roman" w:cs="Times New Roman"/>
          <w:i/>
          <w:sz w:val="28"/>
          <w:szCs w:val="28"/>
        </w:rPr>
        <w:t xml:space="preserve">về việc </w:t>
      </w:r>
      <w:r w:rsidRPr="001A76AC">
        <w:rPr>
          <w:rFonts w:ascii="Times New Roman" w:eastAsia="Times New Roman" w:hAnsi="Times New Roman" w:cs="Times New Roman"/>
          <w:i/>
          <w:sz w:val="28"/>
          <w:szCs w:val="28"/>
        </w:rPr>
        <w:t xml:space="preserve">thành lập Ban chỉ đạo thực hiện Quy chế dân chủ trường </w:t>
      </w:r>
      <w:r w:rsidR="00086EFF" w:rsidRPr="003D1766">
        <w:rPr>
          <w:rFonts w:ascii="Times New Roman" w:eastAsia="Times New Roman" w:hAnsi="Times New Roman" w:cs="Times New Roman"/>
          <w:i/>
          <w:sz w:val="28"/>
          <w:szCs w:val="28"/>
        </w:rPr>
        <w:t xml:space="preserve">Tiểu học </w:t>
      </w:r>
      <w:r w:rsidR="00180745">
        <w:rPr>
          <w:rFonts w:ascii="Times New Roman" w:eastAsia="Times New Roman" w:hAnsi="Times New Roman" w:cs="Times New Roman"/>
          <w:i/>
          <w:sz w:val="28"/>
          <w:szCs w:val="28"/>
        </w:rPr>
        <w:t xml:space="preserve">Lý Thường Kiệt </w:t>
      </w:r>
      <w:r w:rsidR="00086EFF" w:rsidRPr="001A76AC">
        <w:rPr>
          <w:rFonts w:ascii="Times New Roman" w:eastAsia="Times New Roman" w:hAnsi="Times New Roman" w:cs="Times New Roman"/>
          <w:i/>
          <w:sz w:val="28"/>
          <w:szCs w:val="28"/>
        </w:rPr>
        <w:t xml:space="preserve">về việc </w:t>
      </w:r>
      <w:r w:rsidRPr="001A76AC">
        <w:rPr>
          <w:rFonts w:ascii="Times New Roman" w:eastAsia="Times New Roman" w:hAnsi="Times New Roman" w:cs="Times New Roman"/>
          <w:i/>
          <w:sz w:val="28"/>
          <w:szCs w:val="28"/>
        </w:rPr>
        <w:t xml:space="preserve">năm </w:t>
      </w:r>
      <w:r w:rsidR="00086EFF" w:rsidRPr="003D1766">
        <w:rPr>
          <w:rFonts w:ascii="Times New Roman" w:eastAsia="Times New Roman" w:hAnsi="Times New Roman" w:cs="Times New Roman"/>
          <w:i/>
          <w:sz w:val="28"/>
          <w:szCs w:val="28"/>
        </w:rPr>
        <w:t>học 2021-2022</w:t>
      </w:r>
      <w:r w:rsidRPr="001A76AC">
        <w:rPr>
          <w:rFonts w:ascii="Times New Roman" w:eastAsia="Times New Roman" w:hAnsi="Times New Roman" w:cs="Times New Roman"/>
          <w:i/>
          <w:sz w:val="28"/>
          <w:szCs w:val="28"/>
        </w:rPr>
        <w:t>;</w:t>
      </w:r>
    </w:p>
    <w:p w:rsidR="001A76AC" w:rsidRPr="001A76AC" w:rsidRDefault="001A76AC" w:rsidP="006365BC">
      <w:pPr>
        <w:spacing w:before="120" w:after="0" w:line="240" w:lineRule="auto"/>
        <w:ind w:firstLine="720"/>
        <w:jc w:val="both"/>
        <w:rPr>
          <w:rFonts w:ascii="Times New Roman" w:eastAsia="Times New Roman" w:hAnsi="Times New Roman" w:cs="Times New Roman"/>
          <w:sz w:val="28"/>
          <w:szCs w:val="28"/>
        </w:rPr>
      </w:pPr>
      <w:r w:rsidRPr="001A76AC">
        <w:rPr>
          <w:rFonts w:ascii="Times New Roman" w:eastAsia="Times New Roman" w:hAnsi="Times New Roman" w:cs="Times New Roman"/>
          <w:sz w:val="28"/>
          <w:szCs w:val="28"/>
        </w:rPr>
        <w:t xml:space="preserve">Ban chỉ đạo thực hiện Quy chế dân chủ của </w:t>
      </w:r>
      <w:r w:rsidR="00086EFF" w:rsidRPr="003D1766">
        <w:rPr>
          <w:rFonts w:ascii="Times New Roman" w:eastAsia="Times New Roman" w:hAnsi="Times New Roman" w:cs="Times New Roman"/>
          <w:sz w:val="28"/>
          <w:szCs w:val="28"/>
        </w:rPr>
        <w:t xml:space="preserve">Tiểu học </w:t>
      </w:r>
      <w:r w:rsidR="00D13FFF">
        <w:rPr>
          <w:rFonts w:ascii="Times New Roman" w:eastAsia="Times New Roman" w:hAnsi="Times New Roman" w:cs="Times New Roman"/>
          <w:sz w:val="28"/>
          <w:szCs w:val="28"/>
        </w:rPr>
        <w:t xml:space="preserve">Lý Thường Kiệt </w:t>
      </w:r>
      <w:r w:rsidRPr="001A76AC">
        <w:rPr>
          <w:rFonts w:ascii="Times New Roman" w:eastAsia="Times New Roman" w:hAnsi="Times New Roman" w:cs="Times New Roman"/>
          <w:sz w:val="28"/>
          <w:szCs w:val="28"/>
        </w:rPr>
        <w:t xml:space="preserve">xây dựng kế hoạch nhằm cụ thể hóa các nội dung thực hiện quy chế dân chủ </w:t>
      </w:r>
      <w:r w:rsidR="00086EFF" w:rsidRPr="003D1766">
        <w:rPr>
          <w:rFonts w:ascii="Times New Roman" w:eastAsia="Times New Roman" w:hAnsi="Times New Roman" w:cs="Times New Roman"/>
          <w:sz w:val="28"/>
          <w:szCs w:val="28"/>
        </w:rPr>
        <w:t xml:space="preserve">năm học 2021-2022 </w:t>
      </w:r>
      <w:r w:rsidRPr="001A76AC">
        <w:rPr>
          <w:rFonts w:ascii="Times New Roman" w:eastAsia="Times New Roman" w:hAnsi="Times New Roman" w:cs="Times New Roman"/>
          <w:sz w:val="28"/>
          <w:szCs w:val="28"/>
        </w:rPr>
        <w:t>như sau:</w:t>
      </w:r>
    </w:p>
    <w:p w:rsidR="001A76AC" w:rsidRPr="001A76AC" w:rsidRDefault="001A76AC" w:rsidP="006365BC">
      <w:pPr>
        <w:spacing w:before="120" w:after="0" w:line="240" w:lineRule="auto"/>
        <w:ind w:firstLine="720"/>
        <w:rPr>
          <w:rFonts w:ascii="Times New Roman" w:eastAsia="Times New Roman" w:hAnsi="Times New Roman" w:cs="Times New Roman"/>
          <w:sz w:val="28"/>
          <w:szCs w:val="28"/>
        </w:rPr>
      </w:pPr>
      <w:r w:rsidRPr="001A76AC">
        <w:rPr>
          <w:rFonts w:ascii="Times New Roman" w:eastAsia="Times New Roman" w:hAnsi="Times New Roman" w:cs="Times New Roman"/>
          <w:b/>
          <w:bCs/>
          <w:sz w:val="28"/>
          <w:szCs w:val="28"/>
        </w:rPr>
        <w:t>I. MỤC ĐÍCH, YÊU CẦU </w:t>
      </w:r>
    </w:p>
    <w:p w:rsidR="001A76AC" w:rsidRPr="001A76AC" w:rsidRDefault="001A76AC" w:rsidP="006365BC">
      <w:pPr>
        <w:spacing w:before="120" w:after="0" w:line="240" w:lineRule="auto"/>
        <w:ind w:firstLine="720"/>
        <w:jc w:val="both"/>
        <w:rPr>
          <w:rFonts w:ascii="Times New Roman" w:eastAsia="Times New Roman" w:hAnsi="Times New Roman" w:cs="Times New Roman"/>
          <w:sz w:val="28"/>
          <w:szCs w:val="28"/>
        </w:rPr>
      </w:pPr>
      <w:r w:rsidRPr="001A76AC">
        <w:rPr>
          <w:rFonts w:ascii="Times New Roman" w:eastAsia="Times New Roman" w:hAnsi="Times New Roman" w:cs="Times New Roman"/>
          <w:b/>
          <w:bCs/>
          <w:sz w:val="28"/>
          <w:szCs w:val="28"/>
        </w:rPr>
        <w:t>1. Mục đích</w:t>
      </w:r>
    </w:p>
    <w:p w:rsidR="001A76AC" w:rsidRPr="001A76AC" w:rsidRDefault="001A76AC" w:rsidP="006365BC">
      <w:pPr>
        <w:spacing w:before="120" w:after="0" w:line="240" w:lineRule="auto"/>
        <w:ind w:firstLine="720"/>
        <w:jc w:val="both"/>
        <w:rPr>
          <w:rFonts w:ascii="Times New Roman" w:eastAsia="Times New Roman" w:hAnsi="Times New Roman" w:cs="Times New Roman"/>
          <w:sz w:val="28"/>
          <w:szCs w:val="28"/>
        </w:rPr>
      </w:pPr>
      <w:r w:rsidRPr="001A76AC">
        <w:rPr>
          <w:rFonts w:ascii="Times New Roman" w:eastAsia="Times New Roman" w:hAnsi="Times New Roman" w:cs="Times New Roman"/>
          <w:sz w:val="28"/>
          <w:szCs w:val="28"/>
        </w:rPr>
        <w:t xml:space="preserve">- Tiếp tục đẩy mạnh việc thực hiện dân chủ được quy định tại Nghị định số </w:t>
      </w:r>
      <w:r w:rsidR="002A6D36" w:rsidRPr="003D1766">
        <w:rPr>
          <w:rFonts w:ascii="Times New Roman" w:eastAsia="Times New Roman" w:hAnsi="Times New Roman" w:cs="Times New Roman"/>
          <w:sz w:val="28"/>
          <w:szCs w:val="28"/>
        </w:rPr>
        <w:t xml:space="preserve">04/2015/NĐ-CP ngày 09/01/2015 của Thủ tướng Chính phủ và Thông tư số 01/2016/TT-BNV ngày 09/01/2016 của Bộ Nội vụ hướng dẫn một số nội dung của Nghị định số 04/2015/NĐ-CP ngày 09/01/2015 về việc thực hiện dân chủ hoá trong hoạt động của cơ quan hành chính nhà nước và đơn vị sự nghiệp công lập </w:t>
      </w:r>
      <w:r w:rsidRPr="001A76AC">
        <w:rPr>
          <w:rFonts w:ascii="Times New Roman" w:eastAsia="Times New Roman" w:hAnsi="Times New Roman" w:cs="Times New Roman"/>
          <w:sz w:val="28"/>
          <w:szCs w:val="28"/>
        </w:rPr>
        <w:t>và các văn bản có liên quan.</w:t>
      </w:r>
    </w:p>
    <w:p w:rsidR="001A76AC" w:rsidRPr="001A76AC" w:rsidRDefault="001A76AC" w:rsidP="006365BC">
      <w:pPr>
        <w:spacing w:before="120" w:after="0" w:line="240" w:lineRule="auto"/>
        <w:ind w:firstLine="720"/>
        <w:jc w:val="both"/>
        <w:rPr>
          <w:rFonts w:ascii="Times New Roman" w:eastAsia="Times New Roman" w:hAnsi="Times New Roman" w:cs="Times New Roman"/>
          <w:sz w:val="28"/>
          <w:szCs w:val="28"/>
        </w:rPr>
      </w:pPr>
      <w:r w:rsidRPr="001A76AC">
        <w:rPr>
          <w:rFonts w:ascii="Times New Roman" w:eastAsia="Times New Roman" w:hAnsi="Times New Roman" w:cs="Times New Roman"/>
          <w:sz w:val="28"/>
          <w:szCs w:val="28"/>
        </w:rPr>
        <w:lastRenderedPageBreak/>
        <w:t xml:space="preserve">- Tăng cường vai trò lãnh đạo của Cấp ủy Đảng tạo sự chuyển biến tích cực về thực hiện dân chủ thành một nếp văn hóa trong nhà trường. </w:t>
      </w:r>
      <w:proofErr w:type="gramStart"/>
      <w:r w:rsidRPr="001A76AC">
        <w:rPr>
          <w:rFonts w:ascii="Times New Roman" w:eastAsia="Times New Roman" w:hAnsi="Times New Roman" w:cs="Times New Roman"/>
          <w:sz w:val="28"/>
          <w:szCs w:val="28"/>
        </w:rPr>
        <w:t>Tạo dựng môi trường làm việc lành mạnh, văn minh.</w:t>
      </w:r>
      <w:proofErr w:type="gramEnd"/>
    </w:p>
    <w:p w:rsidR="001A76AC" w:rsidRPr="001A76AC" w:rsidRDefault="001A76AC" w:rsidP="006365BC">
      <w:pPr>
        <w:spacing w:before="120" w:after="0" w:line="240" w:lineRule="auto"/>
        <w:ind w:firstLine="720"/>
        <w:jc w:val="both"/>
        <w:rPr>
          <w:rFonts w:ascii="Times New Roman" w:eastAsia="Times New Roman" w:hAnsi="Times New Roman" w:cs="Times New Roman"/>
          <w:sz w:val="28"/>
          <w:szCs w:val="28"/>
        </w:rPr>
      </w:pPr>
      <w:r w:rsidRPr="001A76AC">
        <w:rPr>
          <w:rFonts w:ascii="Times New Roman" w:eastAsia="Times New Roman" w:hAnsi="Times New Roman" w:cs="Times New Roman"/>
          <w:b/>
          <w:bCs/>
          <w:sz w:val="28"/>
          <w:szCs w:val="28"/>
        </w:rPr>
        <w:t>2. Yêu cầu</w:t>
      </w:r>
    </w:p>
    <w:p w:rsidR="001A76AC" w:rsidRPr="001A76AC" w:rsidRDefault="001A76AC" w:rsidP="006365BC">
      <w:pPr>
        <w:spacing w:before="120" w:after="0" w:line="240" w:lineRule="auto"/>
        <w:ind w:firstLine="720"/>
        <w:jc w:val="both"/>
        <w:rPr>
          <w:rFonts w:ascii="Times New Roman" w:eastAsia="Times New Roman" w:hAnsi="Times New Roman" w:cs="Times New Roman"/>
          <w:sz w:val="28"/>
          <w:szCs w:val="28"/>
        </w:rPr>
      </w:pPr>
      <w:r w:rsidRPr="001A76AC">
        <w:rPr>
          <w:rFonts w:ascii="Times New Roman" w:eastAsia="Times New Roman" w:hAnsi="Times New Roman" w:cs="Times New Roman"/>
          <w:sz w:val="28"/>
          <w:szCs w:val="28"/>
        </w:rPr>
        <w:t>- Thực hiện dân chủ trong hoạt động của nhà trường phải gắn liền với việc bảo đảm sự lãnh đạo của tổ chức Đảng ở nhà trường; chấp hành nguyên tắc tập trung dân chủ; phát huy vai trò của người đứng đầu đơn vị và của các tổ chức đoàn thể quần chúng của đơn vị</w:t>
      </w:r>
    </w:p>
    <w:p w:rsidR="001A76AC" w:rsidRPr="001A76AC" w:rsidRDefault="001A76AC" w:rsidP="006365BC">
      <w:pPr>
        <w:spacing w:before="120" w:after="0" w:line="240" w:lineRule="auto"/>
        <w:ind w:firstLine="720"/>
        <w:jc w:val="both"/>
        <w:rPr>
          <w:rFonts w:ascii="Times New Roman" w:eastAsia="Times New Roman" w:hAnsi="Times New Roman" w:cs="Times New Roman"/>
          <w:sz w:val="28"/>
          <w:szCs w:val="28"/>
        </w:rPr>
      </w:pPr>
      <w:r w:rsidRPr="001A76AC">
        <w:rPr>
          <w:rFonts w:ascii="Times New Roman" w:eastAsia="Times New Roman" w:hAnsi="Times New Roman" w:cs="Times New Roman"/>
          <w:sz w:val="28"/>
          <w:szCs w:val="28"/>
        </w:rPr>
        <w:t>- Dân chủ trong khuôn khổ của Hiến pháp và pháp luật; kiên quyết và xử lý những hành vi lợi dụng dân chủ vi phạm pháp luật, xâm phạm quyền, lợi ích hợp pháp của cán bộ, công chức, viên chức và quyền là chủ của nhân dân, cản trở việc thực hiện nhiệm vụ của đơn vị</w:t>
      </w:r>
    </w:p>
    <w:p w:rsidR="001A76AC" w:rsidRPr="001A76AC" w:rsidRDefault="001A76AC" w:rsidP="006365BC">
      <w:pPr>
        <w:spacing w:before="120" w:after="0" w:line="240" w:lineRule="auto"/>
        <w:ind w:firstLine="720"/>
        <w:jc w:val="both"/>
        <w:rPr>
          <w:rFonts w:ascii="Times New Roman" w:eastAsia="Times New Roman" w:hAnsi="Times New Roman" w:cs="Times New Roman"/>
          <w:sz w:val="28"/>
          <w:szCs w:val="28"/>
        </w:rPr>
      </w:pPr>
      <w:r w:rsidRPr="001A76AC">
        <w:rPr>
          <w:rFonts w:ascii="Times New Roman" w:eastAsia="Times New Roman" w:hAnsi="Times New Roman" w:cs="Times New Roman"/>
          <w:sz w:val="28"/>
          <w:szCs w:val="28"/>
        </w:rPr>
        <w:t>- Quy chế dân chủ cơ sở phải được thực hiện thường xuyên, liên tục thành nền nếp, phát huy sức mạnh của các đơn vị chuyên môn và các tổ chức đoàn thể trong việc thực hiện Quy chế dân chủ cơ sở của đơn vị</w:t>
      </w:r>
    </w:p>
    <w:p w:rsidR="001A76AC" w:rsidRPr="001A76AC" w:rsidRDefault="001A76AC" w:rsidP="006365BC">
      <w:pPr>
        <w:spacing w:before="120" w:after="0" w:line="240" w:lineRule="auto"/>
        <w:ind w:firstLine="720"/>
        <w:jc w:val="both"/>
        <w:rPr>
          <w:rFonts w:ascii="Times New Roman" w:eastAsia="Times New Roman" w:hAnsi="Times New Roman" w:cs="Times New Roman"/>
          <w:sz w:val="28"/>
          <w:szCs w:val="28"/>
        </w:rPr>
      </w:pPr>
      <w:r w:rsidRPr="001A76AC">
        <w:rPr>
          <w:rFonts w:ascii="Times New Roman" w:eastAsia="Times New Roman" w:hAnsi="Times New Roman" w:cs="Times New Roman"/>
          <w:sz w:val="28"/>
          <w:szCs w:val="28"/>
        </w:rPr>
        <w:t xml:space="preserve">- Gắn thực hiện Quy chế dân chủ với việc thực hiện nhiệm vụ chính trị của nhà trường. Nâng cao chất lượng trong việc thực hiện học tập và làm </w:t>
      </w:r>
      <w:proofErr w:type="gramStart"/>
      <w:r w:rsidRPr="001A76AC">
        <w:rPr>
          <w:rFonts w:ascii="Times New Roman" w:eastAsia="Times New Roman" w:hAnsi="Times New Roman" w:cs="Times New Roman"/>
          <w:sz w:val="28"/>
          <w:szCs w:val="28"/>
        </w:rPr>
        <w:t>theo</w:t>
      </w:r>
      <w:proofErr w:type="gramEnd"/>
      <w:r w:rsidRPr="001A76AC">
        <w:rPr>
          <w:rFonts w:ascii="Times New Roman" w:eastAsia="Times New Roman" w:hAnsi="Times New Roman" w:cs="Times New Roman"/>
          <w:sz w:val="28"/>
          <w:szCs w:val="28"/>
        </w:rPr>
        <w:t xml:space="preserve"> tư tưởng, đạo đức, phong cách Hồ Chí Minh, cải cách hành chính, thực hành tiết kiệm chống lãng phí, chống tham nhũng</w:t>
      </w:r>
    </w:p>
    <w:p w:rsidR="001A76AC" w:rsidRPr="001A76AC" w:rsidRDefault="001A76AC" w:rsidP="006365BC">
      <w:pPr>
        <w:spacing w:before="120" w:after="0" w:line="240" w:lineRule="auto"/>
        <w:ind w:firstLine="720"/>
        <w:jc w:val="both"/>
        <w:rPr>
          <w:rFonts w:ascii="Times New Roman" w:eastAsia="Times New Roman" w:hAnsi="Times New Roman" w:cs="Times New Roman"/>
          <w:sz w:val="28"/>
          <w:szCs w:val="28"/>
        </w:rPr>
      </w:pPr>
      <w:r w:rsidRPr="001A76AC">
        <w:rPr>
          <w:rFonts w:ascii="Times New Roman" w:eastAsia="Times New Roman" w:hAnsi="Times New Roman" w:cs="Times New Roman"/>
          <w:b/>
          <w:bCs/>
          <w:sz w:val="28"/>
          <w:szCs w:val="28"/>
        </w:rPr>
        <w:t>II.</w:t>
      </w:r>
      <w:proofErr w:type="gramStart"/>
      <w:r w:rsidRPr="001A76AC">
        <w:rPr>
          <w:rFonts w:ascii="Times New Roman" w:eastAsia="Times New Roman" w:hAnsi="Times New Roman" w:cs="Times New Roman"/>
          <w:b/>
          <w:bCs/>
          <w:sz w:val="28"/>
          <w:szCs w:val="28"/>
        </w:rPr>
        <w:t>  NỘI</w:t>
      </w:r>
      <w:proofErr w:type="gramEnd"/>
      <w:r w:rsidRPr="001A76AC">
        <w:rPr>
          <w:rFonts w:ascii="Times New Roman" w:eastAsia="Times New Roman" w:hAnsi="Times New Roman" w:cs="Times New Roman"/>
          <w:b/>
          <w:bCs/>
          <w:sz w:val="28"/>
          <w:szCs w:val="28"/>
        </w:rPr>
        <w:t xml:space="preserve"> DUNG THỰC HIỆN.</w:t>
      </w:r>
    </w:p>
    <w:p w:rsidR="001A76AC" w:rsidRPr="001A76AC" w:rsidRDefault="001A76AC" w:rsidP="006365BC">
      <w:pPr>
        <w:spacing w:before="120" w:after="0" w:line="240" w:lineRule="auto"/>
        <w:ind w:firstLine="720"/>
        <w:jc w:val="both"/>
        <w:rPr>
          <w:rFonts w:ascii="Times New Roman" w:eastAsia="Times New Roman" w:hAnsi="Times New Roman" w:cs="Times New Roman"/>
          <w:sz w:val="28"/>
          <w:szCs w:val="28"/>
        </w:rPr>
      </w:pPr>
      <w:r w:rsidRPr="001A76AC">
        <w:rPr>
          <w:rFonts w:ascii="Times New Roman" w:eastAsia="Times New Roman" w:hAnsi="Times New Roman" w:cs="Times New Roman"/>
          <w:b/>
          <w:bCs/>
          <w:sz w:val="28"/>
          <w:szCs w:val="28"/>
        </w:rPr>
        <w:t>1. Tăng cường công tác tuyên truyền, quán triệt, tổ chức triển khai các quan điểm, chủ trương của Đảng, pháp luật của Nhà nước về thực hiện dân chủ</w:t>
      </w:r>
    </w:p>
    <w:p w:rsidR="002A6D36" w:rsidRPr="003D1766" w:rsidRDefault="001A76AC" w:rsidP="006365BC">
      <w:pPr>
        <w:spacing w:before="120" w:after="0" w:line="240" w:lineRule="auto"/>
        <w:ind w:firstLine="720"/>
        <w:jc w:val="both"/>
        <w:rPr>
          <w:rFonts w:ascii="Times New Roman" w:eastAsia="Times New Roman" w:hAnsi="Times New Roman" w:cs="Times New Roman"/>
          <w:sz w:val="28"/>
          <w:szCs w:val="28"/>
        </w:rPr>
      </w:pPr>
      <w:r w:rsidRPr="001A76AC">
        <w:rPr>
          <w:rFonts w:ascii="Times New Roman" w:eastAsia="Times New Roman" w:hAnsi="Times New Roman" w:cs="Times New Roman"/>
          <w:sz w:val="28"/>
          <w:szCs w:val="28"/>
        </w:rPr>
        <w:t>-</w:t>
      </w:r>
      <w:r w:rsidRPr="001A76AC">
        <w:rPr>
          <w:rFonts w:ascii="Times New Roman" w:eastAsia="Times New Roman" w:hAnsi="Times New Roman" w:cs="Times New Roman"/>
          <w:b/>
          <w:bCs/>
          <w:sz w:val="28"/>
          <w:szCs w:val="28"/>
        </w:rPr>
        <w:t xml:space="preserve"> </w:t>
      </w:r>
      <w:r w:rsidRPr="001A76AC">
        <w:rPr>
          <w:rFonts w:ascii="Times New Roman" w:eastAsia="Times New Roman" w:hAnsi="Times New Roman" w:cs="Times New Roman"/>
          <w:sz w:val="28"/>
          <w:szCs w:val="28"/>
        </w:rPr>
        <w:t>Đẩy mạnh công tác tuyên truyền tới tất cả cán bộ, công chức, viên chức quán triệt các văn bản cấp trên</w:t>
      </w:r>
      <w:r w:rsidR="003E388A" w:rsidRPr="003D1766">
        <w:rPr>
          <w:rFonts w:ascii="Times New Roman" w:eastAsia="Times New Roman" w:hAnsi="Times New Roman" w:cs="Times New Roman"/>
          <w:sz w:val="28"/>
          <w:szCs w:val="28"/>
        </w:rPr>
        <w:t xml:space="preserve"> về việc thực hiện QCDC trong nhà trường</w:t>
      </w:r>
      <w:r w:rsidRPr="001A76AC">
        <w:rPr>
          <w:rFonts w:ascii="Times New Roman" w:eastAsia="Times New Roman" w:hAnsi="Times New Roman" w:cs="Times New Roman"/>
          <w:sz w:val="28"/>
          <w:szCs w:val="28"/>
        </w:rPr>
        <w:t xml:space="preserve">: </w:t>
      </w:r>
    </w:p>
    <w:p w:rsidR="003E388A" w:rsidRPr="003D1766" w:rsidRDefault="003E388A" w:rsidP="006365BC">
      <w:pPr>
        <w:spacing w:before="120" w:after="0" w:line="240" w:lineRule="auto"/>
        <w:ind w:firstLine="720"/>
        <w:jc w:val="both"/>
        <w:rPr>
          <w:rFonts w:ascii="Times New Roman" w:eastAsia="Times New Roman" w:hAnsi="Times New Roman" w:cs="Times New Roman"/>
          <w:sz w:val="28"/>
          <w:szCs w:val="28"/>
        </w:rPr>
      </w:pPr>
      <w:r w:rsidRPr="003D1766">
        <w:rPr>
          <w:rFonts w:ascii="Times New Roman" w:eastAsia="Times New Roman" w:hAnsi="Times New Roman" w:cs="Times New Roman"/>
          <w:sz w:val="28"/>
          <w:szCs w:val="28"/>
        </w:rPr>
        <w:t>+ Nghị định 24/2021/NĐ-CP ngày 23/3/2021 của Chính phủ Quy định việc quản lý trong cơ sở giáo dục mầm non và cơ sở giáo dục phổ thông công lập</w:t>
      </w:r>
    </w:p>
    <w:p w:rsidR="002A6D36" w:rsidRPr="003D1766" w:rsidRDefault="002A6D36" w:rsidP="006365BC">
      <w:pPr>
        <w:spacing w:before="120" w:after="0" w:line="240" w:lineRule="auto"/>
        <w:ind w:firstLine="720"/>
        <w:jc w:val="both"/>
        <w:rPr>
          <w:rFonts w:ascii="Times New Roman" w:eastAsia="Times New Roman" w:hAnsi="Times New Roman" w:cs="Times New Roman"/>
          <w:sz w:val="28"/>
          <w:szCs w:val="28"/>
        </w:rPr>
      </w:pPr>
      <w:r w:rsidRPr="003D1766">
        <w:rPr>
          <w:rFonts w:ascii="Times New Roman" w:eastAsia="Times New Roman" w:hAnsi="Times New Roman" w:cs="Times New Roman"/>
          <w:sz w:val="28"/>
          <w:szCs w:val="28"/>
        </w:rPr>
        <w:t xml:space="preserve">+ </w:t>
      </w:r>
      <w:r w:rsidR="001A76AC" w:rsidRPr="001A76AC">
        <w:rPr>
          <w:rFonts w:ascii="Times New Roman" w:eastAsia="Times New Roman" w:hAnsi="Times New Roman" w:cs="Times New Roman"/>
          <w:sz w:val="28"/>
          <w:szCs w:val="28"/>
        </w:rPr>
        <w:t xml:space="preserve">Nghị định số 04/2015/NĐ-CP ngày 09/01/2015 của </w:t>
      </w:r>
      <w:r w:rsidR="003E388A" w:rsidRPr="003D1766">
        <w:rPr>
          <w:rFonts w:ascii="Times New Roman" w:eastAsia="Times New Roman" w:hAnsi="Times New Roman" w:cs="Times New Roman"/>
          <w:sz w:val="28"/>
          <w:szCs w:val="28"/>
        </w:rPr>
        <w:t>CP</w:t>
      </w:r>
      <w:r w:rsidR="001A76AC" w:rsidRPr="001A76AC">
        <w:rPr>
          <w:rFonts w:ascii="Times New Roman" w:eastAsia="Times New Roman" w:hAnsi="Times New Roman" w:cs="Times New Roman"/>
          <w:sz w:val="28"/>
          <w:szCs w:val="28"/>
        </w:rPr>
        <w:t xml:space="preserve"> về thực hiện dân chủ trong hoạt động của cơ quan hành chính Nhà nướ</w:t>
      </w:r>
      <w:r w:rsidR="003E388A" w:rsidRPr="003D1766">
        <w:rPr>
          <w:rFonts w:ascii="Times New Roman" w:eastAsia="Times New Roman" w:hAnsi="Times New Roman" w:cs="Times New Roman"/>
          <w:sz w:val="28"/>
          <w:szCs w:val="28"/>
        </w:rPr>
        <w:t xml:space="preserve">c và đơn vị sự nghiệp công lập; Thông tư số 01/2016/TT-BNV ngày 09/01/2016 của BNV hướng dẫn một số nội dung của Nghị định số 04/2015/NĐ-CP ngày 09/01/2015 về việc thực hiện dân chủ hoá trong hoạt động của cơ quan hành chính nhà nước và đơn vị sự nghiệp công lập </w:t>
      </w:r>
    </w:p>
    <w:p w:rsidR="003E388A" w:rsidRPr="003D1766" w:rsidRDefault="003E388A" w:rsidP="003E388A">
      <w:pPr>
        <w:spacing w:before="120" w:after="0" w:line="240" w:lineRule="auto"/>
        <w:ind w:firstLine="720"/>
        <w:jc w:val="both"/>
        <w:rPr>
          <w:rFonts w:ascii="Times New Roman" w:eastAsia="Times New Roman" w:hAnsi="Times New Roman" w:cs="Times New Roman"/>
          <w:sz w:val="28"/>
          <w:szCs w:val="28"/>
        </w:rPr>
      </w:pPr>
      <w:r w:rsidRPr="003D1766">
        <w:rPr>
          <w:rFonts w:ascii="Times New Roman" w:eastAsia="Times New Roman" w:hAnsi="Times New Roman" w:cs="Times New Roman"/>
          <w:sz w:val="28"/>
          <w:szCs w:val="28"/>
        </w:rPr>
        <w:t>+ Thông tư số 11/2020/TT-BGD&amp;ĐT ngày 19/5/2020 của Bộ GD&amp;ĐT Hướng dẫn thực hiện dân chủ trong hoạt động của cơ sở giáo dục công lập;</w:t>
      </w:r>
    </w:p>
    <w:p w:rsidR="003E388A" w:rsidRPr="003D1766" w:rsidRDefault="003E388A" w:rsidP="003E388A">
      <w:pPr>
        <w:spacing w:before="120" w:after="0" w:line="240" w:lineRule="auto"/>
        <w:ind w:firstLine="720"/>
        <w:jc w:val="both"/>
        <w:rPr>
          <w:rFonts w:ascii="Times New Roman" w:eastAsia="Times New Roman" w:hAnsi="Times New Roman" w:cs="Times New Roman"/>
          <w:sz w:val="28"/>
          <w:szCs w:val="28"/>
        </w:rPr>
      </w:pPr>
      <w:r w:rsidRPr="003D1766">
        <w:rPr>
          <w:rFonts w:ascii="Times New Roman" w:eastAsia="Times New Roman" w:hAnsi="Times New Roman" w:cs="Times New Roman"/>
          <w:sz w:val="28"/>
          <w:szCs w:val="28"/>
        </w:rPr>
        <w:lastRenderedPageBreak/>
        <w:t>+ Thông tư số 36/2017/TT-BGDĐT ngày 28/12/2017 của Bộ Giáo dục và Đào tạo ban hành Quy chế thực hiện công khai đối với cơ sở giáo dục và đào tạo thuộc hệ thống giáo dục quốc dân;</w:t>
      </w:r>
    </w:p>
    <w:p w:rsidR="003E388A" w:rsidRPr="003D1766" w:rsidRDefault="003E388A" w:rsidP="003E388A">
      <w:pPr>
        <w:spacing w:before="120" w:after="0" w:line="240" w:lineRule="auto"/>
        <w:ind w:firstLine="720"/>
        <w:jc w:val="both"/>
        <w:rPr>
          <w:rFonts w:ascii="Times New Roman" w:eastAsia="Times New Roman" w:hAnsi="Times New Roman" w:cs="Times New Roman"/>
          <w:sz w:val="28"/>
          <w:szCs w:val="28"/>
        </w:rPr>
      </w:pPr>
      <w:r w:rsidRPr="003D1766">
        <w:rPr>
          <w:rFonts w:ascii="Times New Roman" w:eastAsia="Times New Roman" w:hAnsi="Times New Roman" w:cs="Times New Roman"/>
          <w:sz w:val="28"/>
          <w:szCs w:val="28"/>
        </w:rPr>
        <w:t xml:space="preserve">+ Chỉ thị số 04-CT/TU ngày 14/01/2016 của Thành ủy Hà Nội về tiếp tục đẩy mạnh, nâng cao chất lượng, hiệu quả việc xây dựng và thực hiện quy chế dân chủ ở cơ sở (QCDC) và các văn bản của Trung ương, Bộ GDĐT, Thành phố Hà Nội và quận Long Biên về việc xây dựng và thực hiện QCDC; </w:t>
      </w:r>
    </w:p>
    <w:p w:rsidR="003E388A" w:rsidRPr="003D1766" w:rsidRDefault="003E388A" w:rsidP="003E388A">
      <w:pPr>
        <w:spacing w:before="120" w:after="0" w:line="240" w:lineRule="auto"/>
        <w:ind w:firstLine="720"/>
        <w:jc w:val="both"/>
        <w:rPr>
          <w:rFonts w:ascii="Times New Roman" w:eastAsia="Times New Roman" w:hAnsi="Times New Roman" w:cs="Times New Roman"/>
          <w:sz w:val="28"/>
          <w:szCs w:val="28"/>
        </w:rPr>
      </w:pPr>
      <w:r w:rsidRPr="003D1766">
        <w:rPr>
          <w:rFonts w:ascii="Times New Roman" w:eastAsia="Times New Roman" w:hAnsi="Times New Roman" w:cs="Times New Roman"/>
          <w:sz w:val="28"/>
          <w:szCs w:val="28"/>
        </w:rPr>
        <w:t>+ Kế hoạch số 32/KH-PGD&amp;ĐT ngày 05/10/2021 của Phòng GD&amp;ĐT quận Long Biên về việc xây dựng, triển khai và thực hiện Quy chế dân chủ ở cơ sở trong các trường MN, TH, THCS quận Long Biên năm học 2021-2022;</w:t>
      </w:r>
    </w:p>
    <w:p w:rsidR="003E388A" w:rsidRPr="003D1766" w:rsidRDefault="003E388A" w:rsidP="003E388A">
      <w:pPr>
        <w:spacing w:before="120" w:after="0" w:line="240" w:lineRule="auto"/>
        <w:ind w:firstLine="720"/>
        <w:jc w:val="both"/>
        <w:rPr>
          <w:rFonts w:ascii="Times New Roman" w:eastAsia="Times New Roman" w:hAnsi="Times New Roman" w:cs="Times New Roman"/>
          <w:sz w:val="28"/>
          <w:szCs w:val="28"/>
        </w:rPr>
      </w:pPr>
      <w:r w:rsidRPr="003D1766">
        <w:rPr>
          <w:rFonts w:ascii="Times New Roman" w:eastAsia="Times New Roman" w:hAnsi="Times New Roman" w:cs="Times New Roman"/>
          <w:sz w:val="28"/>
          <w:szCs w:val="28"/>
        </w:rPr>
        <w:t xml:space="preserve">+ Kế hoạch số   /KH-THĐKh ngày 12/10/2021 của trường Tiểu học Đoàn Khuê về việc thực hiện Quy chế dân chủ trường học năm học 2021 - 2022 </w:t>
      </w:r>
    </w:p>
    <w:p w:rsidR="001A76AC" w:rsidRPr="001A76AC" w:rsidRDefault="001A76AC" w:rsidP="006365BC">
      <w:pPr>
        <w:spacing w:before="120" w:after="0" w:line="240" w:lineRule="auto"/>
        <w:ind w:firstLine="720"/>
        <w:jc w:val="both"/>
        <w:rPr>
          <w:rFonts w:ascii="Times New Roman" w:eastAsia="Times New Roman" w:hAnsi="Times New Roman" w:cs="Times New Roman"/>
          <w:sz w:val="28"/>
          <w:szCs w:val="28"/>
        </w:rPr>
      </w:pPr>
      <w:r w:rsidRPr="001A76AC">
        <w:rPr>
          <w:rFonts w:ascii="Times New Roman" w:eastAsia="Times New Roman" w:hAnsi="Times New Roman" w:cs="Times New Roman"/>
          <w:sz w:val="28"/>
          <w:szCs w:val="28"/>
        </w:rPr>
        <w:t xml:space="preserve">- Gắn việc thực hiện Quy chế dân chủ với việc thực hiện Chỉ thị số 05-CT/TW ngày 15/5/2016 của Bộ Chính trị về học tập và làm theo tư tưởng, đạo đức, phong cách Hồ Chí Minh. Nâng cao ý thức thực hành tiết kiệm, tinh thần đấu tranh phòng, chống tham nhũng, lãng phí, quan liêu; nâng cao năng lực quản lý và hiệu quả điều hành của Ban giám hiệu đối với các hoạt động của nhà trường. </w:t>
      </w:r>
      <w:proofErr w:type="gramStart"/>
      <w:r w:rsidRPr="001A76AC">
        <w:rPr>
          <w:rFonts w:ascii="Times New Roman" w:eastAsia="Times New Roman" w:hAnsi="Times New Roman" w:cs="Times New Roman"/>
          <w:sz w:val="28"/>
          <w:szCs w:val="28"/>
        </w:rPr>
        <w:t>Thực hiện nghiêm túc các quy định về công khai và báo cáo.</w:t>
      </w:r>
      <w:proofErr w:type="gramEnd"/>
    </w:p>
    <w:p w:rsidR="001A76AC" w:rsidRPr="001A76AC" w:rsidRDefault="001A76AC" w:rsidP="006365BC">
      <w:pPr>
        <w:shd w:val="clear" w:color="auto" w:fill="FFFFFF"/>
        <w:spacing w:before="120" w:after="0" w:line="240" w:lineRule="auto"/>
        <w:ind w:firstLine="720"/>
        <w:jc w:val="both"/>
        <w:rPr>
          <w:rFonts w:ascii="Times New Roman" w:eastAsia="Times New Roman" w:hAnsi="Times New Roman" w:cs="Times New Roman"/>
          <w:sz w:val="28"/>
          <w:szCs w:val="28"/>
        </w:rPr>
      </w:pPr>
      <w:r w:rsidRPr="001A76AC">
        <w:rPr>
          <w:rFonts w:ascii="Times New Roman" w:eastAsia="Times New Roman" w:hAnsi="Times New Roman" w:cs="Times New Roman"/>
          <w:b/>
          <w:bCs/>
          <w:sz w:val="28"/>
          <w:szCs w:val="28"/>
        </w:rPr>
        <w:t>2. Tăng cường vai trò, trách nhiệm của người đứng đầu, tập trung cụ thể hóa chủ trương của Đảng, chính sách pháp luật của Nhà nước thành quy chế về thực hiện dân chủ cơ sở đảm bảo thực chất và hiệu quả.</w:t>
      </w:r>
    </w:p>
    <w:p w:rsidR="001A76AC" w:rsidRPr="001A76AC" w:rsidRDefault="001A76AC" w:rsidP="006365BC">
      <w:pPr>
        <w:shd w:val="clear" w:color="auto" w:fill="FFFFFF"/>
        <w:spacing w:before="120" w:after="0" w:line="240" w:lineRule="auto"/>
        <w:ind w:firstLine="720"/>
        <w:jc w:val="both"/>
        <w:rPr>
          <w:rFonts w:ascii="Times New Roman" w:eastAsia="Times New Roman" w:hAnsi="Times New Roman" w:cs="Times New Roman"/>
          <w:sz w:val="28"/>
          <w:szCs w:val="28"/>
        </w:rPr>
      </w:pPr>
      <w:r w:rsidRPr="001A76AC">
        <w:rPr>
          <w:rFonts w:ascii="Times New Roman" w:eastAsia="Times New Roman" w:hAnsi="Times New Roman" w:cs="Times New Roman"/>
          <w:sz w:val="28"/>
          <w:szCs w:val="28"/>
        </w:rPr>
        <w:t>- Nhà trường đã </w:t>
      </w:r>
      <w:r w:rsidR="002C6BAE" w:rsidRPr="003D1766">
        <w:rPr>
          <w:rFonts w:ascii="Times New Roman" w:eastAsia="Times New Roman" w:hAnsi="Times New Roman" w:cs="Times New Roman"/>
          <w:sz w:val="28"/>
          <w:szCs w:val="28"/>
        </w:rPr>
        <w:t>xây dựng</w:t>
      </w:r>
      <w:r w:rsidRPr="001A76AC">
        <w:rPr>
          <w:rFonts w:ascii="Times New Roman" w:eastAsia="Times New Roman" w:hAnsi="Times New Roman" w:cs="Times New Roman"/>
          <w:sz w:val="28"/>
          <w:szCs w:val="28"/>
        </w:rPr>
        <w:t xml:space="preserve"> quy chế thực hiện dân chủ ở cơ quan, đơn vị theo các quy định tại Nghị định số 04/2015/NĐ-CP ngày 09/01/2015 của Chính phủ về thực hiện dân chủ trong hoạt động của cơ quan hành chính nhà nước và đơn vị sự nghiệp công lập, Thông tư số 01/2016/TT-BNV ngày 13/01/2016 của Bộ Nội vụ hướng dẫn thực hiện Nghị định số 04/2015/NĐ-CP ngày 09/01/2015 của Chính phủ;</w:t>
      </w:r>
    </w:p>
    <w:p w:rsidR="001A76AC" w:rsidRPr="001A76AC" w:rsidRDefault="002C6BAE" w:rsidP="006365BC">
      <w:pPr>
        <w:shd w:val="clear" w:color="auto" w:fill="FFFFFF"/>
        <w:spacing w:before="120" w:after="0" w:line="240" w:lineRule="auto"/>
        <w:ind w:firstLine="720"/>
        <w:jc w:val="both"/>
        <w:rPr>
          <w:rFonts w:ascii="Times New Roman" w:eastAsia="Times New Roman" w:hAnsi="Times New Roman" w:cs="Times New Roman"/>
          <w:sz w:val="28"/>
          <w:szCs w:val="28"/>
        </w:rPr>
      </w:pPr>
      <w:r w:rsidRPr="003D1766">
        <w:rPr>
          <w:rFonts w:ascii="Times New Roman" w:eastAsia="Times New Roman" w:hAnsi="Times New Roman" w:cs="Times New Roman"/>
          <w:sz w:val="28"/>
          <w:szCs w:val="28"/>
        </w:rPr>
        <w:t xml:space="preserve">- Xây dựng </w:t>
      </w:r>
      <w:r w:rsidR="001A76AC" w:rsidRPr="001A76AC">
        <w:rPr>
          <w:rFonts w:ascii="Times New Roman" w:eastAsia="Times New Roman" w:hAnsi="Times New Roman" w:cs="Times New Roman"/>
          <w:sz w:val="28"/>
          <w:szCs w:val="28"/>
        </w:rPr>
        <w:t>quy chế phối hợp giữa chính quyền, giữa thủ trưởng đơn vị với các đoàn thể, xây dựng quy chế chi tiêu nội bộ, công khai tài chính, công khai đề bạt, bổ nhiệm, nâng lương, nâng ngạch đối với cán bộ, công chức, viên chức, người lao động, quy định thi đua khen thưởng, quy chế tiếp dân, giải quyết đơn thư, khiếu nại, tố cáo, kiến nghị, đề nghị của nhân dân</w:t>
      </w:r>
      <w:r w:rsidRPr="003D1766">
        <w:rPr>
          <w:rFonts w:ascii="Times New Roman" w:eastAsia="Times New Roman" w:hAnsi="Times New Roman" w:cs="Times New Roman"/>
          <w:sz w:val="28"/>
          <w:szCs w:val="28"/>
        </w:rPr>
        <w:t>…</w:t>
      </w:r>
    </w:p>
    <w:p w:rsidR="001A76AC" w:rsidRPr="001A76AC" w:rsidRDefault="001A76AC" w:rsidP="006365BC">
      <w:pPr>
        <w:shd w:val="clear" w:color="auto" w:fill="FFFFFF"/>
        <w:spacing w:before="120" w:after="0" w:line="240" w:lineRule="auto"/>
        <w:ind w:firstLine="720"/>
        <w:jc w:val="both"/>
        <w:rPr>
          <w:rFonts w:ascii="Times New Roman" w:eastAsia="Times New Roman" w:hAnsi="Times New Roman" w:cs="Times New Roman"/>
          <w:sz w:val="28"/>
          <w:szCs w:val="28"/>
        </w:rPr>
      </w:pPr>
      <w:r w:rsidRPr="001A76AC">
        <w:rPr>
          <w:rFonts w:ascii="Times New Roman" w:eastAsia="Times New Roman" w:hAnsi="Times New Roman" w:cs="Times New Roman"/>
          <w:sz w:val="28"/>
          <w:szCs w:val="28"/>
        </w:rPr>
        <w:t xml:space="preserve">- Nâng cao chất lượng, hiệu quả công tác tiếp công dân. </w:t>
      </w:r>
      <w:proofErr w:type="gramStart"/>
      <w:r w:rsidRPr="001A76AC">
        <w:rPr>
          <w:rFonts w:ascii="Times New Roman" w:eastAsia="Times New Roman" w:hAnsi="Times New Roman" w:cs="Times New Roman"/>
          <w:sz w:val="28"/>
          <w:szCs w:val="28"/>
        </w:rPr>
        <w:t>Kịp thời giải quyết những kiến nghị, bức xúc, nguyện vọng chính đáng liên quan trực tiếp đến </w:t>
      </w:r>
      <w:r w:rsidR="002C6BAE" w:rsidRPr="003D1766">
        <w:rPr>
          <w:rFonts w:ascii="Times New Roman" w:eastAsia="Times New Roman" w:hAnsi="Times New Roman" w:cs="Times New Roman"/>
          <w:sz w:val="28"/>
          <w:szCs w:val="28"/>
        </w:rPr>
        <w:t>cán bộ, giáo viên, nhân viên và học sinh</w:t>
      </w:r>
      <w:r w:rsidRPr="001A76AC">
        <w:rPr>
          <w:rFonts w:ascii="Times New Roman" w:eastAsia="Times New Roman" w:hAnsi="Times New Roman" w:cs="Times New Roman"/>
          <w:sz w:val="28"/>
          <w:szCs w:val="28"/>
        </w:rPr>
        <w:t>.</w:t>
      </w:r>
      <w:proofErr w:type="gramEnd"/>
      <w:r w:rsidRPr="001A76AC">
        <w:rPr>
          <w:rFonts w:ascii="Arial" w:eastAsia="Times New Roman" w:hAnsi="Arial" w:cs="Arial"/>
          <w:sz w:val="28"/>
          <w:szCs w:val="28"/>
        </w:rPr>
        <w:t> </w:t>
      </w:r>
      <w:r w:rsidRPr="001A76AC">
        <w:rPr>
          <w:rFonts w:ascii="Times New Roman" w:eastAsia="Times New Roman" w:hAnsi="Times New Roman" w:cs="Times New Roman"/>
          <w:sz w:val="28"/>
          <w:szCs w:val="28"/>
        </w:rPr>
        <w:t xml:space="preserve">Làm tốt công tác giải quyết đơn </w:t>
      </w:r>
      <w:proofErr w:type="gramStart"/>
      <w:r w:rsidRPr="001A76AC">
        <w:rPr>
          <w:rFonts w:ascii="Times New Roman" w:eastAsia="Times New Roman" w:hAnsi="Times New Roman" w:cs="Times New Roman"/>
          <w:sz w:val="28"/>
          <w:szCs w:val="28"/>
        </w:rPr>
        <w:t>thư</w:t>
      </w:r>
      <w:proofErr w:type="gramEnd"/>
      <w:r w:rsidRPr="001A76AC">
        <w:rPr>
          <w:rFonts w:ascii="Times New Roman" w:eastAsia="Times New Roman" w:hAnsi="Times New Roman" w:cs="Times New Roman"/>
          <w:sz w:val="28"/>
          <w:szCs w:val="28"/>
        </w:rPr>
        <w:t>, khiếu nại, tố cáo, kiên quyết không để xảy ra các vụ việc phức tạp kéo dài, khiếu kiện vượt cấp đông người.</w:t>
      </w:r>
    </w:p>
    <w:p w:rsidR="001A76AC" w:rsidRPr="001A76AC" w:rsidRDefault="001A76AC" w:rsidP="006365BC">
      <w:pPr>
        <w:shd w:val="clear" w:color="auto" w:fill="FFFFFF"/>
        <w:spacing w:before="120" w:after="0" w:line="240" w:lineRule="auto"/>
        <w:ind w:firstLine="720"/>
        <w:rPr>
          <w:rFonts w:ascii="Times New Roman" w:eastAsia="Times New Roman" w:hAnsi="Times New Roman" w:cs="Times New Roman"/>
          <w:sz w:val="28"/>
          <w:szCs w:val="28"/>
        </w:rPr>
      </w:pPr>
      <w:r w:rsidRPr="001A76AC">
        <w:rPr>
          <w:rFonts w:ascii="Times New Roman" w:eastAsia="Times New Roman" w:hAnsi="Times New Roman" w:cs="Times New Roman"/>
          <w:b/>
          <w:bCs/>
          <w:sz w:val="28"/>
          <w:szCs w:val="28"/>
        </w:rPr>
        <w:t>3. Nâng cao chất lượng thực hiện Quy chế dân chủ ở cơ sở.</w:t>
      </w:r>
    </w:p>
    <w:p w:rsidR="001A76AC" w:rsidRPr="001A76AC" w:rsidRDefault="001A76AC" w:rsidP="006365BC">
      <w:pPr>
        <w:shd w:val="clear" w:color="auto" w:fill="FFFFFF"/>
        <w:spacing w:before="120" w:after="0" w:line="240" w:lineRule="auto"/>
        <w:ind w:firstLine="720"/>
        <w:jc w:val="both"/>
        <w:rPr>
          <w:rFonts w:ascii="Times New Roman" w:eastAsia="Times New Roman" w:hAnsi="Times New Roman" w:cs="Times New Roman"/>
          <w:sz w:val="28"/>
          <w:szCs w:val="28"/>
        </w:rPr>
      </w:pPr>
      <w:r w:rsidRPr="001A76AC">
        <w:rPr>
          <w:rFonts w:ascii="Times New Roman" w:eastAsia="Times New Roman" w:hAnsi="Times New Roman" w:cs="Times New Roman"/>
          <w:sz w:val="28"/>
          <w:szCs w:val="28"/>
        </w:rPr>
        <w:lastRenderedPageBreak/>
        <w:t>-</w:t>
      </w:r>
      <w:r w:rsidRPr="001A76AC">
        <w:rPr>
          <w:rFonts w:ascii="Arial" w:eastAsia="Times New Roman" w:hAnsi="Arial" w:cs="Arial"/>
          <w:sz w:val="28"/>
          <w:szCs w:val="28"/>
        </w:rPr>
        <w:t> </w:t>
      </w:r>
      <w:r w:rsidRPr="001A76AC">
        <w:rPr>
          <w:rFonts w:ascii="Times New Roman" w:eastAsia="Times New Roman" w:hAnsi="Times New Roman" w:cs="Times New Roman"/>
          <w:sz w:val="28"/>
          <w:szCs w:val="28"/>
        </w:rPr>
        <w:t>Nâng cao chất lượng, hiệu quả hoạt động của Ban Thanh tra nhân dân, xây dựng cơ chế chính sách để Ban Thanh tra nhân dân</w:t>
      </w:r>
      <w:r w:rsidRPr="001A76AC">
        <w:rPr>
          <w:rFonts w:ascii="Arial" w:eastAsia="Times New Roman" w:hAnsi="Arial" w:cs="Arial"/>
          <w:sz w:val="28"/>
          <w:szCs w:val="28"/>
        </w:rPr>
        <w:t> </w:t>
      </w:r>
      <w:r w:rsidRPr="001A76AC">
        <w:rPr>
          <w:rFonts w:ascii="Times New Roman" w:eastAsia="Times New Roman" w:hAnsi="Times New Roman" w:cs="Times New Roman"/>
          <w:sz w:val="28"/>
          <w:szCs w:val="28"/>
        </w:rPr>
        <w:t>hoạt động có hiệu quả.</w:t>
      </w:r>
    </w:p>
    <w:p w:rsidR="001A76AC" w:rsidRPr="001A76AC" w:rsidRDefault="001A76AC" w:rsidP="006365BC">
      <w:pPr>
        <w:shd w:val="clear" w:color="auto" w:fill="FFFFFF"/>
        <w:spacing w:before="120" w:after="0" w:line="240" w:lineRule="auto"/>
        <w:ind w:firstLine="720"/>
        <w:jc w:val="both"/>
        <w:rPr>
          <w:rFonts w:ascii="Times New Roman" w:eastAsia="Times New Roman" w:hAnsi="Times New Roman" w:cs="Times New Roman"/>
          <w:sz w:val="28"/>
          <w:szCs w:val="28"/>
        </w:rPr>
      </w:pPr>
      <w:r w:rsidRPr="001A76AC">
        <w:rPr>
          <w:rFonts w:ascii="Times New Roman" w:eastAsia="Times New Roman" w:hAnsi="Times New Roman" w:cs="Times New Roman"/>
          <w:sz w:val="28"/>
          <w:szCs w:val="28"/>
        </w:rPr>
        <w:t>-</w:t>
      </w:r>
      <w:r w:rsidRPr="001A76AC">
        <w:rPr>
          <w:rFonts w:ascii="Arial" w:eastAsia="Times New Roman" w:hAnsi="Arial" w:cs="Arial"/>
          <w:sz w:val="28"/>
          <w:szCs w:val="28"/>
        </w:rPr>
        <w:t> </w:t>
      </w:r>
      <w:r w:rsidRPr="001A76AC">
        <w:rPr>
          <w:rFonts w:ascii="Times New Roman" w:eastAsia="Times New Roman" w:hAnsi="Times New Roman" w:cs="Times New Roman"/>
          <w:sz w:val="28"/>
          <w:szCs w:val="28"/>
        </w:rPr>
        <w:t>Ban thanh tra nhân dân thường xuyên kiểm tra, giám sát, phát hiện và xử lý kịp thời đối với người đứng đầu cơ quan, đơn vị không thực hiện tốt các quy định về thực hiện quy chế dân chủ ở cơ sở, đặc biệt để xảy ra các vụ việc tham nhũng, tiêu cực; cán bộ, viên chức gây phiền hà, sách nhiễu cho nhân dân.</w:t>
      </w:r>
    </w:p>
    <w:p w:rsidR="001A76AC" w:rsidRPr="001A76AC" w:rsidRDefault="001A76AC" w:rsidP="006365BC">
      <w:pPr>
        <w:spacing w:before="120" w:after="0" w:line="240" w:lineRule="auto"/>
        <w:ind w:firstLine="720"/>
        <w:jc w:val="both"/>
        <w:rPr>
          <w:rFonts w:ascii="Times New Roman" w:eastAsia="Times New Roman" w:hAnsi="Times New Roman" w:cs="Times New Roman"/>
          <w:sz w:val="28"/>
          <w:szCs w:val="28"/>
        </w:rPr>
      </w:pPr>
      <w:r w:rsidRPr="001A76AC">
        <w:rPr>
          <w:rFonts w:ascii="Times New Roman" w:eastAsia="Times New Roman" w:hAnsi="Times New Roman" w:cs="Times New Roman"/>
          <w:sz w:val="28"/>
          <w:szCs w:val="28"/>
        </w:rPr>
        <w:t xml:space="preserve">- Thực hiện </w:t>
      </w:r>
      <w:r w:rsidR="002C6BAE" w:rsidRPr="003D1766">
        <w:rPr>
          <w:rFonts w:ascii="Times New Roman" w:eastAsia="Times New Roman" w:hAnsi="Times New Roman" w:cs="Times New Roman"/>
          <w:sz w:val="28"/>
          <w:szCs w:val="28"/>
        </w:rPr>
        <w:t>thành lập</w:t>
      </w:r>
      <w:r w:rsidRPr="001A76AC">
        <w:rPr>
          <w:rFonts w:ascii="Times New Roman" w:eastAsia="Times New Roman" w:hAnsi="Times New Roman" w:cs="Times New Roman"/>
          <w:sz w:val="28"/>
          <w:szCs w:val="28"/>
        </w:rPr>
        <w:t xml:space="preserve"> và đổi mới phương thức hoạt động của Ban chỉ đạo thực hiện Quy chế dân chủ của nhà trường, xây dựng nội dung, kế hoạch công tác, quy chế hoạt động của Ban chỉ đạo. Duy trì và nâng cao chất lượng hoạt động của các đoàn thể và Ban thanh tra nhân dân, phát huy vai trò đại diện cho quyền lợi của cán bộ, công chức, viên chức, người lao động; tạo không khí dân chủ, cởi mở, đoàn kết trong nội bộ trong nhà trường góp phần đẩy mạnh phong trào thi đua phấn đấu hoàn thành tốt nhiệm vụ năm học.</w:t>
      </w:r>
    </w:p>
    <w:p w:rsidR="001A76AC" w:rsidRPr="001A76AC" w:rsidRDefault="001A76AC" w:rsidP="006365BC">
      <w:pPr>
        <w:shd w:val="clear" w:color="auto" w:fill="FFFFFF"/>
        <w:spacing w:before="120" w:after="0" w:line="240" w:lineRule="auto"/>
        <w:ind w:firstLine="720"/>
        <w:jc w:val="both"/>
        <w:rPr>
          <w:rFonts w:ascii="Times New Roman" w:eastAsia="Times New Roman" w:hAnsi="Times New Roman" w:cs="Times New Roman"/>
          <w:sz w:val="28"/>
          <w:szCs w:val="28"/>
        </w:rPr>
      </w:pPr>
      <w:r w:rsidRPr="001A76AC">
        <w:rPr>
          <w:rFonts w:ascii="Times New Roman" w:eastAsia="Times New Roman" w:hAnsi="Times New Roman" w:cs="Times New Roman"/>
          <w:b/>
          <w:bCs/>
          <w:sz w:val="28"/>
          <w:szCs w:val="28"/>
        </w:rPr>
        <w:t>-</w:t>
      </w:r>
      <w:r w:rsidRPr="001A76AC">
        <w:rPr>
          <w:rFonts w:ascii="Times New Roman" w:eastAsia="Times New Roman" w:hAnsi="Times New Roman" w:cs="Times New Roman"/>
          <w:sz w:val="28"/>
          <w:szCs w:val="28"/>
        </w:rPr>
        <w:t xml:space="preserve"> Cán bộ, </w:t>
      </w:r>
      <w:r w:rsidR="002C6BAE" w:rsidRPr="003D1766">
        <w:rPr>
          <w:rFonts w:ascii="Times New Roman" w:eastAsia="Times New Roman" w:hAnsi="Times New Roman" w:cs="Times New Roman"/>
          <w:sz w:val="28"/>
          <w:szCs w:val="28"/>
        </w:rPr>
        <w:t>giáo viên, nhân viên</w:t>
      </w:r>
      <w:r w:rsidRPr="001A76AC">
        <w:rPr>
          <w:rFonts w:ascii="Times New Roman" w:eastAsia="Times New Roman" w:hAnsi="Times New Roman" w:cs="Times New Roman"/>
          <w:sz w:val="28"/>
          <w:szCs w:val="28"/>
        </w:rPr>
        <w:t xml:space="preserve"> và học sinh trong nhà trường luôn thực hiện nghiêm túc và có hiệu quả các chủ trương, chính sách của Đảng, pháp </w:t>
      </w:r>
      <w:r w:rsidR="002C6BAE" w:rsidRPr="003D1766">
        <w:rPr>
          <w:rFonts w:ascii="Times New Roman" w:eastAsia="Times New Roman" w:hAnsi="Times New Roman" w:cs="Times New Roman"/>
          <w:sz w:val="28"/>
          <w:szCs w:val="28"/>
        </w:rPr>
        <w:t>luật của Nhà nước. Xây dựng đội ngũ cán bộ quản lí, giáo viên, nhân viên</w:t>
      </w:r>
      <w:r w:rsidRPr="001A76AC">
        <w:rPr>
          <w:rFonts w:ascii="Times New Roman" w:eastAsia="Times New Roman" w:hAnsi="Times New Roman" w:cs="Times New Roman"/>
          <w:sz w:val="28"/>
          <w:szCs w:val="28"/>
        </w:rPr>
        <w:t xml:space="preserve"> có bản lĩnh chính trị vững vàng, có đạo đức, lối sống lành mạnh, không quan liêu, tham nhũng.</w:t>
      </w:r>
    </w:p>
    <w:p w:rsidR="001A76AC" w:rsidRPr="001A76AC" w:rsidRDefault="001A76AC" w:rsidP="006365BC">
      <w:pPr>
        <w:spacing w:before="120" w:after="0" w:line="240" w:lineRule="auto"/>
        <w:ind w:firstLine="720"/>
        <w:jc w:val="both"/>
        <w:rPr>
          <w:rFonts w:ascii="Times New Roman" w:eastAsia="Times New Roman" w:hAnsi="Times New Roman" w:cs="Times New Roman"/>
          <w:sz w:val="28"/>
          <w:szCs w:val="28"/>
        </w:rPr>
      </w:pPr>
      <w:r w:rsidRPr="001A76AC">
        <w:rPr>
          <w:rFonts w:ascii="Times New Roman" w:eastAsia="Times New Roman" w:hAnsi="Times New Roman" w:cs="Times New Roman"/>
          <w:b/>
          <w:bCs/>
          <w:sz w:val="28"/>
          <w:szCs w:val="28"/>
        </w:rPr>
        <w:t>III. TỔ CHỨC THỰC HIỆN</w:t>
      </w:r>
    </w:p>
    <w:p w:rsidR="001A76AC" w:rsidRPr="001A76AC" w:rsidRDefault="001A76AC" w:rsidP="006365BC">
      <w:pPr>
        <w:spacing w:before="120" w:after="0" w:line="240" w:lineRule="auto"/>
        <w:ind w:firstLine="720"/>
        <w:jc w:val="both"/>
        <w:rPr>
          <w:rFonts w:ascii="Times New Roman" w:eastAsia="Times New Roman" w:hAnsi="Times New Roman" w:cs="Times New Roman"/>
          <w:sz w:val="28"/>
          <w:szCs w:val="28"/>
        </w:rPr>
      </w:pPr>
      <w:r w:rsidRPr="001A76AC">
        <w:rPr>
          <w:rFonts w:ascii="Times New Roman" w:eastAsia="Times New Roman" w:hAnsi="Times New Roman" w:cs="Times New Roman"/>
          <w:sz w:val="28"/>
          <w:szCs w:val="28"/>
        </w:rPr>
        <w:t xml:space="preserve">1. Triển khai kế hoạch thực hiện dân chủ trong hoạt động của nhà trường tới toàn thể cán bộ, </w:t>
      </w:r>
      <w:r w:rsidR="002A3DDE" w:rsidRPr="003D1766">
        <w:rPr>
          <w:rFonts w:ascii="Times New Roman" w:eastAsia="Times New Roman" w:hAnsi="Times New Roman" w:cs="Times New Roman"/>
          <w:sz w:val="28"/>
          <w:szCs w:val="28"/>
        </w:rPr>
        <w:t xml:space="preserve">giáo viên, </w:t>
      </w:r>
      <w:proofErr w:type="gramStart"/>
      <w:r w:rsidR="002A3DDE" w:rsidRPr="003D1766">
        <w:rPr>
          <w:rFonts w:ascii="Times New Roman" w:eastAsia="Times New Roman" w:hAnsi="Times New Roman" w:cs="Times New Roman"/>
          <w:sz w:val="28"/>
          <w:szCs w:val="28"/>
        </w:rPr>
        <w:t>nhân</w:t>
      </w:r>
      <w:proofErr w:type="gramEnd"/>
      <w:r w:rsidR="002A3DDE" w:rsidRPr="003D1766">
        <w:rPr>
          <w:rFonts w:ascii="Times New Roman" w:eastAsia="Times New Roman" w:hAnsi="Times New Roman" w:cs="Times New Roman"/>
          <w:sz w:val="28"/>
          <w:szCs w:val="28"/>
        </w:rPr>
        <w:t xml:space="preserve"> viên</w:t>
      </w:r>
      <w:r w:rsidRPr="001A76AC">
        <w:rPr>
          <w:rFonts w:ascii="Times New Roman" w:eastAsia="Times New Roman" w:hAnsi="Times New Roman" w:cs="Times New Roman"/>
          <w:sz w:val="28"/>
          <w:szCs w:val="28"/>
        </w:rPr>
        <w:t>.</w:t>
      </w:r>
    </w:p>
    <w:p w:rsidR="001A76AC" w:rsidRPr="001A76AC" w:rsidRDefault="001A76AC" w:rsidP="006365BC">
      <w:pPr>
        <w:spacing w:before="120" w:after="0" w:line="240" w:lineRule="auto"/>
        <w:ind w:firstLine="720"/>
        <w:jc w:val="both"/>
        <w:rPr>
          <w:rFonts w:ascii="Times New Roman" w:eastAsia="Times New Roman" w:hAnsi="Times New Roman" w:cs="Times New Roman"/>
          <w:sz w:val="28"/>
          <w:szCs w:val="28"/>
        </w:rPr>
      </w:pPr>
      <w:r w:rsidRPr="001A76AC">
        <w:rPr>
          <w:rFonts w:ascii="Times New Roman" w:eastAsia="Times New Roman" w:hAnsi="Times New Roman" w:cs="Times New Roman"/>
          <w:sz w:val="28"/>
          <w:szCs w:val="28"/>
        </w:rPr>
        <w:t xml:space="preserve">2. </w:t>
      </w:r>
      <w:r w:rsidR="002A3DDE" w:rsidRPr="003D1766">
        <w:rPr>
          <w:rFonts w:ascii="Times New Roman" w:eastAsia="Times New Roman" w:hAnsi="Times New Roman" w:cs="Times New Roman"/>
          <w:sz w:val="28"/>
          <w:szCs w:val="28"/>
        </w:rPr>
        <w:t>Ban giám hiệu</w:t>
      </w:r>
      <w:r w:rsidRPr="001A76AC">
        <w:rPr>
          <w:rFonts w:ascii="Times New Roman" w:eastAsia="Times New Roman" w:hAnsi="Times New Roman" w:cs="Times New Roman"/>
          <w:sz w:val="28"/>
          <w:szCs w:val="28"/>
        </w:rPr>
        <w:t xml:space="preserve"> phối hợp với Ban chấp hành Công đoàn</w:t>
      </w:r>
      <w:r w:rsidR="002A3DDE" w:rsidRPr="003D1766">
        <w:rPr>
          <w:rFonts w:ascii="Times New Roman" w:eastAsia="Times New Roman" w:hAnsi="Times New Roman" w:cs="Times New Roman"/>
          <w:sz w:val="28"/>
          <w:szCs w:val="28"/>
        </w:rPr>
        <w:t xml:space="preserve"> nhà trường</w:t>
      </w:r>
      <w:r w:rsidRPr="001A76AC">
        <w:rPr>
          <w:rFonts w:ascii="Times New Roman" w:eastAsia="Times New Roman" w:hAnsi="Times New Roman" w:cs="Times New Roman"/>
          <w:sz w:val="28"/>
          <w:szCs w:val="28"/>
        </w:rPr>
        <w:t xml:space="preserve"> tăng cường kiểm tra, giám sát, đôn đốc việc thực hiện Quy chế dân chủ ở các </w:t>
      </w:r>
      <w:r w:rsidR="002A3DDE" w:rsidRPr="003D1766">
        <w:rPr>
          <w:rFonts w:ascii="Times New Roman" w:eastAsia="Times New Roman" w:hAnsi="Times New Roman" w:cs="Times New Roman"/>
          <w:sz w:val="28"/>
          <w:szCs w:val="28"/>
        </w:rPr>
        <w:t xml:space="preserve">tổ chức, </w:t>
      </w:r>
      <w:proofErr w:type="gramStart"/>
      <w:r w:rsidR="002A3DDE" w:rsidRPr="003D1766">
        <w:rPr>
          <w:rFonts w:ascii="Times New Roman" w:eastAsia="Times New Roman" w:hAnsi="Times New Roman" w:cs="Times New Roman"/>
          <w:sz w:val="28"/>
          <w:szCs w:val="28"/>
        </w:rPr>
        <w:t>đoàn</w:t>
      </w:r>
      <w:proofErr w:type="gramEnd"/>
      <w:r w:rsidR="002A3DDE" w:rsidRPr="003D1766">
        <w:rPr>
          <w:rFonts w:ascii="Times New Roman" w:eastAsia="Times New Roman" w:hAnsi="Times New Roman" w:cs="Times New Roman"/>
          <w:sz w:val="28"/>
          <w:szCs w:val="28"/>
        </w:rPr>
        <w:t xml:space="preserve"> thể trong nhà trường.</w:t>
      </w:r>
    </w:p>
    <w:p w:rsidR="001A76AC" w:rsidRPr="001A76AC" w:rsidRDefault="001A76AC" w:rsidP="006365BC">
      <w:pPr>
        <w:spacing w:before="120" w:after="0" w:line="240" w:lineRule="auto"/>
        <w:ind w:firstLine="720"/>
        <w:jc w:val="both"/>
        <w:rPr>
          <w:rFonts w:ascii="Times New Roman" w:eastAsia="Times New Roman" w:hAnsi="Times New Roman" w:cs="Times New Roman"/>
          <w:sz w:val="28"/>
          <w:szCs w:val="28"/>
        </w:rPr>
      </w:pPr>
      <w:r w:rsidRPr="001A76AC">
        <w:rPr>
          <w:rFonts w:ascii="Times New Roman" w:eastAsia="Times New Roman" w:hAnsi="Times New Roman" w:cs="Times New Roman"/>
          <w:sz w:val="28"/>
          <w:szCs w:val="28"/>
        </w:rPr>
        <w:t xml:space="preserve">3. Giao Ban thanh tra nhân dân tham mưu xây dựng Kế hoạch kiểm tra thực hiện Quy chế dân chủ trong hoạt động của đơn vị; tổng hợp, báo cáo kết quả thực hiện </w:t>
      </w:r>
      <w:proofErr w:type="gramStart"/>
      <w:r w:rsidRPr="001A76AC">
        <w:rPr>
          <w:rFonts w:ascii="Times New Roman" w:eastAsia="Times New Roman" w:hAnsi="Times New Roman" w:cs="Times New Roman"/>
          <w:sz w:val="28"/>
          <w:szCs w:val="28"/>
        </w:rPr>
        <w:t>theo</w:t>
      </w:r>
      <w:proofErr w:type="gramEnd"/>
      <w:r w:rsidRPr="001A76AC">
        <w:rPr>
          <w:rFonts w:ascii="Times New Roman" w:eastAsia="Times New Roman" w:hAnsi="Times New Roman" w:cs="Times New Roman"/>
          <w:sz w:val="28"/>
          <w:szCs w:val="28"/>
        </w:rPr>
        <w:t xml:space="preserve"> đúng quy định trong kế hoạch kiểm tra nội bộ.</w:t>
      </w:r>
    </w:p>
    <w:p w:rsidR="001A76AC" w:rsidRPr="001A76AC" w:rsidRDefault="001A76AC" w:rsidP="006365BC">
      <w:pPr>
        <w:spacing w:before="120" w:after="0" w:line="240" w:lineRule="auto"/>
        <w:ind w:firstLine="720"/>
        <w:jc w:val="both"/>
        <w:rPr>
          <w:rFonts w:ascii="Times New Roman" w:eastAsia="Times New Roman" w:hAnsi="Times New Roman" w:cs="Times New Roman"/>
          <w:sz w:val="28"/>
          <w:szCs w:val="28"/>
        </w:rPr>
      </w:pPr>
      <w:r w:rsidRPr="001A76AC">
        <w:rPr>
          <w:rFonts w:ascii="Times New Roman" w:eastAsia="Times New Roman" w:hAnsi="Times New Roman" w:cs="Times New Roman"/>
          <w:sz w:val="28"/>
          <w:szCs w:val="28"/>
        </w:rPr>
        <w:t xml:space="preserve">4. Lãnh đạo các </w:t>
      </w:r>
      <w:r w:rsidR="002A3DDE" w:rsidRPr="003D1766">
        <w:rPr>
          <w:rFonts w:ascii="Times New Roman" w:eastAsia="Times New Roman" w:hAnsi="Times New Roman" w:cs="Times New Roman"/>
          <w:sz w:val="28"/>
          <w:szCs w:val="28"/>
        </w:rPr>
        <w:t>tổ chức đoàn thể</w:t>
      </w:r>
      <w:r w:rsidRPr="001A76AC">
        <w:rPr>
          <w:rFonts w:ascii="Times New Roman" w:eastAsia="Times New Roman" w:hAnsi="Times New Roman" w:cs="Times New Roman"/>
          <w:sz w:val="28"/>
          <w:szCs w:val="28"/>
        </w:rPr>
        <w:t xml:space="preserve"> đặc biệt là Công đoàn có trách nhiệm tổ chức, kiểm tra việc thực hiện Quy chế dân chủ ở cơ sở, kịp thời biểu dương khen thưởng cá nhân, tập thể có thành tích xuất sắc trong việc thực hiện dân chủ ở cơ sở.</w:t>
      </w:r>
    </w:p>
    <w:p w:rsidR="001A76AC" w:rsidRPr="001A76AC" w:rsidRDefault="001A76AC" w:rsidP="006365BC">
      <w:pPr>
        <w:spacing w:before="120" w:after="0" w:line="240" w:lineRule="auto"/>
        <w:ind w:firstLine="720"/>
        <w:jc w:val="both"/>
        <w:rPr>
          <w:rFonts w:ascii="Times New Roman" w:eastAsia="Times New Roman" w:hAnsi="Times New Roman" w:cs="Times New Roman"/>
          <w:sz w:val="28"/>
          <w:szCs w:val="28"/>
        </w:rPr>
      </w:pPr>
      <w:r w:rsidRPr="001A76AC">
        <w:rPr>
          <w:rFonts w:ascii="Times New Roman" w:eastAsia="Times New Roman" w:hAnsi="Times New Roman" w:cs="Times New Roman"/>
          <w:sz w:val="28"/>
          <w:szCs w:val="28"/>
        </w:rPr>
        <w:t xml:space="preserve">5. Cán bộ, </w:t>
      </w:r>
      <w:r w:rsidR="003050DE" w:rsidRPr="003D1766">
        <w:rPr>
          <w:rFonts w:ascii="Times New Roman" w:eastAsia="Times New Roman" w:hAnsi="Times New Roman" w:cs="Times New Roman"/>
          <w:sz w:val="28"/>
          <w:szCs w:val="28"/>
        </w:rPr>
        <w:t>giáo viên, nhân viên</w:t>
      </w:r>
      <w:r w:rsidRPr="001A76AC">
        <w:rPr>
          <w:rFonts w:ascii="Times New Roman" w:eastAsia="Times New Roman" w:hAnsi="Times New Roman" w:cs="Times New Roman"/>
          <w:sz w:val="28"/>
          <w:szCs w:val="28"/>
        </w:rPr>
        <w:t xml:space="preserve"> nghiêm túc thực hiện kế hoạch này.</w:t>
      </w:r>
    </w:p>
    <w:p w:rsidR="001A76AC" w:rsidRPr="001A76AC" w:rsidRDefault="001A76AC" w:rsidP="006365BC">
      <w:pPr>
        <w:spacing w:before="120" w:after="0" w:line="240" w:lineRule="auto"/>
        <w:ind w:firstLine="720"/>
        <w:jc w:val="both"/>
        <w:rPr>
          <w:rFonts w:ascii="Times New Roman" w:eastAsia="Times New Roman" w:hAnsi="Times New Roman" w:cs="Times New Roman"/>
          <w:sz w:val="28"/>
          <w:szCs w:val="28"/>
        </w:rPr>
      </w:pPr>
      <w:r w:rsidRPr="001A76AC">
        <w:rPr>
          <w:rFonts w:ascii="Times New Roman" w:eastAsia="Times New Roman" w:hAnsi="Times New Roman" w:cs="Times New Roman"/>
          <w:b/>
          <w:bCs/>
          <w:sz w:val="28"/>
          <w:szCs w:val="28"/>
        </w:rPr>
        <w:t>IV. PHÂN CÔNG THEO DÕI VÀ ĐÔN ĐỐC THỰC HIỆN</w:t>
      </w:r>
    </w:p>
    <w:p w:rsidR="001A76AC" w:rsidRPr="001A76AC" w:rsidRDefault="001A76AC" w:rsidP="006365BC">
      <w:pPr>
        <w:spacing w:before="120" w:after="0" w:line="240" w:lineRule="auto"/>
        <w:ind w:firstLine="720"/>
        <w:jc w:val="both"/>
        <w:rPr>
          <w:rFonts w:ascii="Times New Roman" w:eastAsia="Times New Roman" w:hAnsi="Times New Roman" w:cs="Times New Roman"/>
          <w:sz w:val="28"/>
          <w:szCs w:val="28"/>
        </w:rPr>
      </w:pPr>
      <w:r w:rsidRPr="001A76AC">
        <w:rPr>
          <w:rFonts w:ascii="Times New Roman" w:eastAsia="Times New Roman" w:hAnsi="Times New Roman" w:cs="Times New Roman"/>
          <w:sz w:val="28"/>
          <w:szCs w:val="28"/>
        </w:rPr>
        <w:t xml:space="preserve">Ban </w:t>
      </w:r>
      <w:r w:rsidR="003050DE" w:rsidRPr="003D1766">
        <w:rPr>
          <w:rFonts w:ascii="Times New Roman" w:eastAsia="Times New Roman" w:hAnsi="Times New Roman" w:cs="Times New Roman"/>
          <w:sz w:val="28"/>
          <w:szCs w:val="28"/>
        </w:rPr>
        <w:t>chỉ đạo phân công các đồng chí </w:t>
      </w:r>
      <w:proofErr w:type="gramStart"/>
      <w:r w:rsidRPr="001A76AC">
        <w:rPr>
          <w:rFonts w:ascii="Times New Roman" w:eastAsia="Times New Roman" w:hAnsi="Times New Roman" w:cs="Times New Roman"/>
          <w:sz w:val="28"/>
          <w:szCs w:val="28"/>
        </w:rPr>
        <w:t>theo</w:t>
      </w:r>
      <w:proofErr w:type="gramEnd"/>
      <w:r w:rsidRPr="001A76AC">
        <w:rPr>
          <w:rFonts w:ascii="Times New Roman" w:eastAsia="Times New Roman" w:hAnsi="Times New Roman" w:cs="Times New Roman"/>
          <w:sz w:val="28"/>
          <w:szCs w:val="28"/>
        </w:rPr>
        <w:t xml:space="preserve"> dõi và đôn đốc việc thực hiện công tác Quy chế dân chủ cơ sở tại các đơn vị như sau:</w:t>
      </w:r>
    </w:p>
    <w:p w:rsidR="001A76AC" w:rsidRPr="003D1766" w:rsidRDefault="003050DE" w:rsidP="003050DE">
      <w:pPr>
        <w:spacing w:before="120" w:after="0" w:line="240" w:lineRule="auto"/>
        <w:jc w:val="both"/>
        <w:rPr>
          <w:rFonts w:ascii="Times New Roman" w:eastAsia="Times New Roman" w:hAnsi="Times New Roman" w:cs="Times New Roman"/>
          <w:sz w:val="28"/>
          <w:szCs w:val="28"/>
        </w:rPr>
      </w:pPr>
      <w:r w:rsidRPr="003D1766">
        <w:rPr>
          <w:rFonts w:ascii="Times New Roman" w:eastAsia="Times New Roman" w:hAnsi="Times New Roman" w:cs="Times New Roman"/>
          <w:sz w:val="28"/>
          <w:szCs w:val="28"/>
        </w:rPr>
        <w:tab/>
        <w:t xml:space="preserve">- </w:t>
      </w:r>
      <w:r w:rsidR="001A76AC" w:rsidRPr="003D1766">
        <w:rPr>
          <w:rFonts w:ascii="Times New Roman" w:eastAsia="Times New Roman" w:hAnsi="Times New Roman" w:cs="Times New Roman"/>
          <w:sz w:val="28"/>
          <w:szCs w:val="28"/>
        </w:rPr>
        <w:t xml:space="preserve">Đồng chí </w:t>
      </w:r>
      <w:r w:rsidR="00D13FFF">
        <w:rPr>
          <w:rFonts w:ascii="Times New Roman" w:eastAsia="Times New Roman" w:hAnsi="Times New Roman" w:cs="Times New Roman"/>
          <w:sz w:val="28"/>
          <w:szCs w:val="28"/>
        </w:rPr>
        <w:t xml:space="preserve">Nguyễn Thúy Hà </w:t>
      </w:r>
      <w:r w:rsidRPr="003D1766">
        <w:rPr>
          <w:rFonts w:ascii="Times New Roman" w:eastAsia="Times New Roman" w:hAnsi="Times New Roman" w:cs="Times New Roman"/>
          <w:sz w:val="28"/>
          <w:szCs w:val="28"/>
        </w:rPr>
        <w:t>-</w:t>
      </w:r>
      <w:r w:rsidR="001A76AC" w:rsidRPr="003D1766">
        <w:rPr>
          <w:rFonts w:ascii="Times New Roman" w:eastAsia="Times New Roman" w:hAnsi="Times New Roman" w:cs="Times New Roman"/>
          <w:sz w:val="28"/>
          <w:szCs w:val="28"/>
        </w:rPr>
        <w:t xml:space="preserve"> Trưởng ban</w:t>
      </w:r>
      <w:r w:rsidRPr="003D1766">
        <w:rPr>
          <w:rFonts w:ascii="Times New Roman" w:eastAsia="Times New Roman" w:hAnsi="Times New Roman" w:cs="Times New Roman"/>
          <w:sz w:val="28"/>
          <w:szCs w:val="28"/>
        </w:rPr>
        <w:t>: C</w:t>
      </w:r>
      <w:r w:rsidR="001A76AC" w:rsidRPr="003D1766">
        <w:rPr>
          <w:rFonts w:ascii="Times New Roman" w:eastAsia="Times New Roman" w:hAnsi="Times New Roman" w:cs="Times New Roman"/>
          <w:sz w:val="28"/>
          <w:szCs w:val="28"/>
        </w:rPr>
        <w:t>hỉ đạo xây dựng kế hoạch và</w:t>
      </w:r>
      <w:r w:rsidRPr="003D1766">
        <w:rPr>
          <w:rFonts w:ascii="Times New Roman" w:eastAsia="Times New Roman" w:hAnsi="Times New Roman" w:cs="Times New Roman"/>
          <w:sz w:val="28"/>
          <w:szCs w:val="28"/>
        </w:rPr>
        <w:t xml:space="preserve"> triển khai tới toàn thể cán bộ, giáo viên, nhân viên nhà trường tại Hội nghị viên chức năm học 2021 - 2022</w:t>
      </w:r>
      <w:r w:rsidR="001A76AC" w:rsidRPr="003D1766">
        <w:rPr>
          <w:rFonts w:ascii="Times New Roman" w:eastAsia="Times New Roman" w:hAnsi="Times New Roman" w:cs="Times New Roman"/>
          <w:sz w:val="28"/>
          <w:szCs w:val="28"/>
        </w:rPr>
        <w:t>, kiểm tra đôn đốc chung. </w:t>
      </w:r>
    </w:p>
    <w:p w:rsidR="001A76AC" w:rsidRPr="001A76AC" w:rsidRDefault="001A76AC" w:rsidP="006365BC">
      <w:pPr>
        <w:spacing w:before="120" w:after="0" w:line="240" w:lineRule="auto"/>
        <w:jc w:val="both"/>
        <w:rPr>
          <w:rFonts w:ascii="Times New Roman" w:eastAsia="Times New Roman" w:hAnsi="Times New Roman" w:cs="Times New Roman"/>
          <w:sz w:val="28"/>
          <w:szCs w:val="28"/>
        </w:rPr>
      </w:pPr>
      <w:r w:rsidRPr="001A76AC">
        <w:rPr>
          <w:rFonts w:ascii="Times New Roman" w:eastAsia="Times New Roman" w:hAnsi="Times New Roman" w:cs="Times New Roman"/>
          <w:sz w:val="28"/>
          <w:szCs w:val="28"/>
        </w:rPr>
        <w:lastRenderedPageBreak/>
        <w:tab/>
      </w:r>
      <w:r w:rsidR="003050DE" w:rsidRPr="003D1766">
        <w:rPr>
          <w:rFonts w:ascii="Times New Roman" w:eastAsia="Times New Roman" w:hAnsi="Times New Roman" w:cs="Times New Roman"/>
          <w:sz w:val="28"/>
          <w:szCs w:val="28"/>
        </w:rPr>
        <w:t xml:space="preserve">- </w:t>
      </w:r>
      <w:r w:rsidRPr="001A76AC">
        <w:rPr>
          <w:rFonts w:ascii="Times New Roman" w:eastAsia="Times New Roman" w:hAnsi="Times New Roman" w:cs="Times New Roman"/>
          <w:sz w:val="28"/>
          <w:szCs w:val="28"/>
        </w:rPr>
        <w:t xml:space="preserve">Đồng chí </w:t>
      </w:r>
      <w:r w:rsidR="00D13FFF">
        <w:rPr>
          <w:rFonts w:ascii="Times New Roman" w:eastAsia="Times New Roman" w:hAnsi="Times New Roman" w:cs="Times New Roman"/>
          <w:sz w:val="28"/>
          <w:szCs w:val="28"/>
        </w:rPr>
        <w:t xml:space="preserve">Đào Thị Huệ </w:t>
      </w:r>
      <w:r w:rsidR="003050DE" w:rsidRPr="003D1766">
        <w:rPr>
          <w:rFonts w:ascii="Times New Roman" w:eastAsia="Times New Roman" w:hAnsi="Times New Roman" w:cs="Times New Roman"/>
          <w:sz w:val="28"/>
          <w:szCs w:val="28"/>
        </w:rPr>
        <w:t>-</w:t>
      </w:r>
      <w:r w:rsidRPr="001A76AC">
        <w:rPr>
          <w:rFonts w:ascii="Times New Roman" w:eastAsia="Times New Roman" w:hAnsi="Times New Roman" w:cs="Times New Roman"/>
          <w:sz w:val="28"/>
          <w:szCs w:val="28"/>
        </w:rPr>
        <w:t xml:space="preserve"> Phó trưởng ban</w:t>
      </w:r>
      <w:r w:rsidR="003050DE" w:rsidRPr="003D1766">
        <w:rPr>
          <w:rFonts w:ascii="Times New Roman" w:eastAsia="Times New Roman" w:hAnsi="Times New Roman" w:cs="Times New Roman"/>
          <w:sz w:val="28"/>
          <w:szCs w:val="28"/>
        </w:rPr>
        <w:t>: P</w:t>
      </w:r>
      <w:r w:rsidRPr="001A76AC">
        <w:rPr>
          <w:rFonts w:ascii="Times New Roman" w:eastAsia="Times New Roman" w:hAnsi="Times New Roman" w:cs="Times New Roman"/>
          <w:sz w:val="28"/>
          <w:szCs w:val="28"/>
        </w:rPr>
        <w:t xml:space="preserve">hổ biến các văn bản liên quan đến công tác thực hiện QCDC; kiểm tra đôn đốc việc thực hiện kế hoạch, thu thập thông tin từ các đồng chí chỉ đạo các </w:t>
      </w:r>
      <w:r w:rsidR="003050DE" w:rsidRPr="003D1766">
        <w:rPr>
          <w:rFonts w:ascii="Times New Roman" w:eastAsia="Times New Roman" w:hAnsi="Times New Roman" w:cs="Times New Roman"/>
          <w:sz w:val="28"/>
          <w:szCs w:val="28"/>
        </w:rPr>
        <w:t>tổ chuyên môn</w:t>
      </w:r>
      <w:r w:rsidRPr="001A76AC">
        <w:rPr>
          <w:rFonts w:ascii="Times New Roman" w:eastAsia="Times New Roman" w:hAnsi="Times New Roman" w:cs="Times New Roman"/>
          <w:sz w:val="28"/>
          <w:szCs w:val="28"/>
        </w:rPr>
        <w:t>; giải quyết khiếu nại, tố cáo, tiếp dân về lĩnh vực QCDC; lên lịch họp triển khai, kiểm tra, sơ kết, tổng kết.</w:t>
      </w:r>
    </w:p>
    <w:p w:rsidR="001A76AC" w:rsidRDefault="001A76AC" w:rsidP="006365BC">
      <w:pPr>
        <w:spacing w:before="120" w:after="0" w:line="240" w:lineRule="auto"/>
        <w:jc w:val="both"/>
        <w:rPr>
          <w:rFonts w:ascii="Times New Roman" w:eastAsia="Times New Roman" w:hAnsi="Times New Roman" w:cs="Times New Roman"/>
          <w:sz w:val="28"/>
          <w:szCs w:val="28"/>
        </w:rPr>
      </w:pPr>
      <w:r w:rsidRPr="001A76AC">
        <w:rPr>
          <w:rFonts w:ascii="Times New Roman" w:eastAsia="Times New Roman" w:hAnsi="Times New Roman" w:cs="Times New Roman"/>
          <w:sz w:val="28"/>
          <w:szCs w:val="28"/>
        </w:rPr>
        <w:tab/>
      </w:r>
      <w:r w:rsidR="003050DE" w:rsidRPr="003D1766">
        <w:rPr>
          <w:rFonts w:ascii="Times New Roman" w:eastAsia="Times New Roman" w:hAnsi="Times New Roman" w:cs="Times New Roman"/>
          <w:sz w:val="28"/>
          <w:szCs w:val="28"/>
        </w:rPr>
        <w:t xml:space="preserve">- </w:t>
      </w:r>
      <w:r w:rsidRPr="001A76AC">
        <w:rPr>
          <w:rFonts w:ascii="Times New Roman" w:eastAsia="Times New Roman" w:hAnsi="Times New Roman" w:cs="Times New Roman"/>
          <w:sz w:val="28"/>
          <w:szCs w:val="28"/>
        </w:rPr>
        <w:t xml:space="preserve">Đồng chí </w:t>
      </w:r>
      <w:r w:rsidR="00D13FFF">
        <w:rPr>
          <w:rFonts w:ascii="Times New Roman" w:eastAsia="Times New Roman" w:hAnsi="Times New Roman" w:cs="Times New Roman"/>
          <w:sz w:val="28"/>
          <w:szCs w:val="28"/>
        </w:rPr>
        <w:t xml:space="preserve">Phạm Hà Thu </w:t>
      </w:r>
      <w:r w:rsidR="003050DE" w:rsidRPr="003D1766">
        <w:rPr>
          <w:rFonts w:ascii="Times New Roman" w:eastAsia="Times New Roman" w:hAnsi="Times New Roman" w:cs="Times New Roman"/>
          <w:sz w:val="28"/>
          <w:szCs w:val="28"/>
        </w:rPr>
        <w:t>-</w:t>
      </w:r>
      <w:r w:rsidRPr="001A76AC">
        <w:rPr>
          <w:rFonts w:ascii="Times New Roman" w:eastAsia="Times New Roman" w:hAnsi="Times New Roman" w:cs="Times New Roman"/>
          <w:sz w:val="28"/>
          <w:szCs w:val="28"/>
        </w:rPr>
        <w:t xml:space="preserve"> Phó trưởng ban</w:t>
      </w:r>
      <w:r w:rsidR="003050DE" w:rsidRPr="003D1766">
        <w:rPr>
          <w:rFonts w:ascii="Times New Roman" w:eastAsia="Times New Roman" w:hAnsi="Times New Roman" w:cs="Times New Roman"/>
          <w:sz w:val="28"/>
          <w:szCs w:val="28"/>
        </w:rPr>
        <w:t>: K</w:t>
      </w:r>
      <w:r w:rsidRPr="001A76AC">
        <w:rPr>
          <w:rFonts w:ascii="Times New Roman" w:eastAsia="Times New Roman" w:hAnsi="Times New Roman" w:cs="Times New Roman"/>
          <w:sz w:val="28"/>
          <w:szCs w:val="28"/>
        </w:rPr>
        <w:t xml:space="preserve">iểm tra đôn đốc việc thực hiện kế hoạch; </w:t>
      </w:r>
      <w:proofErr w:type="gramStart"/>
      <w:r w:rsidRPr="001A76AC">
        <w:rPr>
          <w:rFonts w:ascii="Times New Roman" w:eastAsia="Times New Roman" w:hAnsi="Times New Roman" w:cs="Times New Roman"/>
          <w:sz w:val="28"/>
          <w:szCs w:val="28"/>
        </w:rPr>
        <w:t>thu</w:t>
      </w:r>
      <w:proofErr w:type="gramEnd"/>
      <w:r w:rsidRPr="001A76AC">
        <w:rPr>
          <w:rFonts w:ascii="Times New Roman" w:eastAsia="Times New Roman" w:hAnsi="Times New Roman" w:cs="Times New Roman"/>
          <w:sz w:val="28"/>
          <w:szCs w:val="28"/>
        </w:rPr>
        <w:t xml:space="preserve"> thập số liệu từ các </w:t>
      </w:r>
      <w:r w:rsidR="003050DE" w:rsidRPr="003D1766">
        <w:rPr>
          <w:rFonts w:ascii="Times New Roman" w:eastAsia="Times New Roman" w:hAnsi="Times New Roman" w:cs="Times New Roman"/>
          <w:sz w:val="28"/>
          <w:szCs w:val="28"/>
        </w:rPr>
        <w:t>tổ công đoàn</w:t>
      </w:r>
      <w:r w:rsidRPr="001A76AC">
        <w:rPr>
          <w:rFonts w:ascii="Times New Roman" w:eastAsia="Times New Roman" w:hAnsi="Times New Roman" w:cs="Times New Roman"/>
          <w:sz w:val="28"/>
          <w:szCs w:val="28"/>
        </w:rPr>
        <w:t xml:space="preserve"> tổng hợp báo cáo sơ kết, tổng kết.</w:t>
      </w:r>
      <w:r w:rsidR="002314E0">
        <w:rPr>
          <w:rFonts w:ascii="Times New Roman" w:eastAsia="Times New Roman" w:hAnsi="Times New Roman" w:cs="Times New Roman"/>
          <w:sz w:val="28"/>
          <w:szCs w:val="28"/>
        </w:rPr>
        <w:t xml:space="preserve"> </w:t>
      </w:r>
      <w:r w:rsidR="002314E0" w:rsidRPr="002314E0">
        <w:rPr>
          <w:rFonts w:ascii="Times New Roman" w:eastAsia="Times New Roman" w:hAnsi="Times New Roman" w:cs="Times New Roman"/>
          <w:sz w:val="28"/>
          <w:szCs w:val="28"/>
        </w:rPr>
        <w:t>Có trách nhiệm ghi chép các hoạt động, biên bản làm việc của Ban chỉ đạo, thống kê, tổng hợp các loại báo cáo, kết quả của các đoàn kiểm tra về quy chế dân chủ tại cơ sở; Tham mưu với BCĐ, HT những giải pháp hiệu quả bảo vệ quyền và lợi ích hợp pháp, chính đáng của công đoàn viên</w:t>
      </w:r>
    </w:p>
    <w:p w:rsidR="002314E0" w:rsidRDefault="002314E0" w:rsidP="006365BC">
      <w:pPr>
        <w:spacing w:before="120"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Đồng chí</w:t>
      </w:r>
      <w:r w:rsidR="00D13FFF">
        <w:rPr>
          <w:rFonts w:ascii="Times New Roman" w:eastAsia="Times New Roman" w:hAnsi="Times New Roman" w:cs="Times New Roman"/>
          <w:sz w:val="28"/>
          <w:szCs w:val="28"/>
        </w:rPr>
        <w:t xml:space="preserve"> Lưu Thị Kim Oanh</w:t>
      </w:r>
      <w:r>
        <w:rPr>
          <w:rFonts w:ascii="Times New Roman" w:eastAsia="Times New Roman" w:hAnsi="Times New Roman" w:cs="Times New Roman"/>
          <w:sz w:val="28"/>
          <w:szCs w:val="28"/>
        </w:rPr>
        <w:t xml:space="preserve">, Trưởng Ban TTND - Ủy viên: </w:t>
      </w:r>
      <w:r w:rsidRPr="002314E0">
        <w:rPr>
          <w:rFonts w:ascii="Times New Roman" w:eastAsia="Times New Roman" w:hAnsi="Times New Roman" w:cs="Times New Roman"/>
          <w:sz w:val="28"/>
          <w:szCs w:val="28"/>
        </w:rPr>
        <w:t xml:space="preserve">Có trách nhiệm giám sát, kiểm tra việc xây dựng và thực hiện quy chế dân chủ tại </w:t>
      </w:r>
      <w:r w:rsidR="0077003B">
        <w:rPr>
          <w:rFonts w:ascii="Times New Roman" w:eastAsia="Times New Roman" w:hAnsi="Times New Roman" w:cs="Times New Roman"/>
          <w:sz w:val="28"/>
          <w:szCs w:val="28"/>
        </w:rPr>
        <w:t>trường</w:t>
      </w:r>
      <w:r w:rsidRPr="002314E0">
        <w:rPr>
          <w:rFonts w:ascii="Times New Roman" w:eastAsia="Times New Roman" w:hAnsi="Times New Roman" w:cs="Times New Roman"/>
          <w:sz w:val="28"/>
          <w:szCs w:val="28"/>
        </w:rPr>
        <w:t xml:space="preserve"> và phục vụ Ban chỉ đạo khi được yêu cầu.</w:t>
      </w:r>
    </w:p>
    <w:p w:rsidR="0077003B" w:rsidRDefault="0077003B" w:rsidP="006365BC">
      <w:pPr>
        <w:spacing w:before="120"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Đồng chí</w:t>
      </w:r>
      <w:r w:rsidR="00D13FFF">
        <w:rPr>
          <w:rFonts w:ascii="Times New Roman" w:eastAsia="Times New Roman" w:hAnsi="Times New Roman" w:cs="Times New Roman"/>
          <w:sz w:val="28"/>
          <w:szCs w:val="28"/>
        </w:rPr>
        <w:t xml:space="preserve"> Nguyễn Thúy Hồng</w:t>
      </w:r>
      <w:r>
        <w:rPr>
          <w:rFonts w:ascii="Times New Roman" w:eastAsia="Times New Roman" w:hAnsi="Times New Roman" w:cs="Times New Roman"/>
          <w:sz w:val="28"/>
          <w:szCs w:val="28"/>
        </w:rPr>
        <w:t xml:space="preserve">, Kế toán - Ủy viên: </w:t>
      </w:r>
      <w:r w:rsidRPr="0077003B">
        <w:rPr>
          <w:rFonts w:ascii="Times New Roman" w:eastAsia="Times New Roman" w:hAnsi="Times New Roman" w:cs="Times New Roman"/>
          <w:sz w:val="28"/>
          <w:szCs w:val="28"/>
        </w:rPr>
        <w:t>Theo dõi việc triển khai thực hiện QCDC trong lĩnh vực tài chính, tài sản; Tham mưu XD các nội quy, quy chế về tiết kiệm, chống lãng phí, quản lí trang thiết bị làm việc trong cơ quan đảm bảo thiết thực, hiệu quả</w:t>
      </w:r>
      <w:r>
        <w:rPr>
          <w:rFonts w:ascii="Times New Roman" w:eastAsia="Times New Roman" w:hAnsi="Times New Roman" w:cs="Times New Roman"/>
          <w:sz w:val="28"/>
          <w:szCs w:val="28"/>
        </w:rPr>
        <w:t>.</w:t>
      </w:r>
    </w:p>
    <w:p w:rsidR="0077003B" w:rsidRDefault="0077003B" w:rsidP="006365BC">
      <w:pPr>
        <w:spacing w:before="120"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Đồng chí:</w:t>
      </w:r>
      <w:r w:rsidR="008F43D5">
        <w:rPr>
          <w:rFonts w:ascii="Times New Roman" w:eastAsia="Times New Roman" w:hAnsi="Times New Roman" w:cs="Times New Roman"/>
          <w:sz w:val="28"/>
          <w:szCs w:val="28"/>
        </w:rPr>
        <w:t xml:space="preserve"> Khuất Thị Kim </w:t>
      </w:r>
      <w:proofErr w:type="gramStart"/>
      <w:r w:rsidR="008F43D5">
        <w:rPr>
          <w:rFonts w:ascii="Times New Roman" w:eastAsia="Times New Roman" w:hAnsi="Times New Roman" w:cs="Times New Roman"/>
          <w:sz w:val="28"/>
          <w:szCs w:val="28"/>
        </w:rPr>
        <w:t xml:space="preserve">Oanh  </w:t>
      </w:r>
      <w:r w:rsidR="00D13FFF">
        <w:rPr>
          <w:rFonts w:ascii="Times New Roman" w:eastAsia="Times New Roman" w:hAnsi="Times New Roman" w:cs="Times New Roman"/>
          <w:sz w:val="28"/>
          <w:szCs w:val="28"/>
        </w:rPr>
        <w:t>-</w:t>
      </w:r>
      <w:proofErr w:type="gramEnd"/>
      <w:r w:rsidR="008F43D5">
        <w:rPr>
          <w:rFonts w:ascii="Times New Roman" w:eastAsia="Times New Roman" w:hAnsi="Times New Roman" w:cs="Times New Roman"/>
          <w:sz w:val="28"/>
          <w:szCs w:val="28"/>
        </w:rPr>
        <w:t xml:space="preserve"> BTCĐ</w:t>
      </w:r>
      <w:r>
        <w:rPr>
          <w:rFonts w:ascii="Times New Roman" w:eastAsia="Times New Roman" w:hAnsi="Times New Roman" w:cs="Times New Roman"/>
          <w:sz w:val="28"/>
          <w:szCs w:val="28"/>
        </w:rPr>
        <w:t xml:space="preserve"> - Ủy viên: </w:t>
      </w:r>
      <w:r>
        <w:rPr>
          <w:rFonts w:ascii="Times New Roman" w:eastAsia="Times New Roman" w:hAnsi="Times New Roman" w:cs="Times New Roman"/>
          <w:bCs/>
          <w:sz w:val="28"/>
          <w:szCs w:val="28"/>
        </w:rPr>
        <w:t xml:space="preserve">Theo dõi việc triển khai thực hiện </w:t>
      </w:r>
      <w:r w:rsidRPr="00230B18">
        <w:rPr>
          <w:rFonts w:ascii="Times New Roman" w:eastAsia="Times New Roman" w:hAnsi="Times New Roman" w:cs="Times New Roman"/>
          <w:bCs/>
          <w:sz w:val="28"/>
          <w:szCs w:val="28"/>
        </w:rPr>
        <w:t xml:space="preserve">QCDC trong lĩnh vực </w:t>
      </w:r>
      <w:r>
        <w:rPr>
          <w:rFonts w:ascii="Times New Roman" w:eastAsia="Times New Roman" w:hAnsi="Times New Roman" w:cs="Times New Roman"/>
          <w:bCs/>
          <w:sz w:val="28"/>
          <w:szCs w:val="28"/>
        </w:rPr>
        <w:t>công tác đội và phong trào thiếu nhi</w:t>
      </w:r>
    </w:p>
    <w:p w:rsidR="003D1766" w:rsidRPr="001A76AC" w:rsidRDefault="0077003B" w:rsidP="00BE210A">
      <w:pPr>
        <w:spacing w:before="120"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w:t>
      </w:r>
      <w:r w:rsidR="003D176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Các đ/c TTCM - Ủy viên: </w:t>
      </w:r>
      <w:r w:rsidRPr="0077003B">
        <w:rPr>
          <w:rFonts w:ascii="Times New Roman" w:eastAsia="Times New Roman" w:hAnsi="Times New Roman" w:cs="Times New Roman"/>
          <w:sz w:val="28"/>
          <w:szCs w:val="28"/>
        </w:rPr>
        <w:t xml:space="preserve">Làm đầu mối tiếp nhận các ý kiến </w:t>
      </w:r>
      <w:r>
        <w:rPr>
          <w:rFonts w:ascii="Times New Roman" w:eastAsia="Times New Roman" w:hAnsi="Times New Roman" w:cs="Times New Roman"/>
          <w:sz w:val="28"/>
          <w:szCs w:val="28"/>
        </w:rPr>
        <w:t xml:space="preserve">phản ánh của GV, NV, HS tới BCĐ; </w:t>
      </w:r>
      <w:r w:rsidRPr="0077003B">
        <w:rPr>
          <w:rFonts w:ascii="Times New Roman" w:eastAsia="Times New Roman" w:hAnsi="Times New Roman" w:cs="Times New Roman"/>
          <w:sz w:val="28"/>
          <w:szCs w:val="28"/>
        </w:rPr>
        <w:t>Trực tiếp triển khai thực hiện QCDC tới toàn thể</w:t>
      </w:r>
      <w:r>
        <w:rPr>
          <w:rFonts w:ascii="Times New Roman" w:eastAsia="Times New Roman" w:hAnsi="Times New Roman" w:cs="Times New Roman"/>
          <w:sz w:val="28"/>
          <w:szCs w:val="28"/>
        </w:rPr>
        <w:t xml:space="preserve"> thành viên thuộc tổ phụ trách. </w:t>
      </w:r>
      <w:r w:rsidRPr="0077003B">
        <w:rPr>
          <w:rFonts w:ascii="Times New Roman" w:eastAsia="Times New Roman" w:hAnsi="Times New Roman" w:cs="Times New Roman"/>
          <w:sz w:val="28"/>
          <w:szCs w:val="28"/>
        </w:rPr>
        <w:t xml:space="preserve">Chịu trách nhiệm tuyên truyền, nắm bắt thông tin, tâm tư, nguyện vọng của GV, NV trong việc thực hiện QCDC và phản ánh kịp thời với BCĐ. </w:t>
      </w:r>
      <w:proofErr w:type="gramStart"/>
      <w:r w:rsidRPr="0077003B">
        <w:rPr>
          <w:rFonts w:ascii="Times New Roman" w:eastAsia="Times New Roman" w:hAnsi="Times New Roman" w:cs="Times New Roman"/>
          <w:sz w:val="28"/>
          <w:szCs w:val="28"/>
        </w:rPr>
        <w:t>Đảm bảo thông tin 2 chiều trong nhà trường được thông suốt.</w:t>
      </w:r>
      <w:proofErr w:type="gramEnd"/>
      <w:r w:rsidRPr="0077003B">
        <w:rPr>
          <w:rFonts w:ascii="Times New Roman" w:eastAsia="Times New Roman" w:hAnsi="Times New Roman" w:cs="Times New Roman"/>
          <w:sz w:val="28"/>
          <w:szCs w:val="28"/>
        </w:rPr>
        <w:t xml:space="preserve"> </w:t>
      </w:r>
      <w:proofErr w:type="gramStart"/>
      <w:r w:rsidRPr="0077003B">
        <w:rPr>
          <w:rFonts w:ascii="Times New Roman" w:eastAsia="Times New Roman" w:hAnsi="Times New Roman" w:cs="Times New Roman"/>
          <w:sz w:val="28"/>
          <w:szCs w:val="28"/>
        </w:rPr>
        <w:t>Giúp nhà trường thực hiện tốt nhiệm vụ năm học và xây dựng khối đoàn</w:t>
      </w:r>
      <w:r w:rsidR="00BE210A">
        <w:rPr>
          <w:rFonts w:ascii="Times New Roman" w:eastAsia="Times New Roman" w:hAnsi="Times New Roman" w:cs="Times New Roman"/>
          <w:sz w:val="28"/>
          <w:szCs w:val="28"/>
        </w:rPr>
        <w:t xml:space="preserve"> kết nội bộ ngày càng vững chắc.</w:t>
      </w:r>
      <w:proofErr w:type="gramEnd"/>
    </w:p>
    <w:p w:rsidR="001A76AC" w:rsidRPr="001A76AC" w:rsidRDefault="001A76AC" w:rsidP="006365BC">
      <w:pPr>
        <w:spacing w:before="120" w:after="0" w:line="240" w:lineRule="auto"/>
        <w:ind w:firstLine="720"/>
        <w:jc w:val="both"/>
        <w:rPr>
          <w:rFonts w:ascii="Times New Roman" w:eastAsia="Times New Roman" w:hAnsi="Times New Roman" w:cs="Times New Roman"/>
          <w:sz w:val="28"/>
          <w:szCs w:val="28"/>
        </w:rPr>
      </w:pPr>
      <w:r w:rsidRPr="001A76AC">
        <w:rPr>
          <w:rFonts w:ascii="Times New Roman" w:eastAsia="Times New Roman" w:hAnsi="Times New Roman" w:cs="Times New Roman"/>
          <w:sz w:val="28"/>
          <w:szCs w:val="28"/>
        </w:rPr>
        <w:t xml:space="preserve">Trên đây là Kế hoạch hoạt động của Ban chỉ đạo Quy chế dân chủ cở sở của Trường </w:t>
      </w:r>
      <w:r w:rsidR="003050DE" w:rsidRPr="003D1766">
        <w:rPr>
          <w:rFonts w:ascii="Times New Roman" w:eastAsia="Times New Roman" w:hAnsi="Times New Roman" w:cs="Times New Roman"/>
          <w:sz w:val="28"/>
          <w:szCs w:val="28"/>
        </w:rPr>
        <w:t>Tiểu học</w:t>
      </w:r>
      <w:r w:rsidR="008F43D5">
        <w:rPr>
          <w:rFonts w:ascii="Times New Roman" w:eastAsia="Times New Roman" w:hAnsi="Times New Roman" w:cs="Times New Roman"/>
          <w:sz w:val="28"/>
          <w:szCs w:val="28"/>
        </w:rPr>
        <w:t>Lý Thường Kiệt</w:t>
      </w:r>
      <w:r w:rsidR="003050DE" w:rsidRPr="003D1766">
        <w:rPr>
          <w:rFonts w:ascii="Times New Roman" w:eastAsia="Times New Roman" w:hAnsi="Times New Roman" w:cs="Times New Roman"/>
          <w:sz w:val="28"/>
          <w:szCs w:val="28"/>
        </w:rPr>
        <w:t>, đề nghị các đ/c nghiêm túc thực hiện</w:t>
      </w:r>
      <w:proofErr w:type="gramStart"/>
      <w:r w:rsidR="003050DE" w:rsidRPr="003D1766">
        <w:rPr>
          <w:rFonts w:ascii="Times New Roman" w:eastAsia="Times New Roman" w:hAnsi="Times New Roman" w:cs="Times New Roman"/>
          <w:sz w:val="28"/>
          <w:szCs w:val="28"/>
        </w:rPr>
        <w:t>./</w:t>
      </w:r>
      <w:proofErr w:type="gramEnd"/>
      <w:r w:rsidR="003050DE" w:rsidRPr="003D1766">
        <w:rPr>
          <w:rFonts w:ascii="Times New Roman" w:eastAsia="Times New Roman" w:hAnsi="Times New Roman" w:cs="Times New Roman"/>
          <w:sz w:val="28"/>
          <w:szCs w:val="28"/>
        </w:rPr>
        <w:t>.</w:t>
      </w:r>
    </w:p>
    <w:p w:rsidR="001A76AC" w:rsidRPr="001A76AC" w:rsidRDefault="001A76AC" w:rsidP="001A76AC">
      <w:pPr>
        <w:spacing w:after="0" w:line="240" w:lineRule="auto"/>
        <w:rPr>
          <w:rFonts w:ascii="Times New Roman" w:eastAsia="Times New Roman" w:hAnsi="Times New Roman" w:cs="Times New Roman"/>
          <w:sz w:val="24"/>
          <w:szCs w:val="24"/>
        </w:rPr>
      </w:pPr>
    </w:p>
    <w:tbl>
      <w:tblPr>
        <w:tblW w:w="9498" w:type="dxa"/>
        <w:tblCellMar>
          <w:top w:w="15" w:type="dxa"/>
          <w:left w:w="15" w:type="dxa"/>
          <w:bottom w:w="15" w:type="dxa"/>
          <w:right w:w="15" w:type="dxa"/>
        </w:tblCellMar>
        <w:tblLook w:val="04A0" w:firstRow="1" w:lastRow="0" w:firstColumn="1" w:lastColumn="0" w:noHBand="0" w:noVBand="1"/>
      </w:tblPr>
      <w:tblGrid>
        <w:gridCol w:w="5026"/>
        <w:gridCol w:w="4472"/>
      </w:tblGrid>
      <w:tr w:rsidR="003D1766" w:rsidRPr="001A76AC" w:rsidTr="003D1766">
        <w:tc>
          <w:tcPr>
            <w:tcW w:w="0" w:type="auto"/>
            <w:tcMar>
              <w:top w:w="0" w:type="dxa"/>
              <w:left w:w="108" w:type="dxa"/>
              <w:bottom w:w="0" w:type="dxa"/>
              <w:right w:w="108" w:type="dxa"/>
            </w:tcMar>
            <w:hideMark/>
          </w:tcPr>
          <w:p w:rsidR="001A76AC" w:rsidRPr="001A76AC" w:rsidRDefault="001A76AC" w:rsidP="003050DE">
            <w:pPr>
              <w:spacing w:before="120" w:after="0" w:line="240" w:lineRule="auto"/>
              <w:rPr>
                <w:rFonts w:ascii="Times New Roman" w:eastAsia="Times New Roman" w:hAnsi="Times New Roman" w:cs="Times New Roman"/>
                <w:sz w:val="24"/>
                <w:szCs w:val="24"/>
              </w:rPr>
            </w:pPr>
            <w:r w:rsidRPr="001A76AC">
              <w:rPr>
                <w:rFonts w:ascii="Times New Roman" w:eastAsia="Times New Roman" w:hAnsi="Times New Roman" w:cs="Times New Roman"/>
                <w:b/>
                <w:bCs/>
                <w:i/>
                <w:iCs/>
                <w:sz w:val="24"/>
                <w:szCs w:val="24"/>
              </w:rPr>
              <w:t>Nơi nhận:  </w:t>
            </w:r>
          </w:p>
          <w:p w:rsidR="001A76AC" w:rsidRPr="001A76AC" w:rsidRDefault="001A76AC" w:rsidP="003050DE">
            <w:pPr>
              <w:spacing w:after="0" w:line="240" w:lineRule="auto"/>
              <w:ind w:left="150"/>
              <w:rPr>
                <w:rFonts w:ascii="Times New Roman" w:eastAsia="Times New Roman" w:hAnsi="Times New Roman" w:cs="Times New Roman"/>
                <w:sz w:val="24"/>
                <w:szCs w:val="24"/>
              </w:rPr>
            </w:pPr>
            <w:r w:rsidRPr="001A76AC">
              <w:rPr>
                <w:rFonts w:ascii="Times New Roman" w:eastAsia="Times New Roman" w:hAnsi="Times New Roman" w:cs="Times New Roman"/>
                <w:sz w:val="24"/>
                <w:szCs w:val="24"/>
              </w:rPr>
              <w:t xml:space="preserve">- </w:t>
            </w:r>
            <w:r w:rsidR="003050DE" w:rsidRPr="003D1766">
              <w:rPr>
                <w:rFonts w:ascii="Times New Roman" w:eastAsia="Times New Roman" w:hAnsi="Times New Roman" w:cs="Times New Roman"/>
                <w:sz w:val="24"/>
                <w:szCs w:val="24"/>
              </w:rPr>
              <w:t>Cấp ủy CB</w:t>
            </w:r>
            <w:r w:rsidRPr="001A76AC">
              <w:rPr>
                <w:rFonts w:ascii="Times New Roman" w:eastAsia="Times New Roman" w:hAnsi="Times New Roman" w:cs="Times New Roman"/>
                <w:sz w:val="24"/>
                <w:szCs w:val="24"/>
              </w:rPr>
              <w:t>, BGH (để báo cáo);</w:t>
            </w:r>
          </w:p>
          <w:p w:rsidR="001A76AC" w:rsidRPr="001A76AC" w:rsidRDefault="001A76AC" w:rsidP="003050DE">
            <w:pPr>
              <w:spacing w:after="0" w:line="240" w:lineRule="auto"/>
              <w:ind w:left="150"/>
              <w:rPr>
                <w:rFonts w:ascii="Times New Roman" w:eastAsia="Times New Roman" w:hAnsi="Times New Roman" w:cs="Times New Roman"/>
                <w:sz w:val="24"/>
                <w:szCs w:val="24"/>
              </w:rPr>
            </w:pPr>
            <w:r w:rsidRPr="001A76AC">
              <w:rPr>
                <w:rFonts w:ascii="Times New Roman" w:eastAsia="Times New Roman" w:hAnsi="Times New Roman" w:cs="Times New Roman"/>
                <w:sz w:val="24"/>
                <w:szCs w:val="24"/>
              </w:rPr>
              <w:t xml:space="preserve">- Các </w:t>
            </w:r>
            <w:r w:rsidR="003D1766" w:rsidRPr="003D1766">
              <w:rPr>
                <w:rFonts w:ascii="Times New Roman" w:eastAsia="Times New Roman" w:hAnsi="Times New Roman" w:cs="Times New Roman"/>
                <w:sz w:val="24"/>
                <w:szCs w:val="24"/>
              </w:rPr>
              <w:t>tổ chức đoàn thể, tổ CM</w:t>
            </w:r>
            <w:r w:rsidRPr="001A76AC">
              <w:rPr>
                <w:rFonts w:ascii="Times New Roman" w:eastAsia="Times New Roman" w:hAnsi="Times New Roman" w:cs="Times New Roman"/>
                <w:sz w:val="24"/>
                <w:szCs w:val="24"/>
              </w:rPr>
              <w:t xml:space="preserve"> (thực hiện);</w:t>
            </w:r>
          </w:p>
          <w:p w:rsidR="001A76AC" w:rsidRPr="001A76AC" w:rsidRDefault="003D1766" w:rsidP="003050DE">
            <w:pPr>
              <w:spacing w:after="0" w:line="240" w:lineRule="auto"/>
              <w:ind w:left="150"/>
              <w:rPr>
                <w:rFonts w:ascii="Times New Roman" w:eastAsia="Times New Roman" w:hAnsi="Times New Roman" w:cs="Times New Roman"/>
                <w:sz w:val="24"/>
                <w:szCs w:val="24"/>
              </w:rPr>
            </w:pPr>
            <w:r w:rsidRPr="003D1766">
              <w:rPr>
                <w:rFonts w:ascii="Times New Roman" w:eastAsia="Times New Roman" w:hAnsi="Times New Roman" w:cs="Times New Roman"/>
                <w:sz w:val="24"/>
                <w:szCs w:val="24"/>
              </w:rPr>
              <w:t>- Lưu VT</w:t>
            </w:r>
            <w:r w:rsidR="001A76AC" w:rsidRPr="001A76AC">
              <w:rPr>
                <w:rFonts w:ascii="Times New Roman" w:eastAsia="Times New Roman" w:hAnsi="Times New Roman" w:cs="Times New Roman"/>
                <w:sz w:val="24"/>
                <w:szCs w:val="24"/>
              </w:rPr>
              <w:t>                                                   </w:t>
            </w:r>
          </w:p>
          <w:p w:rsidR="001A76AC" w:rsidRPr="001A76AC" w:rsidRDefault="001A76AC" w:rsidP="003050DE">
            <w:pPr>
              <w:spacing w:before="120" w:after="0" w:line="240" w:lineRule="auto"/>
              <w:rPr>
                <w:rFonts w:ascii="Times New Roman" w:eastAsia="Times New Roman" w:hAnsi="Times New Roman" w:cs="Times New Roman"/>
                <w:sz w:val="24"/>
                <w:szCs w:val="24"/>
              </w:rPr>
            </w:pPr>
            <w:r w:rsidRPr="001A76AC">
              <w:rPr>
                <w:rFonts w:ascii="Times New Roman" w:eastAsia="Times New Roman" w:hAnsi="Times New Roman" w:cs="Times New Roman"/>
                <w:b/>
                <w:bCs/>
                <w:i/>
                <w:iCs/>
                <w:sz w:val="24"/>
                <w:szCs w:val="24"/>
              </w:rPr>
              <w:t>                                                                               </w:t>
            </w:r>
            <w:r w:rsidRPr="001A76AC">
              <w:rPr>
                <w:rFonts w:ascii="Times New Roman" w:eastAsia="Times New Roman" w:hAnsi="Times New Roman" w:cs="Times New Roman"/>
                <w:b/>
                <w:bCs/>
                <w:sz w:val="28"/>
                <w:szCs w:val="28"/>
              </w:rPr>
              <w:t> </w:t>
            </w:r>
          </w:p>
        </w:tc>
        <w:tc>
          <w:tcPr>
            <w:tcW w:w="4472" w:type="dxa"/>
            <w:tcMar>
              <w:top w:w="0" w:type="dxa"/>
              <w:left w:w="108" w:type="dxa"/>
              <w:bottom w:w="0" w:type="dxa"/>
              <w:right w:w="108" w:type="dxa"/>
            </w:tcMar>
            <w:hideMark/>
          </w:tcPr>
          <w:p w:rsidR="001A76AC" w:rsidRPr="001A76AC" w:rsidRDefault="001A76AC" w:rsidP="001A76AC">
            <w:pPr>
              <w:spacing w:after="0" w:line="240" w:lineRule="auto"/>
              <w:ind w:hanging="140"/>
              <w:jc w:val="center"/>
              <w:rPr>
                <w:rFonts w:ascii="Times New Roman" w:eastAsia="Times New Roman" w:hAnsi="Times New Roman" w:cs="Times New Roman"/>
                <w:sz w:val="24"/>
                <w:szCs w:val="24"/>
              </w:rPr>
            </w:pPr>
            <w:r w:rsidRPr="001A76AC">
              <w:rPr>
                <w:rFonts w:ascii="Times New Roman" w:eastAsia="Times New Roman" w:hAnsi="Times New Roman" w:cs="Times New Roman"/>
                <w:b/>
                <w:bCs/>
                <w:sz w:val="24"/>
                <w:szCs w:val="24"/>
              </w:rPr>
              <w:t>TM. BAN CHỈ ĐẠO</w:t>
            </w:r>
          </w:p>
          <w:p w:rsidR="001A76AC" w:rsidRPr="001A76AC" w:rsidRDefault="001A76AC" w:rsidP="001A76AC">
            <w:pPr>
              <w:spacing w:after="0" w:line="240" w:lineRule="auto"/>
              <w:ind w:hanging="140"/>
              <w:jc w:val="center"/>
              <w:rPr>
                <w:rFonts w:ascii="Times New Roman" w:eastAsia="Times New Roman" w:hAnsi="Times New Roman" w:cs="Times New Roman"/>
                <w:sz w:val="24"/>
                <w:szCs w:val="24"/>
              </w:rPr>
            </w:pPr>
            <w:r w:rsidRPr="001A76AC">
              <w:rPr>
                <w:rFonts w:ascii="Times New Roman" w:eastAsia="Times New Roman" w:hAnsi="Times New Roman" w:cs="Times New Roman"/>
                <w:b/>
                <w:bCs/>
                <w:sz w:val="24"/>
                <w:szCs w:val="24"/>
              </w:rPr>
              <w:t>TRƯỞNG BAN</w:t>
            </w:r>
          </w:p>
          <w:p w:rsidR="003D1766" w:rsidRPr="003D1766" w:rsidRDefault="001A76AC" w:rsidP="003D1766">
            <w:pPr>
              <w:spacing w:after="240" w:line="240" w:lineRule="auto"/>
              <w:jc w:val="center"/>
              <w:rPr>
                <w:rFonts w:ascii="Times New Roman" w:eastAsia="Times New Roman" w:hAnsi="Times New Roman" w:cs="Times New Roman"/>
                <w:sz w:val="24"/>
                <w:szCs w:val="24"/>
              </w:rPr>
            </w:pPr>
            <w:r w:rsidRPr="001A76AC">
              <w:rPr>
                <w:rFonts w:ascii="Times New Roman" w:eastAsia="Times New Roman" w:hAnsi="Times New Roman" w:cs="Times New Roman"/>
                <w:sz w:val="24"/>
                <w:szCs w:val="24"/>
              </w:rPr>
              <w:br/>
            </w:r>
            <w:r w:rsidRPr="001A76AC">
              <w:rPr>
                <w:rFonts w:ascii="Times New Roman" w:eastAsia="Times New Roman" w:hAnsi="Times New Roman" w:cs="Times New Roman"/>
                <w:sz w:val="24"/>
                <w:szCs w:val="24"/>
              </w:rPr>
              <w:br/>
            </w:r>
          </w:p>
          <w:p w:rsidR="001A76AC" w:rsidRPr="001A76AC" w:rsidRDefault="001A76AC" w:rsidP="00D13FFF">
            <w:pPr>
              <w:spacing w:after="240" w:line="240" w:lineRule="auto"/>
              <w:jc w:val="center"/>
              <w:rPr>
                <w:rFonts w:ascii="Times New Roman" w:eastAsia="Times New Roman" w:hAnsi="Times New Roman" w:cs="Times New Roman"/>
                <w:sz w:val="24"/>
                <w:szCs w:val="24"/>
              </w:rPr>
            </w:pPr>
            <w:r w:rsidRPr="001A76AC">
              <w:rPr>
                <w:rFonts w:ascii="Times New Roman" w:eastAsia="Times New Roman" w:hAnsi="Times New Roman" w:cs="Times New Roman"/>
                <w:sz w:val="24"/>
                <w:szCs w:val="24"/>
              </w:rPr>
              <w:br/>
            </w:r>
            <w:r w:rsidR="00D13FFF">
              <w:rPr>
                <w:rFonts w:ascii="Times New Roman" w:eastAsia="Times New Roman" w:hAnsi="Times New Roman" w:cs="Times New Roman"/>
                <w:b/>
                <w:bCs/>
                <w:sz w:val="28"/>
                <w:szCs w:val="28"/>
              </w:rPr>
              <w:t>Nguyễn Thúy Hà</w:t>
            </w:r>
          </w:p>
        </w:tc>
      </w:tr>
    </w:tbl>
    <w:p w:rsidR="00A00314" w:rsidRPr="003D1766" w:rsidRDefault="00A00314">
      <w:pPr>
        <w:rPr>
          <w:rFonts w:ascii="Times New Roman" w:hAnsi="Times New Roman" w:cs="Times New Roman"/>
        </w:rPr>
      </w:pPr>
    </w:p>
    <w:sectPr w:rsidR="00A00314" w:rsidRPr="003D1766" w:rsidSect="001A76AC">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6879F5"/>
    <w:multiLevelType w:val="hybridMultilevel"/>
    <w:tmpl w:val="0FD00A52"/>
    <w:lvl w:ilvl="0" w:tplc="5908F566">
      <w:start w:val="5"/>
      <w:numFmt w:val="bullet"/>
      <w:lvlText w:val="-"/>
      <w:lvlJc w:val="left"/>
      <w:pPr>
        <w:ind w:left="1080" w:hanging="360"/>
      </w:pPr>
      <w:rPr>
        <w:rFonts w:ascii="Times New Roman" w:eastAsia="Times New Roman" w:hAnsi="Times New Roman" w:cs="Times New Roman" w:hint="default"/>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142"/>
    <w:rsid w:val="00086EFF"/>
    <w:rsid w:val="00180745"/>
    <w:rsid w:val="001A76AC"/>
    <w:rsid w:val="002314E0"/>
    <w:rsid w:val="002A3DDE"/>
    <w:rsid w:val="002A6D36"/>
    <w:rsid w:val="002C6BAE"/>
    <w:rsid w:val="003050DE"/>
    <w:rsid w:val="003D1766"/>
    <w:rsid w:val="003E388A"/>
    <w:rsid w:val="005166F9"/>
    <w:rsid w:val="006365BC"/>
    <w:rsid w:val="00664FB5"/>
    <w:rsid w:val="0077003B"/>
    <w:rsid w:val="008F43D5"/>
    <w:rsid w:val="009E2BC6"/>
    <w:rsid w:val="00A00314"/>
    <w:rsid w:val="00AB0811"/>
    <w:rsid w:val="00BE210A"/>
    <w:rsid w:val="00D13FFF"/>
    <w:rsid w:val="00F32142"/>
    <w:rsid w:val="00F83A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50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50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1524517">
      <w:bodyDiv w:val="1"/>
      <w:marLeft w:val="0"/>
      <w:marRight w:val="0"/>
      <w:marTop w:val="0"/>
      <w:marBottom w:val="0"/>
      <w:divBdr>
        <w:top w:val="none" w:sz="0" w:space="0" w:color="auto"/>
        <w:left w:val="none" w:sz="0" w:space="0" w:color="auto"/>
        <w:bottom w:val="none" w:sz="0" w:space="0" w:color="auto"/>
        <w:right w:val="none" w:sz="0" w:space="0" w:color="auto"/>
      </w:divBdr>
      <w:divsChild>
        <w:div w:id="172696196">
          <w:marLeft w:val="-108"/>
          <w:marRight w:val="0"/>
          <w:marTop w:val="0"/>
          <w:marBottom w:val="0"/>
          <w:divBdr>
            <w:top w:val="none" w:sz="0" w:space="0" w:color="auto"/>
            <w:left w:val="none" w:sz="0" w:space="0" w:color="auto"/>
            <w:bottom w:val="none" w:sz="0" w:space="0" w:color="auto"/>
            <w:right w:val="none" w:sz="0" w:space="0" w:color="auto"/>
          </w:divBdr>
        </w:div>
        <w:div w:id="1653947152">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5</Pages>
  <Words>1774</Words>
  <Characters>10115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Quang Anh</dc:creator>
  <cp:keywords/>
  <dc:description/>
  <cp:lastModifiedBy>Techsi.vn</cp:lastModifiedBy>
  <cp:revision>11</cp:revision>
  <dcterms:created xsi:type="dcterms:W3CDTF">2021-10-06T04:08:00Z</dcterms:created>
  <dcterms:modified xsi:type="dcterms:W3CDTF">2021-10-12T09:45:00Z</dcterms:modified>
</cp:coreProperties>
</file>