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2" w:type="dxa"/>
        <w:tblLook w:val="0000" w:firstRow="0" w:lastRow="0" w:firstColumn="0" w:lastColumn="0" w:noHBand="0" w:noVBand="0"/>
      </w:tblPr>
      <w:tblGrid>
        <w:gridCol w:w="4219"/>
        <w:gridCol w:w="6183"/>
      </w:tblGrid>
      <w:tr w:rsidR="003B1A06" w:rsidRPr="003B1A06" w14:paraId="512AA325" w14:textId="77777777" w:rsidTr="003F327F">
        <w:trPr>
          <w:trHeight w:val="1618"/>
        </w:trPr>
        <w:tc>
          <w:tcPr>
            <w:tcW w:w="4219" w:type="dxa"/>
          </w:tcPr>
          <w:p w14:paraId="0A21686C" w14:textId="77777777" w:rsidR="003B1A06" w:rsidRPr="003F327F" w:rsidRDefault="003F327F" w:rsidP="003F327F">
            <w:pPr>
              <w:jc w:val="center"/>
              <w:rPr>
                <w:bCs/>
                <w:sz w:val="26"/>
                <w:szCs w:val="26"/>
              </w:rPr>
            </w:pPr>
            <w:bookmarkStart w:id="0" w:name="_GoBack"/>
            <w:r w:rsidRPr="003F327F">
              <w:rPr>
                <w:bCs/>
                <w:sz w:val="26"/>
                <w:szCs w:val="26"/>
              </w:rPr>
              <w:t>UBND QUẬN LONG BIÊN</w:t>
            </w:r>
          </w:p>
          <w:p w14:paraId="3EAFA803" w14:textId="32511C0E" w:rsidR="003B1A06" w:rsidRPr="003B1A06" w:rsidRDefault="003F327F" w:rsidP="003F327F">
            <w:pPr>
              <w:jc w:val="center"/>
              <w:rPr>
                <w:b/>
                <w:bCs/>
                <w:sz w:val="26"/>
                <w:szCs w:val="26"/>
              </w:rPr>
            </w:pPr>
            <w:r>
              <w:rPr>
                <w:b/>
                <w:bCs/>
                <w:sz w:val="26"/>
                <w:szCs w:val="26"/>
              </w:rPr>
              <w:t>TRƯỜNG T</w:t>
            </w:r>
            <w:r w:rsidR="00653366">
              <w:rPr>
                <w:b/>
                <w:bCs/>
                <w:sz w:val="26"/>
                <w:szCs w:val="26"/>
              </w:rPr>
              <w:t>H</w:t>
            </w:r>
            <w:r>
              <w:rPr>
                <w:b/>
                <w:bCs/>
                <w:sz w:val="26"/>
                <w:szCs w:val="26"/>
              </w:rPr>
              <w:t xml:space="preserve"> </w:t>
            </w:r>
            <w:r w:rsidR="00653366">
              <w:rPr>
                <w:b/>
                <w:bCs/>
                <w:sz w:val="26"/>
                <w:szCs w:val="26"/>
              </w:rPr>
              <w:t>LÝ THƯỜNG KIỆT</w:t>
            </w:r>
          </w:p>
          <w:p w14:paraId="73CD5E71" w14:textId="77777777" w:rsidR="003B1A06" w:rsidRPr="003B1A06" w:rsidRDefault="00AB159B" w:rsidP="003F327F">
            <w:pPr>
              <w:jc w:val="center"/>
              <w:rPr>
                <w:b/>
                <w:bCs/>
                <w:sz w:val="28"/>
                <w:szCs w:val="28"/>
              </w:rPr>
            </w:pPr>
            <w:r>
              <w:rPr>
                <w:noProof/>
                <w:sz w:val="28"/>
                <w:szCs w:val="28"/>
              </w:rPr>
              <mc:AlternateContent>
                <mc:Choice Requires="wps">
                  <w:drawing>
                    <wp:anchor distT="4294967295" distB="4294967295" distL="114300" distR="114300" simplePos="0" relativeHeight="251657728" behindDoc="0" locked="0" layoutInCell="1" allowOverlap="1" wp14:anchorId="738D3B6D" wp14:editId="0C2DCD0C">
                      <wp:simplePos x="0" y="0"/>
                      <wp:positionH relativeFrom="column">
                        <wp:posOffset>742950</wp:posOffset>
                      </wp:positionH>
                      <wp:positionV relativeFrom="paragraph">
                        <wp:posOffset>26034</wp:posOffset>
                      </wp:positionV>
                      <wp:extent cx="996315" cy="0"/>
                      <wp:effectExtent l="0" t="0" r="1333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CAE1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2.05pt" to="136.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"/>
                  </w:pict>
                </mc:Fallback>
              </mc:AlternateContent>
            </w:r>
          </w:p>
          <w:p w14:paraId="28AD0FB6" w14:textId="5EEAB7ED" w:rsidR="003B1A06" w:rsidRPr="00551D4E" w:rsidRDefault="003B1A06" w:rsidP="003F327F">
            <w:pPr>
              <w:jc w:val="center"/>
              <w:rPr>
                <w:sz w:val="26"/>
                <w:szCs w:val="28"/>
              </w:rPr>
            </w:pPr>
            <w:r w:rsidRPr="00551D4E">
              <w:rPr>
                <w:sz w:val="26"/>
                <w:szCs w:val="28"/>
              </w:rPr>
              <w:t xml:space="preserve">Số: </w:t>
            </w:r>
            <w:r w:rsidR="003F327F">
              <w:rPr>
                <w:sz w:val="26"/>
                <w:szCs w:val="28"/>
              </w:rPr>
              <w:t xml:space="preserve">      /KH-TH</w:t>
            </w:r>
            <w:r w:rsidR="002C04F0">
              <w:rPr>
                <w:sz w:val="26"/>
                <w:szCs w:val="28"/>
              </w:rPr>
              <w:t>LTK</w:t>
            </w:r>
          </w:p>
          <w:p w14:paraId="124079EF" w14:textId="77777777" w:rsidR="003B1A06" w:rsidRPr="00065959" w:rsidRDefault="003B1A06" w:rsidP="003F327F">
            <w:pPr>
              <w:keepNext/>
              <w:jc w:val="center"/>
              <w:outlineLvl w:val="0"/>
              <w:rPr>
                <w:b/>
                <w:bCs/>
                <w:sz w:val="28"/>
                <w:szCs w:val="28"/>
              </w:rPr>
            </w:pPr>
          </w:p>
        </w:tc>
        <w:tc>
          <w:tcPr>
            <w:tcW w:w="6183" w:type="dxa"/>
          </w:tcPr>
          <w:p w14:paraId="4E927DDF" w14:textId="77777777" w:rsidR="003B1A06" w:rsidRPr="003B1A06" w:rsidRDefault="003B1A06" w:rsidP="003F327F">
            <w:pPr>
              <w:keepNext/>
              <w:jc w:val="center"/>
              <w:outlineLvl w:val="0"/>
              <w:rPr>
                <w:b/>
                <w:bCs/>
                <w:sz w:val="26"/>
                <w:szCs w:val="26"/>
              </w:rPr>
            </w:pPr>
            <w:r w:rsidRPr="00551D4E">
              <w:rPr>
                <w:b/>
                <w:bCs/>
                <w:sz w:val="26"/>
                <w:szCs w:val="26"/>
              </w:rPr>
              <w:t xml:space="preserve">CỘNG HÒA XÃ HỘI CHỦ NGHĨA VIỆT </w:t>
            </w:r>
            <w:smartTag w:uri="urn:schemas-microsoft-com:office:smarttags" w:element="place">
              <w:smartTag w:uri="urn:schemas-microsoft-com:office:smarttags" w:element="country-region">
                <w:r w:rsidRPr="00551D4E">
                  <w:rPr>
                    <w:b/>
                    <w:bCs/>
                    <w:sz w:val="26"/>
                    <w:szCs w:val="26"/>
                  </w:rPr>
                  <w:t>NAM</w:t>
                </w:r>
              </w:smartTag>
            </w:smartTag>
          </w:p>
          <w:p w14:paraId="64F3A8C1" w14:textId="77777777" w:rsidR="003B1A06" w:rsidRPr="003B1A06" w:rsidRDefault="003B1A06" w:rsidP="003F327F">
            <w:pPr>
              <w:jc w:val="center"/>
              <w:rPr>
                <w:sz w:val="28"/>
                <w:szCs w:val="28"/>
              </w:rPr>
            </w:pPr>
            <w:r w:rsidRPr="003B1A06">
              <w:rPr>
                <w:b/>
                <w:bCs/>
                <w:sz w:val="28"/>
                <w:szCs w:val="28"/>
              </w:rPr>
              <w:t>Độc lập - Tự do - Hạnh phúc</w:t>
            </w:r>
          </w:p>
          <w:p w14:paraId="729DDEA9" w14:textId="77777777" w:rsidR="003B1A06" w:rsidRPr="003B1A06" w:rsidRDefault="00AB159B" w:rsidP="003F327F">
            <w:pPr>
              <w:jc w:val="center"/>
              <w:rPr>
                <w:sz w:val="28"/>
                <w:szCs w:val="28"/>
              </w:rPr>
            </w:pPr>
            <w:r>
              <w:rPr>
                <w:noProof/>
                <w:sz w:val="28"/>
                <w:szCs w:val="28"/>
              </w:rPr>
              <mc:AlternateContent>
                <mc:Choice Requires="wps">
                  <w:drawing>
                    <wp:anchor distT="4294967295" distB="4294967295" distL="114300" distR="114300" simplePos="0" relativeHeight="251656704" behindDoc="0" locked="0" layoutInCell="1" allowOverlap="1" wp14:anchorId="541FEFFE" wp14:editId="6846CAAC">
                      <wp:simplePos x="0" y="0"/>
                      <wp:positionH relativeFrom="column">
                        <wp:posOffset>788035</wp:posOffset>
                      </wp:positionH>
                      <wp:positionV relativeFrom="paragraph">
                        <wp:posOffset>27939</wp:posOffset>
                      </wp:positionV>
                      <wp:extent cx="2216150" cy="0"/>
                      <wp:effectExtent l="0" t="0" r="1270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377F8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2.2pt" to="23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"/>
                  </w:pict>
                </mc:Fallback>
              </mc:AlternateContent>
            </w:r>
          </w:p>
          <w:p w14:paraId="2D73DE79" w14:textId="19A1D19C" w:rsidR="003B1A06" w:rsidRPr="003B1A06" w:rsidRDefault="002C04F0" w:rsidP="00C438CD">
            <w:pPr>
              <w:keepNext/>
              <w:jc w:val="center"/>
              <w:outlineLvl w:val="2"/>
              <w:rPr>
                <w:i/>
                <w:iCs/>
                <w:sz w:val="28"/>
                <w:szCs w:val="28"/>
              </w:rPr>
            </w:pPr>
            <w:r>
              <w:rPr>
                <w:i/>
                <w:iCs/>
                <w:sz w:val="26"/>
                <w:szCs w:val="28"/>
              </w:rPr>
              <w:t>Ngọc Thụy</w:t>
            </w:r>
            <w:r w:rsidR="003B1A06" w:rsidRPr="00551D4E">
              <w:rPr>
                <w:i/>
                <w:iCs/>
                <w:sz w:val="26"/>
                <w:szCs w:val="28"/>
              </w:rPr>
              <w:t>, ngày</w:t>
            </w:r>
            <w:r w:rsidR="00C438CD">
              <w:rPr>
                <w:i/>
                <w:iCs/>
                <w:sz w:val="26"/>
                <w:szCs w:val="28"/>
              </w:rPr>
              <w:t xml:space="preserve"> </w:t>
            </w:r>
            <w:r w:rsidR="00551D4E">
              <w:rPr>
                <w:i/>
                <w:iCs/>
                <w:sz w:val="26"/>
                <w:szCs w:val="28"/>
              </w:rPr>
              <w:t xml:space="preserve">  </w:t>
            </w:r>
            <w:r w:rsidR="00367223" w:rsidRPr="00551D4E">
              <w:rPr>
                <w:i/>
                <w:iCs/>
                <w:sz w:val="26"/>
                <w:szCs w:val="28"/>
              </w:rPr>
              <w:t xml:space="preserve"> tháng</w:t>
            </w:r>
            <w:r w:rsidR="00551D4E">
              <w:rPr>
                <w:i/>
                <w:iCs/>
                <w:sz w:val="26"/>
                <w:szCs w:val="28"/>
              </w:rPr>
              <w:t xml:space="preserve"> </w:t>
            </w:r>
            <w:r w:rsidR="00653366">
              <w:rPr>
                <w:i/>
                <w:iCs/>
                <w:sz w:val="26"/>
                <w:szCs w:val="28"/>
              </w:rPr>
              <w:t xml:space="preserve"> 9</w:t>
            </w:r>
            <w:r w:rsidR="00987A17">
              <w:rPr>
                <w:i/>
                <w:iCs/>
                <w:sz w:val="26"/>
                <w:szCs w:val="28"/>
              </w:rPr>
              <w:t xml:space="preserve"> </w:t>
            </w:r>
            <w:r w:rsidR="003B1A06" w:rsidRPr="00551D4E">
              <w:rPr>
                <w:i/>
                <w:iCs/>
                <w:sz w:val="26"/>
                <w:szCs w:val="28"/>
              </w:rPr>
              <w:t>năm 20</w:t>
            </w:r>
            <w:r w:rsidR="00987A17">
              <w:rPr>
                <w:i/>
                <w:iCs/>
                <w:sz w:val="26"/>
                <w:szCs w:val="28"/>
              </w:rPr>
              <w:t>2</w:t>
            </w:r>
            <w:r w:rsidR="00653366">
              <w:rPr>
                <w:i/>
                <w:iCs/>
                <w:sz w:val="26"/>
                <w:szCs w:val="28"/>
              </w:rPr>
              <w:t>1</w:t>
            </w:r>
          </w:p>
        </w:tc>
      </w:tr>
    </w:tbl>
    <w:p w14:paraId="6BC19E73" w14:textId="77777777" w:rsidR="003B1A06" w:rsidRPr="003B1A06" w:rsidRDefault="003B1A06" w:rsidP="003B1A06">
      <w:pPr>
        <w:keepNext/>
        <w:jc w:val="center"/>
        <w:outlineLvl w:val="0"/>
        <w:rPr>
          <w:b/>
          <w:bCs/>
          <w:sz w:val="28"/>
          <w:szCs w:val="28"/>
        </w:rPr>
      </w:pPr>
      <w:r w:rsidRPr="003B1A06">
        <w:rPr>
          <w:b/>
          <w:bCs/>
          <w:sz w:val="28"/>
          <w:szCs w:val="28"/>
        </w:rPr>
        <w:t>KẾ HOẠCH</w:t>
      </w:r>
    </w:p>
    <w:p w14:paraId="7DE8A413" w14:textId="189902C8" w:rsidR="003B1A06" w:rsidRPr="003B1A06" w:rsidRDefault="003B1A06" w:rsidP="003B1A06">
      <w:pPr>
        <w:jc w:val="center"/>
        <w:rPr>
          <w:b/>
          <w:bCs/>
          <w:sz w:val="28"/>
          <w:szCs w:val="28"/>
        </w:rPr>
      </w:pPr>
      <w:r w:rsidRPr="003B1A06">
        <w:rPr>
          <w:b/>
          <w:bCs/>
          <w:sz w:val="28"/>
          <w:szCs w:val="28"/>
        </w:rPr>
        <w:t>Công tác phòng, chống tham nhũng năm 20</w:t>
      </w:r>
      <w:r w:rsidR="00987A17">
        <w:rPr>
          <w:b/>
          <w:bCs/>
          <w:sz w:val="28"/>
          <w:szCs w:val="28"/>
        </w:rPr>
        <w:t>2</w:t>
      </w:r>
      <w:r w:rsidR="00935835">
        <w:rPr>
          <w:b/>
          <w:bCs/>
          <w:sz w:val="28"/>
          <w:szCs w:val="28"/>
        </w:rPr>
        <w:t>1</w:t>
      </w:r>
    </w:p>
    <w:p w14:paraId="60EB684F" w14:textId="77777777" w:rsidR="003B1A06" w:rsidRPr="003B1A06" w:rsidRDefault="00AB159B" w:rsidP="003B1A06">
      <w:pPr>
        <w:jc w:val="center"/>
        <w:rPr>
          <w:b/>
          <w:bCs/>
          <w:sz w:val="28"/>
          <w:szCs w:val="28"/>
        </w:rPr>
      </w:pPr>
      <w:r>
        <w:rPr>
          <w:b/>
          <w:bCs/>
          <w:noProof/>
          <w:sz w:val="28"/>
          <w:szCs w:val="28"/>
        </w:rPr>
        <mc:AlternateContent>
          <mc:Choice Requires="wps">
            <w:drawing>
              <wp:anchor distT="4294967295" distB="4294967295" distL="114300" distR="114300" simplePos="0" relativeHeight="251658752" behindDoc="0" locked="0" layoutInCell="1" allowOverlap="1" wp14:anchorId="7EDA1BCC" wp14:editId="10694FDB">
                <wp:simplePos x="0" y="0"/>
                <wp:positionH relativeFrom="column">
                  <wp:posOffset>1592580</wp:posOffset>
                </wp:positionH>
                <wp:positionV relativeFrom="paragraph">
                  <wp:posOffset>17779</wp:posOffset>
                </wp:positionV>
                <wp:extent cx="253365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24A8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4pt,1.4pt" to="32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"/>
            </w:pict>
          </mc:Fallback>
        </mc:AlternateContent>
      </w:r>
    </w:p>
    <w:p w14:paraId="420D7ED5" w14:textId="77777777" w:rsidR="00BC6186" w:rsidRPr="00653366" w:rsidRDefault="00987A17" w:rsidP="00260001">
      <w:pPr>
        <w:spacing w:after="120"/>
        <w:jc w:val="both"/>
        <w:rPr>
          <w:i/>
          <w:iCs/>
          <w:spacing w:val="-4"/>
          <w:sz w:val="28"/>
          <w:szCs w:val="28"/>
        </w:rPr>
      </w:pPr>
      <w:r>
        <w:rPr>
          <w:sz w:val="28"/>
          <w:szCs w:val="28"/>
        </w:rPr>
        <w:tab/>
      </w:r>
      <w:r w:rsidRPr="00653366">
        <w:rPr>
          <w:i/>
          <w:iCs/>
          <w:sz w:val="28"/>
          <w:szCs w:val="28"/>
        </w:rPr>
        <w:t>Căn cứ Luật P</w:t>
      </w:r>
      <w:r w:rsidR="003B1A06" w:rsidRPr="00653366">
        <w:rPr>
          <w:i/>
          <w:iCs/>
          <w:sz w:val="28"/>
          <w:szCs w:val="28"/>
        </w:rPr>
        <w:t xml:space="preserve">hòng, chống tham </w:t>
      </w:r>
      <w:r w:rsidR="00A12BB1" w:rsidRPr="00653366">
        <w:rPr>
          <w:i/>
          <w:iCs/>
          <w:sz w:val="28"/>
          <w:szCs w:val="28"/>
        </w:rPr>
        <w:t>nhũng</w:t>
      </w:r>
      <w:r w:rsidRPr="00653366">
        <w:rPr>
          <w:i/>
          <w:iCs/>
          <w:sz w:val="28"/>
          <w:szCs w:val="28"/>
        </w:rPr>
        <w:t xml:space="preserve"> năm 2018</w:t>
      </w:r>
      <w:r w:rsidR="00A12BB1" w:rsidRPr="00653366">
        <w:rPr>
          <w:i/>
          <w:iCs/>
          <w:sz w:val="28"/>
          <w:szCs w:val="28"/>
        </w:rPr>
        <w:t xml:space="preserve">; </w:t>
      </w:r>
      <w:r w:rsidRPr="00653366">
        <w:rPr>
          <w:i/>
          <w:iCs/>
          <w:sz w:val="28"/>
          <w:szCs w:val="28"/>
        </w:rPr>
        <w:t xml:space="preserve">Nghị định số 59/2019/NĐ-CP ngày 01/7/2019 của Chính phủ quy định chi tiết một số điều và biện pháp thi hành Luật Phòng, chống tham nhũng; </w:t>
      </w:r>
    </w:p>
    <w:p w14:paraId="594AE126" w14:textId="77777777" w:rsidR="00653366" w:rsidRDefault="007F472A" w:rsidP="00653366">
      <w:pPr>
        <w:spacing w:before="120"/>
        <w:jc w:val="both"/>
        <w:rPr>
          <w:i/>
          <w:spacing w:val="-4"/>
          <w:sz w:val="28"/>
          <w:szCs w:val="28"/>
        </w:rPr>
      </w:pPr>
      <w:r>
        <w:rPr>
          <w:spacing w:val="-4"/>
          <w:sz w:val="28"/>
          <w:szCs w:val="28"/>
        </w:rPr>
        <w:tab/>
      </w:r>
      <w:r w:rsidR="00653366" w:rsidRPr="002200A4">
        <w:rPr>
          <w:i/>
          <w:spacing w:val="-4"/>
          <w:sz w:val="28"/>
          <w:szCs w:val="28"/>
        </w:rPr>
        <w:t xml:space="preserve">Căn cứ Kế hoạch số 245/KH-UBND ngày 23/12/2020 của UBND Thành phố Hà Nội về thực hiện công tác phòng chống tham nhũng năm 2021; </w:t>
      </w:r>
    </w:p>
    <w:p w14:paraId="06342708" w14:textId="77777777" w:rsidR="00653366" w:rsidRPr="0089709F" w:rsidRDefault="003F327F" w:rsidP="00653366">
      <w:pPr>
        <w:spacing w:before="120"/>
        <w:jc w:val="both"/>
        <w:rPr>
          <w:i/>
          <w:color w:val="FF0000"/>
          <w:spacing w:val="-4"/>
          <w:sz w:val="28"/>
          <w:szCs w:val="28"/>
        </w:rPr>
      </w:pPr>
      <w:r>
        <w:rPr>
          <w:spacing w:val="-4"/>
          <w:sz w:val="28"/>
          <w:szCs w:val="28"/>
        </w:rPr>
        <w:tab/>
      </w:r>
      <w:r w:rsidR="00653366" w:rsidRPr="002C04F0">
        <w:rPr>
          <w:i/>
          <w:spacing w:val="-4"/>
          <w:sz w:val="28"/>
          <w:szCs w:val="28"/>
        </w:rPr>
        <w:t>Thực hiện Kế hoạch số 220-KH/QU ngày 30/01/2020 của Quận ủy Long Biên về công tác phòng chống tham nhũng năm 2020; Kế hoạch số 61/KH-UBND ngày 12/2/2020 của UBND quận Long Biên về việc Công tác phòng, chống tham nhũng năm 2020</w:t>
      </w:r>
      <w:r w:rsidR="00653366" w:rsidRPr="0089709F">
        <w:rPr>
          <w:i/>
          <w:color w:val="FF0000"/>
          <w:spacing w:val="-4"/>
          <w:sz w:val="28"/>
          <w:szCs w:val="28"/>
        </w:rPr>
        <w:t>,</w:t>
      </w:r>
    </w:p>
    <w:p w14:paraId="0D64B755" w14:textId="4E335CFF" w:rsidR="003B1A06" w:rsidRDefault="00A50EE3" w:rsidP="00260001">
      <w:pPr>
        <w:spacing w:after="120"/>
        <w:jc w:val="both"/>
        <w:rPr>
          <w:sz w:val="28"/>
          <w:szCs w:val="28"/>
        </w:rPr>
      </w:pPr>
      <w:r>
        <w:rPr>
          <w:spacing w:val="-4"/>
          <w:sz w:val="28"/>
          <w:szCs w:val="28"/>
        </w:rPr>
        <w:tab/>
      </w:r>
      <w:r w:rsidR="003F327F">
        <w:rPr>
          <w:sz w:val="28"/>
          <w:szCs w:val="28"/>
        </w:rPr>
        <w:t xml:space="preserve">Trường Tiểu học </w:t>
      </w:r>
      <w:r w:rsidR="00653366">
        <w:rPr>
          <w:sz w:val="28"/>
          <w:szCs w:val="28"/>
        </w:rPr>
        <w:t>Lý Thường Kiệt</w:t>
      </w:r>
      <w:r w:rsidR="003B1A06" w:rsidRPr="003B1A06">
        <w:rPr>
          <w:sz w:val="28"/>
          <w:szCs w:val="28"/>
        </w:rPr>
        <w:t xml:space="preserve"> xây dựng kế hoạch công tác phòng, chống tham nhũng </w:t>
      </w:r>
      <w:r w:rsidR="00987A17">
        <w:rPr>
          <w:sz w:val="28"/>
          <w:szCs w:val="28"/>
        </w:rPr>
        <w:t xml:space="preserve">(PCTN) </w:t>
      </w:r>
      <w:r w:rsidR="003B1A06" w:rsidRPr="003B1A06">
        <w:rPr>
          <w:sz w:val="28"/>
          <w:szCs w:val="28"/>
        </w:rPr>
        <w:t>năm 20</w:t>
      </w:r>
      <w:r w:rsidR="00987A17">
        <w:rPr>
          <w:sz w:val="28"/>
          <w:szCs w:val="28"/>
        </w:rPr>
        <w:t>2</w:t>
      </w:r>
      <w:r w:rsidR="00653366">
        <w:rPr>
          <w:sz w:val="28"/>
          <w:szCs w:val="28"/>
        </w:rPr>
        <w:t>1</w:t>
      </w:r>
      <w:r w:rsidR="003B1A06" w:rsidRPr="003B1A06">
        <w:rPr>
          <w:sz w:val="28"/>
          <w:szCs w:val="28"/>
        </w:rPr>
        <w:t xml:space="preserve"> như</w:t>
      </w:r>
      <w:r w:rsidR="003B1A06" w:rsidRPr="003B1A06">
        <w:rPr>
          <w:sz w:val="28"/>
          <w:szCs w:val="28"/>
        </w:rPr>
        <w:softHyphen/>
        <w:t xml:space="preserve"> sau:</w:t>
      </w:r>
    </w:p>
    <w:p w14:paraId="6BD9E85B" w14:textId="77777777" w:rsidR="003B1A06" w:rsidRPr="00C1043B" w:rsidRDefault="00E06FCE" w:rsidP="00260001">
      <w:pPr>
        <w:spacing w:after="120"/>
        <w:jc w:val="both"/>
        <w:rPr>
          <w:b/>
          <w:bCs/>
          <w:sz w:val="26"/>
        </w:rPr>
      </w:pPr>
      <w:r w:rsidRPr="00DF078F">
        <w:t xml:space="preserve"> </w:t>
      </w:r>
      <w:r w:rsidR="00DF078F">
        <w:rPr>
          <w:b/>
          <w:bCs/>
        </w:rPr>
        <w:tab/>
      </w:r>
      <w:r w:rsidR="00DF078F" w:rsidRPr="00C1043B">
        <w:rPr>
          <w:b/>
          <w:bCs/>
          <w:sz w:val="26"/>
        </w:rPr>
        <w:t>I.</w:t>
      </w:r>
      <w:r w:rsidR="003B1A06" w:rsidRPr="00C1043B">
        <w:rPr>
          <w:b/>
          <w:bCs/>
          <w:sz w:val="26"/>
        </w:rPr>
        <w:t xml:space="preserve"> MỤC ĐÍCH, YÊU CẦU</w:t>
      </w:r>
    </w:p>
    <w:p w14:paraId="21B3D8E8" w14:textId="77777777" w:rsidR="003B1A06" w:rsidRPr="003B1A06" w:rsidRDefault="003B1A06" w:rsidP="00260001">
      <w:pPr>
        <w:spacing w:after="120"/>
        <w:jc w:val="both"/>
        <w:rPr>
          <w:b/>
          <w:bCs/>
          <w:sz w:val="28"/>
          <w:szCs w:val="28"/>
        </w:rPr>
      </w:pPr>
      <w:r w:rsidRPr="003B1A06">
        <w:rPr>
          <w:sz w:val="28"/>
          <w:szCs w:val="28"/>
        </w:rPr>
        <w:tab/>
      </w:r>
      <w:r w:rsidRPr="003B1A06">
        <w:rPr>
          <w:b/>
          <w:bCs/>
          <w:sz w:val="28"/>
          <w:szCs w:val="28"/>
        </w:rPr>
        <w:t>1</w:t>
      </w:r>
      <w:r w:rsidR="00DF078F">
        <w:rPr>
          <w:b/>
          <w:bCs/>
          <w:sz w:val="28"/>
          <w:szCs w:val="28"/>
        </w:rPr>
        <w:t>.</w:t>
      </w:r>
      <w:r w:rsidR="00987A17">
        <w:rPr>
          <w:b/>
          <w:bCs/>
          <w:sz w:val="28"/>
          <w:szCs w:val="28"/>
        </w:rPr>
        <w:t xml:space="preserve"> Mục đích</w:t>
      </w:r>
    </w:p>
    <w:p w14:paraId="0B94FADA" w14:textId="77777777" w:rsidR="00987A17" w:rsidRDefault="001A03B4" w:rsidP="00260001">
      <w:pPr>
        <w:spacing w:after="120"/>
        <w:jc w:val="both"/>
        <w:rPr>
          <w:sz w:val="28"/>
          <w:szCs w:val="28"/>
        </w:rPr>
      </w:pPr>
      <w:r>
        <w:rPr>
          <w:sz w:val="28"/>
          <w:szCs w:val="28"/>
        </w:rPr>
        <w:tab/>
        <w:t>-</w:t>
      </w:r>
      <w:r w:rsidR="00576E27">
        <w:rPr>
          <w:sz w:val="28"/>
          <w:szCs w:val="28"/>
        </w:rPr>
        <w:t xml:space="preserve"> </w:t>
      </w:r>
      <w:r w:rsidR="00987A17">
        <w:rPr>
          <w:sz w:val="28"/>
          <w:szCs w:val="28"/>
        </w:rPr>
        <w:t>Tăng cường tr</w:t>
      </w:r>
      <w:r w:rsidR="00C438CD">
        <w:rPr>
          <w:sz w:val="28"/>
          <w:szCs w:val="28"/>
        </w:rPr>
        <w:t xml:space="preserve">ách nhiệm của Thủ trưởng </w:t>
      </w:r>
      <w:r w:rsidR="00987A17">
        <w:rPr>
          <w:sz w:val="28"/>
          <w:szCs w:val="28"/>
        </w:rPr>
        <w:t>đơn vị trong việc chỉ đạo, điều hành thực hiện công tác PCTN, thực hiện tốt các nhiệm vụ, giải pháp PCTN theo đúng đường lối, chủ trương của Đảng, pháp luật của Nhà nước.</w:t>
      </w:r>
    </w:p>
    <w:p w14:paraId="6D682401" w14:textId="77777777" w:rsidR="00987A17" w:rsidRDefault="00987A17" w:rsidP="00260001">
      <w:pPr>
        <w:spacing w:after="120"/>
        <w:ind w:firstLine="720"/>
        <w:jc w:val="both"/>
        <w:rPr>
          <w:sz w:val="28"/>
          <w:szCs w:val="28"/>
        </w:rPr>
      </w:pPr>
      <w:r>
        <w:rPr>
          <w:sz w:val="28"/>
          <w:szCs w:val="28"/>
        </w:rPr>
        <w:t>- Triển khai đồng bộ, có hiệu quả các biện pháp PCTN;</w:t>
      </w:r>
      <w:r w:rsidR="00D21626" w:rsidRPr="00D21626">
        <w:rPr>
          <w:sz w:val="28"/>
          <w:szCs w:val="28"/>
        </w:rPr>
        <w:t xml:space="preserve"> </w:t>
      </w:r>
      <w:r w:rsidR="00D21626">
        <w:rPr>
          <w:sz w:val="28"/>
          <w:szCs w:val="28"/>
        </w:rPr>
        <w:t>tăng cường tuyên truyền, phổ biến, giáo dục về</w:t>
      </w:r>
      <w:r w:rsidR="00D21626" w:rsidRPr="00A734D1">
        <w:rPr>
          <w:sz w:val="28"/>
          <w:szCs w:val="28"/>
        </w:rPr>
        <w:t xml:space="preserve"> PCTN</w:t>
      </w:r>
      <w:r w:rsidR="00D21626">
        <w:rPr>
          <w:sz w:val="28"/>
          <w:szCs w:val="28"/>
        </w:rPr>
        <w:t xml:space="preserve"> để</w:t>
      </w:r>
      <w:r>
        <w:rPr>
          <w:sz w:val="28"/>
          <w:szCs w:val="28"/>
        </w:rPr>
        <w:t xml:space="preserve"> nâng cao ý thức, trách nhiệm, nhận thức của người đứng đầu cơ quan, tổ chức, đơn vị </w:t>
      </w:r>
      <w:r w:rsidR="00D21626">
        <w:rPr>
          <w:sz w:val="28"/>
          <w:szCs w:val="28"/>
        </w:rPr>
        <w:t>và đội ngũ cán bộ, công chức, viên chức; phát huy vai trò, trách nhiệm của xã hội trong công tác PCTN.</w:t>
      </w:r>
    </w:p>
    <w:p w14:paraId="4F3A3E03" w14:textId="77777777" w:rsidR="00D21626" w:rsidRDefault="00D21626" w:rsidP="00260001">
      <w:pPr>
        <w:spacing w:after="120"/>
        <w:ind w:firstLine="720"/>
        <w:jc w:val="both"/>
        <w:rPr>
          <w:sz w:val="28"/>
          <w:szCs w:val="28"/>
        </w:rPr>
      </w:pPr>
      <w:r>
        <w:rPr>
          <w:sz w:val="28"/>
          <w:szCs w:val="28"/>
        </w:rPr>
        <w:t xml:space="preserve">- Tăng cường hiệu quả công tác lãnh đạo, chỉ đạo của cấp ủy, chính quyền và các </w:t>
      </w:r>
      <w:r w:rsidR="00C438CD">
        <w:rPr>
          <w:sz w:val="28"/>
          <w:szCs w:val="28"/>
        </w:rPr>
        <w:t xml:space="preserve">tổ chức đoàn thể </w:t>
      </w:r>
      <w:r>
        <w:rPr>
          <w:sz w:val="28"/>
          <w:szCs w:val="28"/>
        </w:rPr>
        <w:t xml:space="preserve">trong công tác PCTN gắn với tăng cường hoạt động quản lý nhà nước về PCTN; phát hiện, ngăn chặn và kịp thời xử lý nghiêm minh các hành vi, vụ việc, vụ án tham nhũng, thu hồi tài sản tham nhũng theo quy định pháp luật; từng bước ngăn chặn, đẩy lùi tham nhũng, góp phần giữ vững ổn định chính trị - xã hội, nâng cao hiệu quả quản lý Nhà nước, thúc đẩy phát triển kinh tế - xã hội trên địa bàn. </w:t>
      </w:r>
    </w:p>
    <w:p w14:paraId="0869D87A" w14:textId="77777777" w:rsidR="003F327F" w:rsidRDefault="006D671E" w:rsidP="00260001">
      <w:pPr>
        <w:spacing w:after="120"/>
        <w:jc w:val="both"/>
        <w:rPr>
          <w:sz w:val="28"/>
          <w:szCs w:val="28"/>
        </w:rPr>
      </w:pPr>
      <w:r w:rsidRPr="003B1A06">
        <w:rPr>
          <w:sz w:val="28"/>
          <w:szCs w:val="28"/>
        </w:rPr>
        <w:tab/>
        <w:t>- Tiếp tục xây dựng và củng cố đội ngũ cán bộ, cô</w:t>
      </w:r>
      <w:r>
        <w:rPr>
          <w:sz w:val="28"/>
          <w:szCs w:val="28"/>
        </w:rPr>
        <w:t>ng chức, viên chức có phẩm chất</w:t>
      </w:r>
      <w:r w:rsidRPr="003B1A06">
        <w:rPr>
          <w:sz w:val="28"/>
          <w:szCs w:val="28"/>
        </w:rPr>
        <w:t xml:space="preserve"> đạo đức, có năng lực và trình độ chuyên môn; xây dựng</w:t>
      </w:r>
      <w:r>
        <w:rPr>
          <w:sz w:val="28"/>
          <w:szCs w:val="28"/>
        </w:rPr>
        <w:t xml:space="preserve"> </w:t>
      </w:r>
      <w:r w:rsidRPr="003B1A06">
        <w:rPr>
          <w:sz w:val="28"/>
          <w:szCs w:val="28"/>
        </w:rPr>
        <w:t xml:space="preserve">chính quyền </w:t>
      </w:r>
      <w:r>
        <w:rPr>
          <w:sz w:val="28"/>
          <w:szCs w:val="28"/>
        </w:rPr>
        <w:t>v</w:t>
      </w:r>
      <w:r w:rsidRPr="00036E8B">
        <w:rPr>
          <w:sz w:val="28"/>
          <w:szCs w:val="28"/>
        </w:rPr>
        <w:t>à</w:t>
      </w:r>
      <w:r>
        <w:rPr>
          <w:sz w:val="28"/>
          <w:szCs w:val="28"/>
        </w:rPr>
        <w:t xml:space="preserve"> c</w:t>
      </w:r>
      <w:r w:rsidRPr="00036E8B">
        <w:rPr>
          <w:sz w:val="28"/>
          <w:szCs w:val="28"/>
        </w:rPr>
        <w:t>ác</w:t>
      </w:r>
      <w:r>
        <w:rPr>
          <w:sz w:val="28"/>
          <w:szCs w:val="28"/>
        </w:rPr>
        <w:t xml:space="preserve"> </w:t>
      </w:r>
      <w:r w:rsidRPr="00036E8B">
        <w:rPr>
          <w:sz w:val="28"/>
          <w:szCs w:val="28"/>
        </w:rPr>
        <w:t>đ</w:t>
      </w:r>
      <w:r>
        <w:rPr>
          <w:sz w:val="28"/>
          <w:szCs w:val="28"/>
        </w:rPr>
        <w:t>o</w:t>
      </w:r>
      <w:r w:rsidRPr="00036E8B">
        <w:rPr>
          <w:sz w:val="28"/>
          <w:szCs w:val="28"/>
        </w:rPr>
        <w:t>àn</w:t>
      </w:r>
      <w:r>
        <w:rPr>
          <w:sz w:val="28"/>
          <w:szCs w:val="28"/>
        </w:rPr>
        <w:t xml:space="preserve"> th</w:t>
      </w:r>
      <w:r w:rsidRPr="00036E8B">
        <w:rPr>
          <w:sz w:val="28"/>
          <w:szCs w:val="28"/>
        </w:rPr>
        <w:t>ể</w:t>
      </w:r>
      <w:r>
        <w:rPr>
          <w:sz w:val="28"/>
          <w:szCs w:val="28"/>
        </w:rPr>
        <w:t xml:space="preserve"> trong s</w:t>
      </w:r>
      <w:r w:rsidRPr="00036E8B">
        <w:rPr>
          <w:sz w:val="28"/>
          <w:szCs w:val="28"/>
        </w:rPr>
        <w:t>ạch</w:t>
      </w:r>
      <w:r>
        <w:rPr>
          <w:sz w:val="28"/>
          <w:szCs w:val="28"/>
        </w:rPr>
        <w:t xml:space="preserve">, </w:t>
      </w:r>
      <w:r w:rsidRPr="003B1A06">
        <w:rPr>
          <w:sz w:val="28"/>
          <w:szCs w:val="28"/>
        </w:rPr>
        <w:t>vững mạnh, đáp ứng yêu cầu, nhiệm vụ</w:t>
      </w:r>
      <w:r w:rsidR="003F327F">
        <w:rPr>
          <w:sz w:val="28"/>
          <w:szCs w:val="28"/>
        </w:rPr>
        <w:t xml:space="preserve"> được giao.</w:t>
      </w:r>
    </w:p>
    <w:p w14:paraId="5FA27C90" w14:textId="77777777" w:rsidR="006D671E" w:rsidRPr="003F327F" w:rsidRDefault="006D671E" w:rsidP="00260001">
      <w:pPr>
        <w:spacing w:after="120"/>
        <w:ind w:firstLine="720"/>
        <w:jc w:val="both"/>
        <w:rPr>
          <w:sz w:val="28"/>
          <w:szCs w:val="28"/>
        </w:rPr>
      </w:pPr>
      <w:r w:rsidRPr="006D671E">
        <w:rPr>
          <w:b/>
          <w:sz w:val="28"/>
          <w:szCs w:val="28"/>
        </w:rPr>
        <w:t>2. Yêu cầu:</w:t>
      </w:r>
    </w:p>
    <w:p w14:paraId="0911091C" w14:textId="77777777" w:rsidR="00653366" w:rsidRPr="00AA2311" w:rsidRDefault="00653366" w:rsidP="00653366">
      <w:pPr>
        <w:spacing w:before="120"/>
        <w:ind w:firstLine="720"/>
        <w:jc w:val="both"/>
        <w:rPr>
          <w:sz w:val="28"/>
          <w:szCs w:val="28"/>
          <w:lang w:val="vi-VN"/>
        </w:rPr>
      </w:pPr>
      <w:r w:rsidRPr="00AA2311">
        <w:rPr>
          <w:sz w:val="28"/>
          <w:szCs w:val="28"/>
          <w:lang w:val="vi-VN"/>
        </w:rPr>
        <w:t xml:space="preserve">- Xác định PCTN là một trong các nhiệm vụ trọng tâm thường xuyên, liên tục, lâu dài, là một trong các tiêu chí để đánh giá mức độ hoàn thành nhiệm vụ </w:t>
      </w:r>
      <w:r w:rsidRPr="00AA2311">
        <w:rPr>
          <w:sz w:val="28"/>
          <w:szCs w:val="28"/>
          <w:lang w:val="vi-VN"/>
        </w:rPr>
        <w:lastRenderedPageBreak/>
        <w:t>của nhà trường hàng năm. Xác định vị trí, vai trò, trách nhiệm của cấp ủy đảng, ban giám hiệu</w:t>
      </w:r>
      <w:r>
        <w:rPr>
          <w:sz w:val="28"/>
          <w:szCs w:val="28"/>
          <w:lang w:val="vi-VN"/>
        </w:rPr>
        <w:t xml:space="preserve">, trước hết là trách nhiệm của hiệu trưởng </w:t>
      </w:r>
      <w:r w:rsidRPr="00AA2311">
        <w:rPr>
          <w:sz w:val="28"/>
          <w:szCs w:val="28"/>
          <w:lang w:val="vi-VN"/>
        </w:rPr>
        <w:t>trong lãnh đạo, chỉ đạo, tổ chức thực hiện.</w:t>
      </w:r>
    </w:p>
    <w:p w14:paraId="6D973223" w14:textId="77777777" w:rsidR="00653366" w:rsidRPr="00AA2311" w:rsidRDefault="00653366" w:rsidP="00653366">
      <w:pPr>
        <w:spacing w:before="120"/>
        <w:jc w:val="both"/>
        <w:rPr>
          <w:sz w:val="28"/>
          <w:szCs w:val="28"/>
          <w:lang w:val="vi-VN"/>
        </w:rPr>
      </w:pPr>
      <w:r>
        <w:rPr>
          <w:sz w:val="28"/>
          <w:szCs w:val="28"/>
          <w:lang w:val="vi-VN"/>
        </w:rPr>
        <w:tab/>
      </w:r>
      <w:r w:rsidRPr="00AA2311">
        <w:rPr>
          <w:sz w:val="28"/>
          <w:szCs w:val="28"/>
          <w:lang w:val="vi-VN"/>
        </w:rPr>
        <w:t>- Thực hiện đồng bộ các giải pháp PCTN gắn với việc thực hành tiết kiệm, chống lãng phí, trong đó xác định phòng ngừa là chính; tăng cường công tác thanh tra, kiểm tra, kịp thời phát hiện, ngăn chặn, phòng ngừa; kiên quyết xử lý nghiêm minh, kịp thời những người có hành vi tham nhũng, bao che, tiếp tay cho tham nhũng, lãng phí, can thiệp, cản trở việc chống tham nhũng. Ngăn chặn, đẩy lùi có hiệu quả tình trạng nhũng nhiễu, tiêu cực, gây phiền hà cho người dân, doanh nghiệp trong giải quyết công việc; xây dựng đội ngũ lãnh đạo, quản lý, cán bộ, công chức, viên chức có năng lực, kỷ cương, liêm chính, đáp ứng nhiệm vụ được giao.</w:t>
      </w:r>
    </w:p>
    <w:p w14:paraId="5C6B670B" w14:textId="77777777" w:rsidR="00653366" w:rsidRPr="00AA2311" w:rsidRDefault="00653366" w:rsidP="00653366">
      <w:pPr>
        <w:spacing w:before="120"/>
        <w:jc w:val="both"/>
        <w:rPr>
          <w:sz w:val="28"/>
          <w:szCs w:val="28"/>
          <w:lang w:val="vi-VN"/>
        </w:rPr>
      </w:pPr>
      <w:r w:rsidRPr="00AA2311">
        <w:rPr>
          <w:sz w:val="28"/>
          <w:szCs w:val="28"/>
          <w:lang w:val="vi-VN"/>
        </w:rPr>
        <w:t>- Tiếp tục đẩy mạnh, nâng cao hiệu quả công tác tuyên truyền, giáo dục, tạo sự tự giác, thống nhất cao về ý chí, hành động trong các cơ quan, tổ chức, đơn vị, của cán bộ, đảng viên và nhân dân về PCTN.</w:t>
      </w:r>
    </w:p>
    <w:p w14:paraId="17941A29" w14:textId="3553C96A" w:rsidR="003B1A06" w:rsidRDefault="003B1A06" w:rsidP="00260001">
      <w:pPr>
        <w:spacing w:after="120"/>
        <w:jc w:val="both"/>
        <w:rPr>
          <w:b/>
          <w:bCs/>
          <w:sz w:val="26"/>
        </w:rPr>
      </w:pPr>
      <w:r w:rsidRPr="00DF078F">
        <w:tab/>
      </w:r>
      <w:r w:rsidR="00DF078F" w:rsidRPr="00C1043B">
        <w:rPr>
          <w:b/>
          <w:bCs/>
          <w:sz w:val="26"/>
        </w:rPr>
        <w:t>II.</w:t>
      </w:r>
      <w:r w:rsidRPr="00C1043B">
        <w:rPr>
          <w:b/>
          <w:bCs/>
          <w:sz w:val="26"/>
        </w:rPr>
        <w:t xml:space="preserve"> NHIỆM VỤ</w:t>
      </w:r>
      <w:r w:rsidR="004905FE">
        <w:rPr>
          <w:b/>
          <w:bCs/>
          <w:sz w:val="26"/>
        </w:rPr>
        <w:t>, GIẢI PHÁP</w:t>
      </w:r>
      <w:r w:rsidRPr="00C1043B">
        <w:rPr>
          <w:b/>
          <w:bCs/>
          <w:sz w:val="26"/>
        </w:rPr>
        <w:t>:</w:t>
      </w:r>
    </w:p>
    <w:p w14:paraId="44FC51CA" w14:textId="77777777" w:rsidR="00653366" w:rsidRPr="002200A4" w:rsidRDefault="00653366" w:rsidP="00BF4AD8">
      <w:pPr>
        <w:spacing w:before="120"/>
        <w:ind w:firstLine="720"/>
        <w:jc w:val="both"/>
        <w:rPr>
          <w:sz w:val="28"/>
          <w:szCs w:val="28"/>
          <w:lang w:val="vi-VN"/>
        </w:rPr>
      </w:pPr>
      <w:bookmarkStart w:id="1" w:name="dieu_1"/>
      <w:r w:rsidRPr="002200A4">
        <w:rPr>
          <w:b/>
          <w:bCs/>
          <w:sz w:val="28"/>
          <w:szCs w:val="28"/>
          <w:lang w:val="vi-VN"/>
        </w:rPr>
        <w:t xml:space="preserve">1. Nâng cao vai trò, trách nhiệm của cán bộ, viên chức, nhất là người đứng đầu </w:t>
      </w:r>
      <w:bookmarkEnd w:id="1"/>
      <w:r w:rsidRPr="002200A4">
        <w:rPr>
          <w:b/>
          <w:bCs/>
          <w:sz w:val="28"/>
          <w:szCs w:val="28"/>
          <w:lang w:val="vi-VN"/>
        </w:rPr>
        <w:t>đơn vị</w:t>
      </w:r>
    </w:p>
    <w:p w14:paraId="1EDA86AE" w14:textId="77777777" w:rsidR="00653366" w:rsidRPr="002200A4" w:rsidRDefault="00653366" w:rsidP="00653366">
      <w:pPr>
        <w:spacing w:before="120"/>
        <w:jc w:val="both"/>
        <w:rPr>
          <w:sz w:val="28"/>
          <w:szCs w:val="28"/>
          <w:lang w:val="vi-VN"/>
        </w:rPr>
      </w:pPr>
      <w:r>
        <w:rPr>
          <w:sz w:val="28"/>
          <w:szCs w:val="28"/>
          <w:lang w:val="vi-VN"/>
        </w:rPr>
        <w:tab/>
      </w:r>
      <w:r w:rsidRPr="002200A4">
        <w:rPr>
          <w:sz w:val="28"/>
          <w:szCs w:val="28"/>
          <w:lang w:val="vi-VN"/>
        </w:rPr>
        <w:t>Hiệu trưởng phải nêu cao tính tiên phong, gương mẫu để lãnh đạo, chỉ đạo công tác PCTN; phải chịu trách nhiệm khi xảy ra tham nhũng tại trường do mình quản lý. Tăng cường thực hiện các biện pháp PCTN; thường xuyên kiểm tra, giám sát việc thực hiện công tác PCTN; chỉ đạo xử lý kịp thời, nghiêm minh các vụ việc phát sinh phức tạp, dư luận xã hội quan tâm theo quy định của pháp luật.</w:t>
      </w:r>
    </w:p>
    <w:p w14:paraId="406D81F3" w14:textId="77777777" w:rsidR="00653366" w:rsidRPr="002200A4" w:rsidRDefault="00653366" w:rsidP="00653366">
      <w:pPr>
        <w:spacing w:before="120"/>
        <w:jc w:val="both"/>
        <w:rPr>
          <w:sz w:val="28"/>
          <w:szCs w:val="28"/>
          <w:lang w:val="vi-VN"/>
        </w:rPr>
      </w:pPr>
      <w:r>
        <w:rPr>
          <w:sz w:val="28"/>
          <w:szCs w:val="28"/>
          <w:lang w:val="vi-VN"/>
        </w:rPr>
        <w:tab/>
      </w:r>
      <w:r w:rsidRPr="002200A4">
        <w:rPr>
          <w:sz w:val="28"/>
          <w:szCs w:val="28"/>
          <w:lang w:val="vi-VN"/>
        </w:rPr>
        <w:t xml:space="preserve">Thực hiện chặt chẽ công tác phối hợp nâng cao trách nhiệm của cơ quan nhà nước, của </w:t>
      </w:r>
      <w:r w:rsidRPr="005C3F7E">
        <w:rPr>
          <w:sz w:val="28"/>
          <w:szCs w:val="28"/>
          <w:lang w:val="vi-VN"/>
        </w:rPr>
        <w:t>Hiệu trưởng</w:t>
      </w:r>
      <w:r w:rsidRPr="002200A4">
        <w:rPr>
          <w:sz w:val="28"/>
          <w:szCs w:val="28"/>
          <w:lang w:val="vi-VN"/>
        </w:rPr>
        <w:t xml:space="preserve"> và toàn thể </w:t>
      </w:r>
      <w:r w:rsidRPr="005C3F7E">
        <w:rPr>
          <w:sz w:val="28"/>
          <w:szCs w:val="28"/>
          <w:lang w:val="vi-VN"/>
        </w:rPr>
        <w:t>CBGVNV</w:t>
      </w:r>
      <w:r w:rsidRPr="002200A4">
        <w:rPr>
          <w:sz w:val="28"/>
          <w:szCs w:val="28"/>
          <w:lang w:val="vi-VN"/>
        </w:rPr>
        <w:t xml:space="preserve"> trong PCTN; xử lý nghiêm, triệt để các hành vi, vụ việc tham nhũng. Thực hiện nghiêm các quy định của pháp luật về xử lý trách nhiệm người đứng đầu cơ quan, tổ chức, đơn vị khi để xảy ra tham nhũng tại cơ quan, đơn vị theo quy định.</w:t>
      </w:r>
    </w:p>
    <w:p w14:paraId="441F1EB8" w14:textId="77777777" w:rsidR="00653366" w:rsidRDefault="00653366" w:rsidP="00653366">
      <w:pPr>
        <w:spacing w:before="120"/>
        <w:jc w:val="both"/>
        <w:rPr>
          <w:sz w:val="28"/>
          <w:szCs w:val="28"/>
          <w:lang w:val="vi-VN"/>
        </w:rPr>
      </w:pPr>
      <w:r>
        <w:rPr>
          <w:sz w:val="28"/>
          <w:szCs w:val="28"/>
          <w:lang w:val="vi-VN"/>
        </w:rPr>
        <w:tab/>
      </w:r>
      <w:r w:rsidRPr="005C3F7E">
        <w:rPr>
          <w:sz w:val="28"/>
          <w:szCs w:val="28"/>
          <w:lang w:val="vi-VN"/>
        </w:rPr>
        <w:t>CBGVNV</w:t>
      </w:r>
      <w:r w:rsidRPr="002200A4">
        <w:rPr>
          <w:sz w:val="28"/>
          <w:szCs w:val="28"/>
          <w:lang w:val="vi-VN"/>
        </w:rPr>
        <w:t xml:space="preserve"> phải thực hiện nghiêm các quy định của pháp luật về PCTN, gắn với việc thực hiện Chỉ thị số 05-CT/TW ngày 15/5/2016 của Bộ Chính trị về học tập và làm theo tư tưởng, đạo đức, phong cách Hồ Chí Minh.</w:t>
      </w:r>
    </w:p>
    <w:p w14:paraId="27BC60B3" w14:textId="60ACD177" w:rsidR="003B1A06" w:rsidRDefault="00653366" w:rsidP="00BF4AD8">
      <w:pPr>
        <w:spacing w:after="120"/>
        <w:ind w:firstLine="720"/>
        <w:jc w:val="both"/>
        <w:rPr>
          <w:b/>
          <w:sz w:val="28"/>
          <w:szCs w:val="28"/>
        </w:rPr>
      </w:pPr>
      <w:r>
        <w:rPr>
          <w:b/>
          <w:bCs/>
          <w:sz w:val="28"/>
          <w:szCs w:val="28"/>
        </w:rPr>
        <w:t>2</w:t>
      </w:r>
      <w:r w:rsidR="00DF078F" w:rsidRPr="004905FE">
        <w:rPr>
          <w:b/>
          <w:bCs/>
          <w:sz w:val="28"/>
          <w:szCs w:val="28"/>
        </w:rPr>
        <w:t>.</w:t>
      </w:r>
      <w:r w:rsidR="003B1A06" w:rsidRPr="004905FE">
        <w:rPr>
          <w:b/>
          <w:bCs/>
          <w:sz w:val="28"/>
          <w:szCs w:val="28"/>
        </w:rPr>
        <w:t xml:space="preserve"> </w:t>
      </w:r>
      <w:r w:rsidR="004905FE" w:rsidRPr="004905FE">
        <w:rPr>
          <w:b/>
          <w:bCs/>
          <w:sz w:val="28"/>
          <w:szCs w:val="28"/>
        </w:rPr>
        <w:t>Tăng cường c</w:t>
      </w:r>
      <w:r w:rsidR="004905FE" w:rsidRPr="004905FE">
        <w:rPr>
          <w:b/>
          <w:sz w:val="28"/>
          <w:szCs w:val="28"/>
        </w:rPr>
        <w:t>ông tác tuyên truyề</w:t>
      </w:r>
      <w:r w:rsidR="003B1A06" w:rsidRPr="004905FE">
        <w:rPr>
          <w:b/>
          <w:sz w:val="28"/>
          <w:szCs w:val="28"/>
        </w:rPr>
        <w:t xml:space="preserve">n, phổ biến, giáo dục pháp luật </w:t>
      </w:r>
      <w:r w:rsidR="004905FE" w:rsidRPr="004905FE">
        <w:rPr>
          <w:b/>
          <w:sz w:val="28"/>
          <w:szCs w:val="28"/>
        </w:rPr>
        <w:t>về PCTN</w:t>
      </w:r>
    </w:p>
    <w:p w14:paraId="00D689A6" w14:textId="0FEE4C23" w:rsidR="004905FE" w:rsidRPr="00653366" w:rsidRDefault="00653366" w:rsidP="00653366">
      <w:pPr>
        <w:pStyle w:val="NormalWeb"/>
        <w:shd w:val="clear" w:color="auto" w:fill="FFFFFF"/>
        <w:spacing w:before="120" w:beforeAutospacing="0" w:after="0" w:afterAutospacing="0"/>
        <w:jc w:val="both"/>
        <w:rPr>
          <w:sz w:val="28"/>
          <w:szCs w:val="28"/>
          <w:lang w:val="vi-VN"/>
        </w:rPr>
      </w:pPr>
      <w:r w:rsidRPr="005C3F7E">
        <w:rPr>
          <w:sz w:val="28"/>
          <w:szCs w:val="28"/>
          <w:lang w:val="vi-VN"/>
        </w:rPr>
        <w:t>Cấp ủy chi bộ, Hiệu trưởng quán triệt</w:t>
      </w:r>
      <w:r>
        <w:rPr>
          <w:sz w:val="28"/>
          <w:szCs w:val="28"/>
        </w:rPr>
        <w:t xml:space="preserve"> </w:t>
      </w:r>
      <w:r w:rsidR="004905FE">
        <w:rPr>
          <w:sz w:val="28"/>
          <w:szCs w:val="28"/>
        </w:rPr>
        <w:t xml:space="preserve">thực hiện nghiêm túc các Nghị quyết, Chỉ thị của Đảng về PCTN, Luật Phòng, chống tham nhũng năm 2018, các chỉ đạo của đồng chí Tổng bí thư, Trưởng Ban chỉ đạo Trung ương về PCTN, của Chính phủ, Thủ tướng Chính phủ; Chỉ thị 05-CT/TW ngày 15/5/2016 của Bộ Chính trị về “đẩy mạnh học tập và làm theo tư tưởng, đạo đức, phong cách Hồ Chí Minh”; Chỉ thị số 10/CT-TTg ngày 22/4/2019 của Thủ tướng Chính phủ về “tăng cường xử lý, ngăn chặn </w:t>
      </w:r>
      <w:r w:rsidR="00346575">
        <w:rPr>
          <w:sz w:val="28"/>
          <w:szCs w:val="28"/>
        </w:rPr>
        <w:t xml:space="preserve">có hiệu quả tình trạng nhũng nhiễu, gây phiền hà cho người dân, doanh nghiệp”; Đề án số 56-ĐA/BCĐ ngày 25/11/2019 của Ban Chỉ đạo chương trình </w:t>
      </w:r>
      <w:r w:rsidR="007732FC">
        <w:rPr>
          <w:sz w:val="28"/>
          <w:szCs w:val="28"/>
        </w:rPr>
        <w:t xml:space="preserve">07-Ctr/TU “Đẩy mạnh công tác phát hiện, ngăn chặn, xử lý tình trạng tiêu cực, gây phiền hà, nhũng nhiễu người dân, doanh nghiệp trong giải quyết công việc trên địa bàn thành phố Hà Nội” </w:t>
      </w:r>
    </w:p>
    <w:p w14:paraId="416B57E2" w14:textId="3095F0B5" w:rsidR="007732FC" w:rsidRPr="00A862E3" w:rsidRDefault="007732FC" w:rsidP="00A862E3">
      <w:pPr>
        <w:pStyle w:val="NormalWeb"/>
        <w:shd w:val="clear" w:color="auto" w:fill="FFFFFF"/>
        <w:spacing w:before="120" w:beforeAutospacing="0" w:after="0" w:afterAutospacing="0"/>
        <w:jc w:val="both"/>
        <w:rPr>
          <w:sz w:val="28"/>
          <w:szCs w:val="28"/>
          <w:lang w:val="vi-VN"/>
        </w:rPr>
      </w:pPr>
      <w:r>
        <w:rPr>
          <w:sz w:val="28"/>
          <w:szCs w:val="28"/>
        </w:rPr>
        <w:t xml:space="preserve">- Triển khai thực hiện hiệu quả Quyết định số 861/QĐ-TTg ngày 11/7/2019 của Thủ tướng Chính phủ phê duyệt Đề án “ Tuyên truyền, phổ biến, giáo dục pháp luật về PCTN giai đoạn 2019-2021”; </w:t>
      </w:r>
      <w:r w:rsidR="00E21A57">
        <w:rPr>
          <w:sz w:val="28"/>
          <w:szCs w:val="28"/>
        </w:rPr>
        <w:t xml:space="preserve">Kế hoạch số 181/KH-UBND ngày 20/8/2019 của UBND thành phố Hà Nội triển khai thực hiện Chỉ thị số 10/CT-TTg ngày 22/4/2019, Công điện số 724/CĐ-TTg ngày 17/6/2019 của Thủ tướng Chính phủ; </w:t>
      </w:r>
      <w:r>
        <w:rPr>
          <w:sz w:val="28"/>
          <w:szCs w:val="28"/>
        </w:rPr>
        <w:t xml:space="preserve">Kế hoạch </w:t>
      </w:r>
      <w:r w:rsidR="00FC51F8">
        <w:rPr>
          <w:sz w:val="28"/>
          <w:szCs w:val="28"/>
        </w:rPr>
        <w:t>số 206/KH-UBND ngày 17/9/2019 của UBND Thành phố về “Tuyên truyền, phổ biến, giáo dục pháp luật về PCTN giai đoạn 2019-2021 trên địa bàn thành phố Hà Nội” nhằm nâng cao nhận thức, phát huy vai trò, trách nhiệm của cán bộ, công chức, viên chức, người dân, doanh nghiệp và toàn xã hội trong công tác PCTN</w:t>
      </w:r>
      <w:r w:rsidR="00A862E3">
        <w:rPr>
          <w:sz w:val="28"/>
          <w:szCs w:val="28"/>
        </w:rPr>
        <w:t xml:space="preserve"> </w:t>
      </w:r>
    </w:p>
    <w:p w14:paraId="4E1743E1" w14:textId="03402F11" w:rsidR="003B1A06" w:rsidRPr="003B1A06" w:rsidRDefault="00FC51F8" w:rsidP="00260001">
      <w:pPr>
        <w:spacing w:after="120"/>
        <w:ind w:firstLine="720"/>
        <w:jc w:val="both"/>
        <w:rPr>
          <w:sz w:val="28"/>
          <w:szCs w:val="28"/>
        </w:rPr>
      </w:pPr>
      <w:r>
        <w:rPr>
          <w:sz w:val="28"/>
          <w:szCs w:val="28"/>
        </w:rPr>
        <w:t xml:space="preserve">- </w:t>
      </w:r>
      <w:r w:rsidR="00206DD4">
        <w:rPr>
          <w:sz w:val="28"/>
          <w:szCs w:val="28"/>
        </w:rPr>
        <w:t>X</w:t>
      </w:r>
      <w:r w:rsidR="003B1A06" w:rsidRPr="003B1A06">
        <w:rPr>
          <w:sz w:val="28"/>
          <w:szCs w:val="28"/>
        </w:rPr>
        <w:t>ây dựng</w:t>
      </w:r>
      <w:r>
        <w:rPr>
          <w:sz w:val="28"/>
          <w:szCs w:val="28"/>
        </w:rPr>
        <w:t xml:space="preserve"> nội dung, hình thức </w:t>
      </w:r>
      <w:r w:rsidR="003B1A06" w:rsidRPr="003B1A06">
        <w:rPr>
          <w:sz w:val="28"/>
          <w:szCs w:val="28"/>
        </w:rPr>
        <w:t xml:space="preserve">tuyên truyền phổ biến, giáo dục pháp luật về phòng, chống tham nhũng </w:t>
      </w:r>
      <w:r w:rsidR="00C1043B">
        <w:rPr>
          <w:sz w:val="28"/>
          <w:szCs w:val="28"/>
        </w:rPr>
        <w:t>l</w:t>
      </w:r>
      <w:r w:rsidR="00C1043B" w:rsidRPr="00C1043B">
        <w:rPr>
          <w:sz w:val="28"/>
          <w:szCs w:val="28"/>
        </w:rPr>
        <w:t>ãng</w:t>
      </w:r>
      <w:r w:rsidR="00C1043B">
        <w:rPr>
          <w:sz w:val="28"/>
          <w:szCs w:val="28"/>
        </w:rPr>
        <w:t xml:space="preserve"> ph</w:t>
      </w:r>
      <w:r w:rsidR="00C1043B" w:rsidRPr="00C1043B">
        <w:rPr>
          <w:sz w:val="28"/>
          <w:szCs w:val="28"/>
        </w:rPr>
        <w:t>í</w:t>
      </w:r>
      <w:r w:rsidR="00C1043B">
        <w:rPr>
          <w:sz w:val="28"/>
          <w:szCs w:val="28"/>
        </w:rPr>
        <w:t xml:space="preserve"> </w:t>
      </w:r>
      <w:r w:rsidR="003B1A06" w:rsidRPr="003B1A06">
        <w:rPr>
          <w:sz w:val="28"/>
          <w:szCs w:val="28"/>
        </w:rPr>
        <w:t xml:space="preserve">phải </w:t>
      </w:r>
      <w:r>
        <w:rPr>
          <w:sz w:val="28"/>
          <w:szCs w:val="28"/>
        </w:rPr>
        <w:t xml:space="preserve">phù hợp </w:t>
      </w:r>
      <w:r w:rsidR="003B1A06" w:rsidRPr="003B1A06">
        <w:rPr>
          <w:sz w:val="28"/>
          <w:szCs w:val="28"/>
        </w:rPr>
        <w:t xml:space="preserve">với </w:t>
      </w:r>
      <w:r>
        <w:rPr>
          <w:sz w:val="28"/>
          <w:szCs w:val="28"/>
        </w:rPr>
        <w:t xml:space="preserve">từng </w:t>
      </w:r>
      <w:r w:rsidR="003B1A06" w:rsidRPr="003B1A06">
        <w:rPr>
          <w:sz w:val="28"/>
          <w:szCs w:val="28"/>
        </w:rPr>
        <w:t xml:space="preserve">đối tượng, có hiệu quả thiết thực trong việc </w:t>
      </w:r>
      <w:r w:rsidR="009C053B">
        <w:rPr>
          <w:sz w:val="28"/>
          <w:szCs w:val="28"/>
        </w:rPr>
        <w:t>nâng cao nhận thức và ý thức ph</w:t>
      </w:r>
      <w:r w:rsidR="009C053B" w:rsidRPr="009C053B">
        <w:rPr>
          <w:sz w:val="28"/>
          <w:szCs w:val="28"/>
        </w:rPr>
        <w:t>ò</w:t>
      </w:r>
      <w:r w:rsidR="003B1A06" w:rsidRPr="003B1A06">
        <w:rPr>
          <w:sz w:val="28"/>
          <w:szCs w:val="28"/>
        </w:rPr>
        <w:t>ng ngừa, đấu tranh với các hành vi tham nhũng</w:t>
      </w:r>
      <w:r w:rsidR="00A862E3">
        <w:rPr>
          <w:sz w:val="28"/>
          <w:szCs w:val="28"/>
        </w:rPr>
        <w:t xml:space="preserve"> </w:t>
      </w:r>
      <w:r w:rsidR="003B1A06" w:rsidRPr="003B1A06">
        <w:rPr>
          <w:sz w:val="28"/>
          <w:szCs w:val="28"/>
        </w:rPr>
        <w:t xml:space="preserve"> tập trung ở các lĩnh vực sau:</w:t>
      </w:r>
      <w:r w:rsidR="003B1A06" w:rsidRPr="003B1A06">
        <w:rPr>
          <w:sz w:val="28"/>
          <w:szCs w:val="28"/>
        </w:rPr>
        <w:tab/>
        <w:t xml:space="preserve"> </w:t>
      </w:r>
    </w:p>
    <w:p w14:paraId="6D93FEAE" w14:textId="77777777" w:rsidR="00576E27" w:rsidRDefault="00C1043B" w:rsidP="00260001">
      <w:pPr>
        <w:spacing w:after="120"/>
        <w:jc w:val="both"/>
        <w:rPr>
          <w:sz w:val="28"/>
          <w:szCs w:val="28"/>
        </w:rPr>
      </w:pPr>
      <w:r>
        <w:rPr>
          <w:sz w:val="28"/>
          <w:szCs w:val="28"/>
        </w:rPr>
        <w:tab/>
        <w:t>+ Tuyên truyền, phổ biến Luật phòng, chống tham nhũng</w:t>
      </w:r>
      <w:r w:rsidR="00576E27">
        <w:rPr>
          <w:sz w:val="28"/>
          <w:szCs w:val="28"/>
        </w:rPr>
        <w:t xml:space="preserve"> năm 2018 </w:t>
      </w:r>
      <w:r w:rsidR="00576E27" w:rsidRPr="00A734D1">
        <w:rPr>
          <w:sz w:val="28"/>
          <w:szCs w:val="28"/>
        </w:rPr>
        <w:t>(</w:t>
      </w:r>
      <w:r w:rsidR="00576E27">
        <w:rPr>
          <w:sz w:val="28"/>
          <w:szCs w:val="28"/>
        </w:rPr>
        <w:t>có hiệu lực từ ngày 01/7/2019)</w:t>
      </w:r>
      <w:r>
        <w:rPr>
          <w:sz w:val="28"/>
          <w:szCs w:val="28"/>
        </w:rPr>
        <w:t>; Lu</w:t>
      </w:r>
      <w:r w:rsidRPr="00C1043B">
        <w:rPr>
          <w:sz w:val="28"/>
          <w:szCs w:val="28"/>
        </w:rPr>
        <w:t>ật</w:t>
      </w:r>
      <w:r>
        <w:rPr>
          <w:sz w:val="28"/>
          <w:szCs w:val="28"/>
        </w:rPr>
        <w:t xml:space="preserve"> th</w:t>
      </w:r>
      <w:r w:rsidRPr="00C1043B">
        <w:rPr>
          <w:sz w:val="28"/>
          <w:szCs w:val="28"/>
        </w:rPr>
        <w:t>ực</w:t>
      </w:r>
      <w:r>
        <w:rPr>
          <w:sz w:val="28"/>
          <w:szCs w:val="28"/>
        </w:rPr>
        <w:t xml:space="preserve"> h</w:t>
      </w:r>
      <w:r w:rsidRPr="00C1043B">
        <w:rPr>
          <w:sz w:val="28"/>
          <w:szCs w:val="28"/>
        </w:rPr>
        <w:t>ành</w:t>
      </w:r>
      <w:r>
        <w:rPr>
          <w:sz w:val="28"/>
          <w:szCs w:val="28"/>
        </w:rPr>
        <w:t xml:space="preserve"> ti</w:t>
      </w:r>
      <w:r w:rsidRPr="00C1043B">
        <w:rPr>
          <w:sz w:val="28"/>
          <w:szCs w:val="28"/>
        </w:rPr>
        <w:t>ết</w:t>
      </w:r>
      <w:r>
        <w:rPr>
          <w:sz w:val="28"/>
          <w:szCs w:val="28"/>
        </w:rPr>
        <w:t xml:space="preserve"> ki</w:t>
      </w:r>
      <w:r w:rsidRPr="00C1043B">
        <w:rPr>
          <w:sz w:val="28"/>
          <w:szCs w:val="28"/>
        </w:rPr>
        <w:t>ệm</w:t>
      </w:r>
      <w:r>
        <w:rPr>
          <w:sz w:val="28"/>
          <w:szCs w:val="28"/>
        </w:rPr>
        <w:t xml:space="preserve"> ch</w:t>
      </w:r>
      <w:r w:rsidR="007432EE" w:rsidRPr="007432EE">
        <w:rPr>
          <w:sz w:val="28"/>
          <w:szCs w:val="28"/>
        </w:rPr>
        <w:t>ống</w:t>
      </w:r>
      <w:r>
        <w:rPr>
          <w:sz w:val="28"/>
          <w:szCs w:val="28"/>
        </w:rPr>
        <w:t xml:space="preserve"> l</w:t>
      </w:r>
      <w:r w:rsidRPr="00C1043B">
        <w:rPr>
          <w:sz w:val="28"/>
          <w:szCs w:val="28"/>
        </w:rPr>
        <w:t>ãng</w:t>
      </w:r>
      <w:r>
        <w:rPr>
          <w:sz w:val="28"/>
          <w:szCs w:val="28"/>
        </w:rPr>
        <w:t xml:space="preserve"> ph</w:t>
      </w:r>
      <w:r w:rsidRPr="00C1043B">
        <w:rPr>
          <w:sz w:val="28"/>
          <w:szCs w:val="28"/>
        </w:rPr>
        <w:t>í</w:t>
      </w:r>
      <w:r>
        <w:rPr>
          <w:sz w:val="28"/>
          <w:szCs w:val="28"/>
        </w:rPr>
        <w:t>;</w:t>
      </w:r>
      <w:r w:rsidR="003B1A06" w:rsidRPr="003B1A06">
        <w:rPr>
          <w:sz w:val="28"/>
          <w:szCs w:val="28"/>
        </w:rPr>
        <w:t xml:space="preserve"> các chủ trương, chính sách, pháp </w:t>
      </w:r>
      <w:r>
        <w:rPr>
          <w:sz w:val="28"/>
          <w:szCs w:val="28"/>
        </w:rPr>
        <w:t>luật của Đảng và nhà nước về ph</w:t>
      </w:r>
      <w:r w:rsidRPr="00C1043B">
        <w:rPr>
          <w:sz w:val="28"/>
          <w:szCs w:val="28"/>
        </w:rPr>
        <w:t>ò</w:t>
      </w:r>
      <w:r w:rsidR="003B1A06" w:rsidRPr="003B1A06">
        <w:rPr>
          <w:sz w:val="28"/>
          <w:szCs w:val="28"/>
        </w:rPr>
        <w:t>ng, chống tham nhũng</w:t>
      </w:r>
      <w:r>
        <w:rPr>
          <w:sz w:val="28"/>
          <w:szCs w:val="28"/>
        </w:rPr>
        <w:t xml:space="preserve"> l</w:t>
      </w:r>
      <w:r w:rsidRPr="00C1043B">
        <w:rPr>
          <w:sz w:val="28"/>
          <w:szCs w:val="28"/>
        </w:rPr>
        <w:t>ãng</w:t>
      </w:r>
      <w:r>
        <w:rPr>
          <w:sz w:val="28"/>
          <w:szCs w:val="28"/>
        </w:rPr>
        <w:t xml:space="preserve"> ph</w:t>
      </w:r>
      <w:r w:rsidRPr="00C1043B">
        <w:rPr>
          <w:sz w:val="28"/>
          <w:szCs w:val="28"/>
        </w:rPr>
        <w:t>í</w:t>
      </w:r>
      <w:r w:rsidR="003B1A06" w:rsidRPr="003B1A06">
        <w:rPr>
          <w:sz w:val="28"/>
          <w:szCs w:val="28"/>
        </w:rPr>
        <w:t>;</w:t>
      </w:r>
    </w:p>
    <w:p w14:paraId="619E4149" w14:textId="77777777" w:rsidR="003B1A06" w:rsidRPr="003B1A06" w:rsidRDefault="00FC51F8" w:rsidP="00260001">
      <w:pPr>
        <w:spacing w:after="120"/>
        <w:jc w:val="both"/>
        <w:rPr>
          <w:sz w:val="28"/>
          <w:szCs w:val="28"/>
        </w:rPr>
      </w:pPr>
      <w:r>
        <w:rPr>
          <w:sz w:val="28"/>
          <w:szCs w:val="28"/>
        </w:rPr>
        <w:tab/>
        <w:t>+ G</w:t>
      </w:r>
      <w:r w:rsidR="003B1A06" w:rsidRPr="003B1A06">
        <w:rPr>
          <w:sz w:val="28"/>
          <w:szCs w:val="28"/>
        </w:rPr>
        <w:t>iáo dục chính trị, tư</w:t>
      </w:r>
      <w:r w:rsidR="003B1A06" w:rsidRPr="003B1A06">
        <w:rPr>
          <w:sz w:val="28"/>
          <w:szCs w:val="28"/>
        </w:rPr>
        <w:softHyphen/>
        <w:t xml:space="preserve"> tư</w:t>
      </w:r>
      <w:r w:rsidR="007432EE">
        <w:rPr>
          <w:sz w:val="28"/>
          <w:szCs w:val="28"/>
        </w:rPr>
        <w:softHyphen/>
        <w:t xml:space="preserve">ởng, đạo đức lối sống đối với </w:t>
      </w:r>
      <w:r w:rsidR="007432EE" w:rsidRPr="007432EE">
        <w:rPr>
          <w:sz w:val="28"/>
          <w:szCs w:val="28"/>
        </w:rPr>
        <w:t>đ</w:t>
      </w:r>
      <w:r w:rsidR="003B1A06" w:rsidRPr="003B1A06">
        <w:rPr>
          <w:sz w:val="28"/>
          <w:szCs w:val="28"/>
        </w:rPr>
        <w:t>ảng viên, cán bộ, công chức, viên chức</w:t>
      </w:r>
      <w:r w:rsidR="00C438CD">
        <w:rPr>
          <w:sz w:val="28"/>
          <w:szCs w:val="28"/>
        </w:rPr>
        <w:t>, người lao động</w:t>
      </w:r>
      <w:r w:rsidR="003B1A06" w:rsidRPr="003B1A06">
        <w:rPr>
          <w:sz w:val="28"/>
          <w:szCs w:val="28"/>
        </w:rPr>
        <w:t>; xây dựng ý thức tự giác phòng, chống tham nhũng, lãng phí, quan liêu và ý thức đấu tranh phát hiện hành vi tham nhũng trong cán bộ, công chức, viên chức.</w:t>
      </w:r>
      <w:r w:rsidR="0092607F">
        <w:rPr>
          <w:sz w:val="28"/>
          <w:szCs w:val="28"/>
        </w:rPr>
        <w:t xml:space="preserve"> </w:t>
      </w:r>
    </w:p>
    <w:p w14:paraId="0F3B72E7" w14:textId="6964148A" w:rsidR="00E703D6" w:rsidRDefault="00C438CD" w:rsidP="00260001">
      <w:pPr>
        <w:spacing w:after="120"/>
        <w:jc w:val="both"/>
        <w:rPr>
          <w:sz w:val="28"/>
          <w:szCs w:val="28"/>
        </w:rPr>
      </w:pPr>
      <w:r>
        <w:rPr>
          <w:sz w:val="28"/>
          <w:szCs w:val="28"/>
        </w:rPr>
        <w:tab/>
        <w:t>+ Tham gia t</w:t>
      </w:r>
      <w:r w:rsidR="003B1A06" w:rsidRPr="003B1A06">
        <w:rPr>
          <w:sz w:val="28"/>
          <w:szCs w:val="28"/>
        </w:rPr>
        <w:t>ập huấn, bồi d</w:t>
      </w:r>
      <w:r w:rsidR="003B1A06" w:rsidRPr="003B1A06">
        <w:rPr>
          <w:sz w:val="28"/>
          <w:szCs w:val="28"/>
        </w:rPr>
        <w:softHyphen/>
        <w:t xml:space="preserve">ưỡng phổ biến các văn bản liên quan của Trung </w:t>
      </w:r>
      <w:r w:rsidR="003B1A06" w:rsidRPr="003B1A06">
        <w:rPr>
          <w:sz w:val="28"/>
          <w:szCs w:val="28"/>
        </w:rPr>
        <w:softHyphen/>
        <w:t>ương, Thành phố</w:t>
      </w:r>
      <w:r w:rsidR="00206DD4">
        <w:rPr>
          <w:sz w:val="28"/>
          <w:szCs w:val="28"/>
        </w:rPr>
        <w:t>; nêu các g</w:t>
      </w:r>
      <w:r w:rsidR="00206DD4">
        <w:rPr>
          <w:sz w:val="28"/>
          <w:szCs w:val="28"/>
        </w:rPr>
        <w:softHyphen/>
        <w:t>ương điển hình tốt</w:t>
      </w:r>
      <w:r w:rsidR="003B1A06" w:rsidRPr="003B1A06">
        <w:rPr>
          <w:sz w:val="28"/>
          <w:szCs w:val="28"/>
        </w:rPr>
        <w:t>, tích cực chống tham nhũng</w:t>
      </w:r>
      <w:r w:rsidR="00206DD4">
        <w:rPr>
          <w:sz w:val="28"/>
          <w:szCs w:val="28"/>
        </w:rPr>
        <w:t xml:space="preserve"> (</w:t>
      </w:r>
      <w:r w:rsidR="00206DD4" w:rsidRPr="0092607F">
        <w:rPr>
          <w:i/>
          <w:sz w:val="28"/>
          <w:szCs w:val="28"/>
        </w:rPr>
        <w:t>nếu có</w:t>
      </w:r>
      <w:r w:rsidR="00206DD4">
        <w:rPr>
          <w:sz w:val="28"/>
          <w:szCs w:val="28"/>
        </w:rPr>
        <w:t>)</w:t>
      </w:r>
      <w:r w:rsidR="003B1A06" w:rsidRPr="003B1A06">
        <w:rPr>
          <w:sz w:val="28"/>
          <w:szCs w:val="28"/>
        </w:rPr>
        <w:t>, phê phán, đấu tranh với các hành vi tham nhũng,</w:t>
      </w:r>
      <w:r w:rsidR="00764E54">
        <w:rPr>
          <w:sz w:val="28"/>
          <w:szCs w:val="28"/>
        </w:rPr>
        <w:t xml:space="preserve"> lãng phí; khích lệ, động viên </w:t>
      </w:r>
      <w:r w:rsidR="00764E54" w:rsidRPr="00764E54">
        <w:rPr>
          <w:sz w:val="28"/>
          <w:szCs w:val="28"/>
        </w:rPr>
        <w:t>đ</w:t>
      </w:r>
      <w:r w:rsidR="003B1A06" w:rsidRPr="003B1A06">
        <w:rPr>
          <w:sz w:val="28"/>
          <w:szCs w:val="28"/>
        </w:rPr>
        <w:t xml:space="preserve">ảng viên, cán bộ, </w:t>
      </w:r>
      <w:r>
        <w:rPr>
          <w:sz w:val="28"/>
          <w:szCs w:val="28"/>
        </w:rPr>
        <w:t xml:space="preserve">giáo viên, </w:t>
      </w:r>
      <w:r w:rsidR="003B1A06" w:rsidRPr="003B1A06">
        <w:rPr>
          <w:sz w:val="28"/>
          <w:szCs w:val="28"/>
        </w:rPr>
        <w:t>nhân viên, tự giác thực hiện và tích cực tham gia đấu tranh phòng, chống tham nhũng, thực hành, tiết kiệm chống lãng phí.</w:t>
      </w:r>
    </w:p>
    <w:p w14:paraId="3F74F08A" w14:textId="11327E34" w:rsidR="00A862E3" w:rsidRPr="00A862E3" w:rsidRDefault="00A862E3" w:rsidP="00A862E3">
      <w:pPr>
        <w:pStyle w:val="NormalWeb"/>
        <w:shd w:val="clear" w:color="auto" w:fill="FFFFFF"/>
        <w:spacing w:before="120" w:beforeAutospacing="0" w:after="0" w:afterAutospacing="0"/>
        <w:ind w:firstLine="720"/>
        <w:jc w:val="both"/>
        <w:rPr>
          <w:sz w:val="28"/>
          <w:szCs w:val="28"/>
          <w:lang w:val="vi-VN"/>
        </w:rPr>
      </w:pPr>
      <w:r>
        <w:rPr>
          <w:sz w:val="28"/>
          <w:szCs w:val="28"/>
        </w:rPr>
        <w:t>+ H</w:t>
      </w:r>
      <w:r w:rsidRPr="005C3F7E">
        <w:rPr>
          <w:sz w:val="28"/>
          <w:szCs w:val="28"/>
          <w:lang w:val="vi-VN"/>
        </w:rPr>
        <w:t xml:space="preserve">ình thức tuyên truyền qua các cuộc họp Hội đồng sư phạm hàng tháng; Cổng TTĐT; nhóm zalo trường nhằm nâng cao nhận thức, tạo sự thống nhất cao về ý chí và hành động trong CBGVNV và nhân dân. </w:t>
      </w:r>
    </w:p>
    <w:p w14:paraId="76B3B22D" w14:textId="44A3EA90" w:rsidR="0092607F" w:rsidRDefault="00A862E3" w:rsidP="00260001">
      <w:pPr>
        <w:spacing w:after="120"/>
        <w:ind w:firstLine="720"/>
        <w:jc w:val="both"/>
        <w:rPr>
          <w:b/>
          <w:sz w:val="28"/>
          <w:szCs w:val="28"/>
        </w:rPr>
      </w:pPr>
      <w:r>
        <w:rPr>
          <w:b/>
          <w:sz w:val="28"/>
          <w:szCs w:val="28"/>
        </w:rPr>
        <w:t>3</w:t>
      </w:r>
      <w:r w:rsidR="00DF078F">
        <w:rPr>
          <w:b/>
          <w:sz w:val="28"/>
          <w:szCs w:val="28"/>
        </w:rPr>
        <w:t>.</w:t>
      </w:r>
      <w:r w:rsidR="00F82617" w:rsidRPr="003D4D3A">
        <w:rPr>
          <w:b/>
          <w:sz w:val="28"/>
          <w:szCs w:val="28"/>
        </w:rPr>
        <w:t xml:space="preserve"> Thực hiệ</w:t>
      </w:r>
      <w:r w:rsidR="003F003E">
        <w:rPr>
          <w:b/>
          <w:sz w:val="28"/>
          <w:szCs w:val="28"/>
        </w:rPr>
        <w:t xml:space="preserve">n </w:t>
      </w:r>
      <w:r w:rsidR="0092607F">
        <w:rPr>
          <w:b/>
          <w:sz w:val="28"/>
          <w:szCs w:val="28"/>
        </w:rPr>
        <w:t>đồng bộ các chủ trương, chính sách, pháp luật, các giải pháp phòng ngừa tham nhũng trong cơ quan, tổ chức, đơn vị</w:t>
      </w:r>
    </w:p>
    <w:p w14:paraId="66C75345" w14:textId="12B64A53" w:rsidR="00DF078F" w:rsidRPr="0092607F" w:rsidRDefault="00A862E3" w:rsidP="00260001">
      <w:pPr>
        <w:spacing w:after="120"/>
        <w:ind w:firstLine="720"/>
        <w:jc w:val="both"/>
        <w:rPr>
          <w:b/>
          <w:sz w:val="28"/>
          <w:szCs w:val="28"/>
        </w:rPr>
      </w:pPr>
      <w:r>
        <w:rPr>
          <w:b/>
          <w:sz w:val="28"/>
          <w:szCs w:val="28"/>
        </w:rPr>
        <w:t>3</w:t>
      </w:r>
      <w:r w:rsidR="0092607F" w:rsidRPr="0092607F">
        <w:rPr>
          <w:b/>
          <w:sz w:val="28"/>
          <w:szCs w:val="28"/>
        </w:rPr>
        <w:t xml:space="preserve">.1. </w:t>
      </w:r>
      <w:r w:rsidR="00F82617" w:rsidRPr="0092607F">
        <w:rPr>
          <w:b/>
          <w:sz w:val="28"/>
          <w:szCs w:val="28"/>
        </w:rPr>
        <w:t>Công tác công khai, minh bạch</w:t>
      </w:r>
      <w:r w:rsidR="0092607F" w:rsidRPr="0092607F">
        <w:rPr>
          <w:b/>
          <w:sz w:val="28"/>
          <w:szCs w:val="28"/>
        </w:rPr>
        <w:t xml:space="preserve"> </w:t>
      </w:r>
      <w:r w:rsidR="00F82617" w:rsidRPr="0092607F">
        <w:rPr>
          <w:b/>
          <w:sz w:val="28"/>
          <w:szCs w:val="28"/>
        </w:rPr>
        <w:t xml:space="preserve"> </w:t>
      </w:r>
    </w:p>
    <w:p w14:paraId="07D25FB4" w14:textId="77777777" w:rsidR="0092607F" w:rsidRDefault="0092607F" w:rsidP="00260001">
      <w:pPr>
        <w:spacing w:after="120"/>
        <w:ind w:firstLine="720"/>
        <w:jc w:val="both"/>
        <w:rPr>
          <w:sz w:val="28"/>
          <w:szCs w:val="28"/>
        </w:rPr>
      </w:pPr>
      <w:r w:rsidRPr="0092607F">
        <w:rPr>
          <w:sz w:val="28"/>
          <w:szCs w:val="28"/>
        </w:rPr>
        <w:t>Công tác công khai minh bạch</w:t>
      </w:r>
      <w:r>
        <w:rPr>
          <w:b/>
          <w:i/>
          <w:sz w:val="28"/>
          <w:szCs w:val="28"/>
        </w:rPr>
        <w:t xml:space="preserve"> </w:t>
      </w:r>
      <w:r>
        <w:rPr>
          <w:sz w:val="28"/>
          <w:szCs w:val="28"/>
        </w:rPr>
        <w:t xml:space="preserve">là một trong các biện pháp chính nhằm phòng ngừa, ngăn chặn tham nhũng. </w:t>
      </w:r>
      <w:r w:rsidR="003F327F">
        <w:rPr>
          <w:sz w:val="28"/>
          <w:szCs w:val="28"/>
        </w:rPr>
        <w:t xml:space="preserve">Công khai </w:t>
      </w:r>
      <w:r>
        <w:rPr>
          <w:sz w:val="28"/>
          <w:szCs w:val="28"/>
        </w:rPr>
        <w:t>theo chức năng nhiệm vụ, xác định rõ các nội dung công khai, minh bạch, tập trung vào một số lĩnh vực hoạt động cụ thể là:</w:t>
      </w:r>
    </w:p>
    <w:p w14:paraId="2CAE2381" w14:textId="77777777" w:rsidR="00B75243" w:rsidRPr="0092607F" w:rsidRDefault="0092607F" w:rsidP="00260001">
      <w:pPr>
        <w:spacing w:after="120"/>
        <w:jc w:val="both"/>
        <w:rPr>
          <w:i/>
          <w:sz w:val="28"/>
          <w:szCs w:val="28"/>
        </w:rPr>
      </w:pPr>
      <w:r>
        <w:rPr>
          <w:b/>
          <w:i/>
          <w:sz w:val="28"/>
          <w:szCs w:val="28"/>
        </w:rPr>
        <w:tab/>
      </w:r>
      <w:r>
        <w:rPr>
          <w:i/>
          <w:sz w:val="28"/>
          <w:szCs w:val="28"/>
        </w:rPr>
        <w:t>a</w:t>
      </w:r>
      <w:r w:rsidR="00DF078F" w:rsidRPr="0092607F">
        <w:rPr>
          <w:i/>
          <w:sz w:val="28"/>
          <w:szCs w:val="28"/>
        </w:rPr>
        <w:t>.</w:t>
      </w:r>
      <w:r w:rsidR="00B75243" w:rsidRPr="0092607F">
        <w:rPr>
          <w:i/>
          <w:sz w:val="28"/>
          <w:szCs w:val="28"/>
        </w:rPr>
        <w:t xml:space="preserve"> Công khai, minh bạch trong lĩnh vực tài chính, ngân sách</w:t>
      </w:r>
    </w:p>
    <w:p w14:paraId="2F94DEA9" w14:textId="77777777" w:rsidR="00826123" w:rsidRDefault="00B75243" w:rsidP="00260001">
      <w:pPr>
        <w:spacing w:after="120"/>
        <w:jc w:val="both"/>
        <w:rPr>
          <w:sz w:val="28"/>
          <w:szCs w:val="28"/>
        </w:rPr>
      </w:pPr>
      <w:r>
        <w:rPr>
          <w:sz w:val="28"/>
          <w:szCs w:val="28"/>
        </w:rPr>
        <w:tab/>
        <w:t xml:space="preserve">- Thực hiện công khai số liệu dự toán, quyết toán ngân sách đối với cấp ngân sách theo đúng quy định Thông tư số </w:t>
      </w:r>
      <w:r w:rsidR="0092607F">
        <w:rPr>
          <w:sz w:val="28"/>
          <w:szCs w:val="28"/>
        </w:rPr>
        <w:t>343</w:t>
      </w:r>
      <w:r>
        <w:rPr>
          <w:sz w:val="28"/>
          <w:szCs w:val="28"/>
        </w:rPr>
        <w:t>/20</w:t>
      </w:r>
      <w:r w:rsidR="0092607F">
        <w:rPr>
          <w:sz w:val="28"/>
          <w:szCs w:val="28"/>
        </w:rPr>
        <w:t>16</w:t>
      </w:r>
      <w:r>
        <w:rPr>
          <w:sz w:val="28"/>
          <w:szCs w:val="28"/>
        </w:rPr>
        <w:t xml:space="preserve">/TT-BTC ngày </w:t>
      </w:r>
      <w:r w:rsidR="0092607F">
        <w:rPr>
          <w:sz w:val="28"/>
          <w:szCs w:val="28"/>
        </w:rPr>
        <w:t>30</w:t>
      </w:r>
      <w:r>
        <w:rPr>
          <w:sz w:val="28"/>
          <w:szCs w:val="28"/>
        </w:rPr>
        <w:t>/</w:t>
      </w:r>
      <w:r w:rsidR="0092607F">
        <w:rPr>
          <w:sz w:val="28"/>
          <w:szCs w:val="28"/>
        </w:rPr>
        <w:t>12</w:t>
      </w:r>
      <w:r>
        <w:rPr>
          <w:sz w:val="28"/>
          <w:szCs w:val="28"/>
        </w:rPr>
        <w:t>/20</w:t>
      </w:r>
      <w:r w:rsidR="0092607F">
        <w:rPr>
          <w:sz w:val="28"/>
          <w:szCs w:val="28"/>
        </w:rPr>
        <w:t xml:space="preserve">16 của Bộ tài chính hướng dẫn thực hiện </w:t>
      </w:r>
      <w:r>
        <w:rPr>
          <w:sz w:val="28"/>
          <w:szCs w:val="28"/>
        </w:rPr>
        <w:t>công khai</w:t>
      </w:r>
      <w:r w:rsidR="0092607F">
        <w:rPr>
          <w:sz w:val="28"/>
          <w:szCs w:val="28"/>
        </w:rPr>
        <w:t xml:space="preserve"> ngân sách nhà nước</w:t>
      </w:r>
      <w:r w:rsidR="00826123">
        <w:rPr>
          <w:sz w:val="28"/>
          <w:szCs w:val="28"/>
        </w:rPr>
        <w:t xml:space="preserve">; </w:t>
      </w:r>
    </w:p>
    <w:p w14:paraId="7D2EC837" w14:textId="77777777" w:rsidR="00B75243" w:rsidRDefault="00E20C3A" w:rsidP="00260001">
      <w:pPr>
        <w:spacing w:after="120"/>
        <w:ind w:firstLine="720"/>
        <w:jc w:val="both"/>
        <w:rPr>
          <w:sz w:val="28"/>
          <w:szCs w:val="28"/>
        </w:rPr>
      </w:pPr>
      <w:r>
        <w:rPr>
          <w:sz w:val="28"/>
          <w:szCs w:val="28"/>
        </w:rPr>
        <w:t>- Cô</w:t>
      </w:r>
      <w:r w:rsidR="00826123">
        <w:rPr>
          <w:sz w:val="28"/>
          <w:szCs w:val="28"/>
        </w:rPr>
        <w:t xml:space="preserve">ng khai số liệu dự toán, quyết toán thu, chi đối ngân sách theo quy định Thông tư số </w:t>
      </w:r>
      <w:r w:rsidR="0092607F">
        <w:rPr>
          <w:sz w:val="28"/>
          <w:szCs w:val="28"/>
        </w:rPr>
        <w:t>61</w:t>
      </w:r>
      <w:r w:rsidR="00826123">
        <w:rPr>
          <w:sz w:val="28"/>
          <w:szCs w:val="28"/>
        </w:rPr>
        <w:t>/20</w:t>
      </w:r>
      <w:r w:rsidR="0092607F">
        <w:rPr>
          <w:sz w:val="28"/>
          <w:szCs w:val="28"/>
        </w:rPr>
        <w:t>17</w:t>
      </w:r>
      <w:r w:rsidR="00826123">
        <w:rPr>
          <w:sz w:val="28"/>
          <w:szCs w:val="28"/>
        </w:rPr>
        <w:t xml:space="preserve">/TT-BTC ngày </w:t>
      </w:r>
      <w:r w:rsidR="0092607F">
        <w:rPr>
          <w:sz w:val="28"/>
          <w:szCs w:val="28"/>
        </w:rPr>
        <w:t>15</w:t>
      </w:r>
      <w:r w:rsidR="00826123">
        <w:rPr>
          <w:sz w:val="28"/>
          <w:szCs w:val="28"/>
        </w:rPr>
        <w:t>/</w:t>
      </w:r>
      <w:r w:rsidR="0092607F">
        <w:rPr>
          <w:sz w:val="28"/>
          <w:szCs w:val="28"/>
        </w:rPr>
        <w:t>6</w:t>
      </w:r>
      <w:r w:rsidR="00826123">
        <w:rPr>
          <w:sz w:val="28"/>
          <w:szCs w:val="28"/>
        </w:rPr>
        <w:t>/20</w:t>
      </w:r>
      <w:r w:rsidR="0092607F">
        <w:rPr>
          <w:sz w:val="28"/>
          <w:szCs w:val="28"/>
        </w:rPr>
        <w:t>17</w:t>
      </w:r>
      <w:r w:rsidR="00826123">
        <w:rPr>
          <w:sz w:val="28"/>
          <w:szCs w:val="28"/>
        </w:rPr>
        <w:t xml:space="preserve"> của Bộ tài chính hướng dẫn </w:t>
      </w:r>
      <w:r w:rsidR="0092607F">
        <w:rPr>
          <w:sz w:val="28"/>
          <w:szCs w:val="28"/>
        </w:rPr>
        <w:t xml:space="preserve">về công khai ngân sách đối với đơn vị dự toán ngân sách, tổ chức được ngân sách nhà nước </w:t>
      </w:r>
      <w:r w:rsidR="00826123">
        <w:rPr>
          <w:sz w:val="28"/>
          <w:szCs w:val="28"/>
        </w:rPr>
        <w:t>hỗ trợ</w:t>
      </w:r>
      <w:r w:rsidR="00E703D6">
        <w:rPr>
          <w:sz w:val="28"/>
          <w:szCs w:val="28"/>
        </w:rPr>
        <w:t>;</w:t>
      </w:r>
    </w:p>
    <w:p w14:paraId="06C3E97C" w14:textId="77777777" w:rsidR="0092607F" w:rsidRDefault="00B75243" w:rsidP="00260001">
      <w:pPr>
        <w:spacing w:after="120"/>
        <w:jc w:val="both"/>
        <w:rPr>
          <w:sz w:val="28"/>
          <w:szCs w:val="28"/>
        </w:rPr>
      </w:pPr>
      <w:r>
        <w:rPr>
          <w:sz w:val="28"/>
          <w:szCs w:val="28"/>
        </w:rPr>
        <w:tab/>
        <w:t xml:space="preserve">- </w:t>
      </w:r>
      <w:r w:rsidR="00826123">
        <w:rPr>
          <w:sz w:val="28"/>
          <w:szCs w:val="28"/>
        </w:rPr>
        <w:t xml:space="preserve">Công khai về mua sắm tài sản </w:t>
      </w:r>
      <w:r w:rsidR="004C7829">
        <w:rPr>
          <w:sz w:val="28"/>
          <w:szCs w:val="28"/>
        </w:rPr>
        <w:t xml:space="preserve">theo quy định </w:t>
      </w:r>
      <w:r w:rsidR="007C06E9">
        <w:rPr>
          <w:sz w:val="28"/>
          <w:szCs w:val="28"/>
        </w:rPr>
        <w:t xml:space="preserve">Thông tư số </w:t>
      </w:r>
      <w:r w:rsidR="0092607F">
        <w:rPr>
          <w:sz w:val="28"/>
          <w:szCs w:val="28"/>
        </w:rPr>
        <w:t>144</w:t>
      </w:r>
      <w:r w:rsidR="007C06E9">
        <w:rPr>
          <w:sz w:val="28"/>
          <w:szCs w:val="28"/>
        </w:rPr>
        <w:t>/201</w:t>
      </w:r>
      <w:r w:rsidR="0092607F">
        <w:rPr>
          <w:sz w:val="28"/>
          <w:szCs w:val="28"/>
        </w:rPr>
        <w:t>7</w:t>
      </w:r>
      <w:r w:rsidR="007C06E9">
        <w:rPr>
          <w:sz w:val="28"/>
          <w:szCs w:val="28"/>
        </w:rPr>
        <w:t xml:space="preserve">/TT-BTC ngày </w:t>
      </w:r>
      <w:r w:rsidR="0092607F">
        <w:rPr>
          <w:sz w:val="28"/>
          <w:szCs w:val="28"/>
        </w:rPr>
        <w:t>29</w:t>
      </w:r>
      <w:r w:rsidR="007C06E9">
        <w:rPr>
          <w:sz w:val="28"/>
          <w:szCs w:val="28"/>
        </w:rPr>
        <w:t>/</w:t>
      </w:r>
      <w:r w:rsidR="0092607F">
        <w:rPr>
          <w:sz w:val="28"/>
          <w:szCs w:val="28"/>
        </w:rPr>
        <w:t>12</w:t>
      </w:r>
      <w:r w:rsidR="007C06E9">
        <w:rPr>
          <w:sz w:val="28"/>
          <w:szCs w:val="28"/>
        </w:rPr>
        <w:t>/201</w:t>
      </w:r>
      <w:r w:rsidR="0092607F">
        <w:rPr>
          <w:sz w:val="28"/>
          <w:szCs w:val="28"/>
        </w:rPr>
        <w:t>7</w:t>
      </w:r>
      <w:r w:rsidR="007C06E9">
        <w:rPr>
          <w:sz w:val="28"/>
          <w:szCs w:val="28"/>
        </w:rPr>
        <w:t xml:space="preserve"> của Bộ Tài chính hướng dẫn</w:t>
      </w:r>
      <w:r w:rsidR="0092607F">
        <w:rPr>
          <w:sz w:val="28"/>
          <w:szCs w:val="28"/>
        </w:rPr>
        <w:t xml:space="preserve"> một số nội dung của Nghị định số 151/NĐ-CP ngày 26/12/2017 của Chính phủ quy định một số điều của Luật quản lý, sử dụng tài sản công.</w:t>
      </w:r>
    </w:p>
    <w:p w14:paraId="24E0E522" w14:textId="77777777" w:rsidR="00887C82" w:rsidRDefault="00887C82" w:rsidP="00260001">
      <w:pPr>
        <w:spacing w:after="120"/>
        <w:jc w:val="both"/>
        <w:rPr>
          <w:sz w:val="28"/>
          <w:szCs w:val="28"/>
        </w:rPr>
      </w:pPr>
      <w:r>
        <w:rPr>
          <w:sz w:val="28"/>
          <w:szCs w:val="28"/>
        </w:rPr>
        <w:tab/>
        <w:t xml:space="preserve">- Công khai hoạt động của các quỹ có nguồn từ ngân sách và các khoản đóng góp của nhân dân theo quy định tại Thông tư số 19/2005/TT-BTC ngày 11/3/2005 của Bộ Tài chính quy định công khai tài chính đối với các quỹ có nguồn từ ngân sách nhà nước và các quỹ có nguồn từ </w:t>
      </w:r>
      <w:r w:rsidR="00E703D6">
        <w:rPr>
          <w:sz w:val="28"/>
          <w:szCs w:val="28"/>
        </w:rPr>
        <w:t>các khoản đóng góp của nhân dân;</w:t>
      </w:r>
    </w:p>
    <w:p w14:paraId="62C30DD6" w14:textId="77777777" w:rsidR="00E20C3A" w:rsidRDefault="00E20C3A" w:rsidP="00260001">
      <w:pPr>
        <w:spacing w:after="120"/>
        <w:ind w:firstLine="720"/>
        <w:jc w:val="both"/>
        <w:rPr>
          <w:sz w:val="28"/>
          <w:szCs w:val="28"/>
        </w:rPr>
      </w:pPr>
      <w:r w:rsidRPr="003B1A06">
        <w:rPr>
          <w:sz w:val="28"/>
          <w:szCs w:val="28"/>
        </w:rPr>
        <w:t xml:space="preserve">- Thực hiện nghiêm chế độ công khai định  mức, tiêu chuẩn trong quản lí, sử dụng </w:t>
      </w:r>
      <w:r w:rsidR="0092607F">
        <w:rPr>
          <w:sz w:val="28"/>
          <w:szCs w:val="28"/>
        </w:rPr>
        <w:t>tài sản</w:t>
      </w:r>
      <w:r w:rsidRPr="003B1A06">
        <w:rPr>
          <w:sz w:val="28"/>
          <w:szCs w:val="28"/>
        </w:rPr>
        <w:t xml:space="preserve"> công của đơn vị. Nghiêm túc thực hiện </w:t>
      </w:r>
      <w:r w:rsidR="0092607F">
        <w:rPr>
          <w:sz w:val="28"/>
          <w:szCs w:val="28"/>
        </w:rPr>
        <w:t>Nghị</w:t>
      </w:r>
      <w:r w:rsidRPr="003B1A06">
        <w:rPr>
          <w:sz w:val="28"/>
          <w:szCs w:val="28"/>
        </w:rPr>
        <w:t xml:space="preserve"> định số </w:t>
      </w:r>
      <w:r w:rsidR="0092607F">
        <w:rPr>
          <w:sz w:val="28"/>
          <w:szCs w:val="28"/>
        </w:rPr>
        <w:t>59</w:t>
      </w:r>
      <w:r w:rsidRPr="003B1A06">
        <w:rPr>
          <w:sz w:val="28"/>
          <w:szCs w:val="28"/>
        </w:rPr>
        <w:t>/2</w:t>
      </w:r>
      <w:r w:rsidR="00206DD4">
        <w:rPr>
          <w:sz w:val="28"/>
          <w:szCs w:val="28"/>
        </w:rPr>
        <w:t>0</w:t>
      </w:r>
      <w:r w:rsidR="0092607F">
        <w:rPr>
          <w:sz w:val="28"/>
          <w:szCs w:val="28"/>
        </w:rPr>
        <w:t>19</w:t>
      </w:r>
      <w:r w:rsidR="00206DD4">
        <w:rPr>
          <w:sz w:val="28"/>
          <w:szCs w:val="28"/>
        </w:rPr>
        <w:t>/</w:t>
      </w:r>
      <w:r w:rsidR="0092607F">
        <w:rPr>
          <w:sz w:val="28"/>
          <w:szCs w:val="28"/>
        </w:rPr>
        <w:t xml:space="preserve">NĐ-CP ngày 01/7/2019 </w:t>
      </w:r>
      <w:r w:rsidR="00206DD4">
        <w:rPr>
          <w:sz w:val="28"/>
          <w:szCs w:val="28"/>
        </w:rPr>
        <w:t>của Chính p</w:t>
      </w:r>
      <w:r w:rsidRPr="003B1A06">
        <w:rPr>
          <w:sz w:val="28"/>
          <w:szCs w:val="28"/>
        </w:rPr>
        <w:t xml:space="preserve">hủ </w:t>
      </w:r>
      <w:r w:rsidR="0092607F">
        <w:rPr>
          <w:sz w:val="28"/>
          <w:szCs w:val="28"/>
        </w:rPr>
        <w:t>quy định chi tiết một số điều và biện pháp thi hành Luật phòng, chống tham nhũng trong đó có</w:t>
      </w:r>
      <w:r w:rsidRPr="003B1A06">
        <w:rPr>
          <w:sz w:val="28"/>
          <w:szCs w:val="28"/>
        </w:rPr>
        <w:t xml:space="preserve"> việc</w:t>
      </w:r>
      <w:r w:rsidR="00C438CD">
        <w:rPr>
          <w:sz w:val="28"/>
          <w:szCs w:val="28"/>
        </w:rPr>
        <w:t xml:space="preserve"> cơ quan</w:t>
      </w:r>
      <w:r w:rsidRPr="003B1A06">
        <w:rPr>
          <w:sz w:val="28"/>
          <w:szCs w:val="28"/>
        </w:rPr>
        <w:t>, cán bộ, công chức, viên chức nhận quà và nộp lại quà tặng.</w:t>
      </w:r>
    </w:p>
    <w:p w14:paraId="6FF6A554" w14:textId="77777777" w:rsidR="00B42E3F" w:rsidRPr="0092607F" w:rsidRDefault="003F327F" w:rsidP="00260001">
      <w:pPr>
        <w:spacing w:after="120"/>
        <w:ind w:firstLine="720"/>
        <w:jc w:val="both"/>
        <w:rPr>
          <w:i/>
          <w:sz w:val="28"/>
          <w:szCs w:val="28"/>
        </w:rPr>
      </w:pPr>
      <w:r>
        <w:rPr>
          <w:i/>
          <w:sz w:val="28"/>
          <w:szCs w:val="28"/>
        </w:rPr>
        <w:t>b</w:t>
      </w:r>
      <w:r w:rsidR="00DF078F" w:rsidRPr="0092607F">
        <w:rPr>
          <w:i/>
          <w:sz w:val="28"/>
          <w:szCs w:val="28"/>
        </w:rPr>
        <w:t xml:space="preserve">. </w:t>
      </w:r>
      <w:r w:rsidR="00B42E3F" w:rsidRPr="0092607F">
        <w:rPr>
          <w:i/>
          <w:sz w:val="28"/>
          <w:szCs w:val="28"/>
        </w:rPr>
        <w:t>Công khai trong lĩnh vực giáo dục</w:t>
      </w:r>
    </w:p>
    <w:p w14:paraId="64317881" w14:textId="77777777" w:rsidR="00E20C3A" w:rsidRDefault="00B42E3F" w:rsidP="00260001">
      <w:pPr>
        <w:spacing w:after="120"/>
        <w:ind w:firstLine="720"/>
        <w:jc w:val="both"/>
        <w:rPr>
          <w:sz w:val="28"/>
          <w:szCs w:val="28"/>
        </w:rPr>
      </w:pPr>
      <w:r w:rsidRPr="005E5C2B">
        <w:rPr>
          <w:sz w:val="28"/>
          <w:szCs w:val="28"/>
        </w:rPr>
        <w:t>Thực hiện</w:t>
      </w:r>
      <w:r>
        <w:rPr>
          <w:sz w:val="28"/>
          <w:szCs w:val="28"/>
        </w:rPr>
        <w:t xml:space="preserve"> tốt 3 công khai: công khai cam kết chất lượng giáo dục và giáo dục thực tế, </w:t>
      </w:r>
      <w:r w:rsidR="00887C82">
        <w:rPr>
          <w:sz w:val="28"/>
          <w:szCs w:val="28"/>
        </w:rPr>
        <w:t>c</w:t>
      </w:r>
      <w:r w:rsidR="00887C82" w:rsidRPr="005E5C2B">
        <w:rPr>
          <w:sz w:val="28"/>
          <w:szCs w:val="28"/>
        </w:rPr>
        <w:t xml:space="preserve">ông khai điều kiện đảm bảo chất </w:t>
      </w:r>
      <w:r w:rsidR="00887C82">
        <w:rPr>
          <w:sz w:val="28"/>
          <w:szCs w:val="28"/>
        </w:rPr>
        <w:t>lượng giáo dục cơ sở giáo dục và công khai thu chi tà</w:t>
      </w:r>
      <w:r w:rsidR="0092607F">
        <w:rPr>
          <w:sz w:val="28"/>
          <w:szCs w:val="28"/>
        </w:rPr>
        <w:t xml:space="preserve">i chính theo đúng quy định tại </w:t>
      </w:r>
      <w:r w:rsidR="00887C82">
        <w:rPr>
          <w:sz w:val="28"/>
          <w:szCs w:val="28"/>
        </w:rPr>
        <w:t>T</w:t>
      </w:r>
      <w:r w:rsidRPr="005E5C2B">
        <w:rPr>
          <w:sz w:val="28"/>
          <w:szCs w:val="28"/>
        </w:rPr>
        <w:t>hông tư</w:t>
      </w:r>
      <w:r w:rsidR="00887C82">
        <w:rPr>
          <w:sz w:val="28"/>
          <w:szCs w:val="28"/>
        </w:rPr>
        <w:t xml:space="preserve"> số </w:t>
      </w:r>
      <w:r w:rsidR="0092607F">
        <w:rPr>
          <w:sz w:val="28"/>
          <w:szCs w:val="28"/>
        </w:rPr>
        <w:t>36</w:t>
      </w:r>
      <w:r w:rsidRPr="005E5C2B">
        <w:rPr>
          <w:sz w:val="28"/>
          <w:szCs w:val="28"/>
        </w:rPr>
        <w:t>/20</w:t>
      </w:r>
      <w:r w:rsidR="0092607F">
        <w:rPr>
          <w:sz w:val="28"/>
          <w:szCs w:val="28"/>
        </w:rPr>
        <w:t>17</w:t>
      </w:r>
      <w:r w:rsidRPr="005E5C2B">
        <w:rPr>
          <w:sz w:val="28"/>
          <w:szCs w:val="28"/>
        </w:rPr>
        <w:t>/TT-</w:t>
      </w:r>
      <w:r w:rsidR="0092607F">
        <w:rPr>
          <w:sz w:val="28"/>
          <w:szCs w:val="28"/>
        </w:rPr>
        <w:t>BGDĐT ngày 28/ 12/</w:t>
      </w:r>
      <w:r>
        <w:rPr>
          <w:sz w:val="28"/>
          <w:szCs w:val="28"/>
        </w:rPr>
        <w:t>20</w:t>
      </w:r>
      <w:r w:rsidR="0092607F">
        <w:rPr>
          <w:sz w:val="28"/>
          <w:szCs w:val="28"/>
        </w:rPr>
        <w:t xml:space="preserve">17 </w:t>
      </w:r>
      <w:r>
        <w:rPr>
          <w:sz w:val="28"/>
          <w:szCs w:val="28"/>
        </w:rPr>
        <w:t>về việc</w:t>
      </w:r>
      <w:r w:rsidRPr="005E5C2B">
        <w:rPr>
          <w:sz w:val="28"/>
          <w:szCs w:val="28"/>
        </w:rPr>
        <w:t xml:space="preserve"> ban hành Qu</w:t>
      </w:r>
      <w:r w:rsidR="00B23C18">
        <w:rPr>
          <w:sz w:val="28"/>
          <w:szCs w:val="28"/>
        </w:rPr>
        <w:t>y</w:t>
      </w:r>
      <w:r w:rsidRPr="005E5C2B">
        <w:rPr>
          <w:sz w:val="28"/>
          <w:szCs w:val="28"/>
        </w:rPr>
        <w:t xml:space="preserve"> chế thực hiện công khai đối với cơ sở giáo dục </w:t>
      </w:r>
      <w:r w:rsidR="0092607F">
        <w:rPr>
          <w:sz w:val="28"/>
          <w:szCs w:val="28"/>
        </w:rPr>
        <w:t>và đào tạo thuộc</w:t>
      </w:r>
      <w:r w:rsidRPr="005E5C2B">
        <w:rPr>
          <w:sz w:val="28"/>
          <w:szCs w:val="28"/>
        </w:rPr>
        <w:t xml:space="preserve"> hệ thống giáo dục quốc dân</w:t>
      </w:r>
      <w:r w:rsidR="00887C82">
        <w:rPr>
          <w:sz w:val="28"/>
          <w:szCs w:val="28"/>
        </w:rPr>
        <w:t xml:space="preserve">. </w:t>
      </w:r>
    </w:p>
    <w:p w14:paraId="58E8E9C4" w14:textId="77777777" w:rsidR="00853544" w:rsidRPr="0092607F" w:rsidRDefault="003F327F" w:rsidP="00260001">
      <w:pPr>
        <w:spacing w:after="120"/>
        <w:ind w:firstLine="720"/>
        <w:jc w:val="both"/>
        <w:rPr>
          <w:i/>
          <w:sz w:val="28"/>
          <w:szCs w:val="28"/>
        </w:rPr>
      </w:pPr>
      <w:r>
        <w:rPr>
          <w:i/>
          <w:sz w:val="28"/>
          <w:szCs w:val="28"/>
        </w:rPr>
        <w:t>c</w:t>
      </w:r>
      <w:r w:rsidR="00DF078F" w:rsidRPr="0092607F">
        <w:rPr>
          <w:i/>
          <w:sz w:val="28"/>
          <w:szCs w:val="28"/>
        </w:rPr>
        <w:t>.</w:t>
      </w:r>
      <w:r w:rsidR="00853544" w:rsidRPr="0092607F">
        <w:rPr>
          <w:i/>
          <w:sz w:val="28"/>
          <w:szCs w:val="28"/>
        </w:rPr>
        <w:t xml:space="preserve"> Công khai về công tác cán bộ</w:t>
      </w:r>
    </w:p>
    <w:p w14:paraId="7A5CFC89" w14:textId="77777777" w:rsidR="00853544" w:rsidRDefault="00853544" w:rsidP="00260001">
      <w:pPr>
        <w:spacing w:after="120"/>
        <w:ind w:firstLine="720"/>
        <w:jc w:val="both"/>
        <w:rPr>
          <w:sz w:val="28"/>
          <w:szCs w:val="28"/>
        </w:rPr>
      </w:pPr>
      <w:r>
        <w:rPr>
          <w:sz w:val="28"/>
          <w:szCs w:val="28"/>
        </w:rPr>
        <w:t>- Thực hiện công khai công tác tuyển dụng, quy hoạch, đào tạo bồi dưỡng, bổ nhiệm, luân chuyển cán bộ theo phân cấp quản lý.</w:t>
      </w:r>
    </w:p>
    <w:p w14:paraId="5C510908" w14:textId="77777777" w:rsidR="0092607F" w:rsidRDefault="00853544" w:rsidP="00260001">
      <w:pPr>
        <w:spacing w:after="120"/>
        <w:ind w:firstLine="720"/>
        <w:jc w:val="both"/>
        <w:rPr>
          <w:sz w:val="28"/>
          <w:szCs w:val="28"/>
        </w:rPr>
      </w:pPr>
      <w:r>
        <w:rPr>
          <w:sz w:val="28"/>
          <w:szCs w:val="28"/>
        </w:rPr>
        <w:t>-</w:t>
      </w:r>
      <w:r w:rsidRPr="00853544">
        <w:rPr>
          <w:sz w:val="28"/>
          <w:szCs w:val="28"/>
          <w:lang w:val="vi-VN"/>
        </w:rPr>
        <w:t xml:space="preserve"> Thực hiện chuyển đổi vị trí công tác đối với cán bộ, công chức, viên chức theo </w:t>
      </w:r>
      <w:r w:rsidR="0092607F">
        <w:rPr>
          <w:sz w:val="28"/>
          <w:szCs w:val="28"/>
        </w:rPr>
        <w:t xml:space="preserve">Nghị định </w:t>
      </w:r>
      <w:r w:rsidR="0092607F" w:rsidRPr="003B1A06">
        <w:rPr>
          <w:sz w:val="28"/>
          <w:szCs w:val="28"/>
        </w:rPr>
        <w:t xml:space="preserve">số </w:t>
      </w:r>
      <w:r w:rsidR="0092607F">
        <w:rPr>
          <w:sz w:val="28"/>
          <w:szCs w:val="28"/>
        </w:rPr>
        <w:t>59</w:t>
      </w:r>
      <w:r w:rsidR="0092607F" w:rsidRPr="003B1A06">
        <w:rPr>
          <w:sz w:val="28"/>
          <w:szCs w:val="28"/>
        </w:rPr>
        <w:t>/2</w:t>
      </w:r>
      <w:r w:rsidR="0092607F">
        <w:rPr>
          <w:sz w:val="28"/>
          <w:szCs w:val="28"/>
        </w:rPr>
        <w:t>019/NĐ-CP ngày 01/7/2019 của Chính p</w:t>
      </w:r>
      <w:r w:rsidR="0092607F" w:rsidRPr="003B1A06">
        <w:rPr>
          <w:sz w:val="28"/>
          <w:szCs w:val="28"/>
        </w:rPr>
        <w:t xml:space="preserve">hủ </w:t>
      </w:r>
      <w:r w:rsidR="0092607F">
        <w:rPr>
          <w:sz w:val="28"/>
          <w:szCs w:val="28"/>
        </w:rPr>
        <w:t>quy định chi tiết một số điều và biện pháp thi hành Luật phòng, chống tham nhũng.</w:t>
      </w:r>
    </w:p>
    <w:p w14:paraId="2BD45C16" w14:textId="77777777" w:rsidR="0092607F" w:rsidRDefault="0092607F" w:rsidP="00260001">
      <w:pPr>
        <w:spacing w:after="120"/>
        <w:ind w:firstLine="720"/>
        <w:jc w:val="both"/>
        <w:rPr>
          <w:sz w:val="28"/>
          <w:szCs w:val="28"/>
        </w:rPr>
      </w:pPr>
      <w:r>
        <w:rPr>
          <w:sz w:val="28"/>
          <w:szCs w:val="28"/>
        </w:rPr>
        <w:t>- Thực hiện kiểm soát tài sản, thu nhập của người có chức vụ, quyền hạn.</w:t>
      </w:r>
    </w:p>
    <w:p w14:paraId="0CDD8C37" w14:textId="2ACA7CB2" w:rsidR="0092607F" w:rsidRPr="0092607F" w:rsidRDefault="00A862E3" w:rsidP="00260001">
      <w:pPr>
        <w:spacing w:after="120"/>
        <w:ind w:firstLine="720"/>
        <w:jc w:val="both"/>
        <w:rPr>
          <w:b/>
          <w:sz w:val="28"/>
          <w:szCs w:val="28"/>
        </w:rPr>
      </w:pPr>
      <w:r>
        <w:rPr>
          <w:b/>
          <w:sz w:val="28"/>
          <w:szCs w:val="28"/>
        </w:rPr>
        <w:t>3</w:t>
      </w:r>
      <w:r w:rsidR="0092607F" w:rsidRPr="0092607F">
        <w:rPr>
          <w:b/>
          <w:sz w:val="28"/>
          <w:szCs w:val="28"/>
        </w:rPr>
        <w:t xml:space="preserve">.2. </w:t>
      </w:r>
      <w:r w:rsidR="00853544" w:rsidRPr="0092607F">
        <w:rPr>
          <w:b/>
          <w:sz w:val="28"/>
          <w:szCs w:val="28"/>
          <w:lang w:val="vi-VN"/>
        </w:rPr>
        <w:t xml:space="preserve">Thực hiện quy tắc ứng xử, </w:t>
      </w:r>
      <w:r w:rsidR="0092607F" w:rsidRPr="0092607F">
        <w:rPr>
          <w:b/>
          <w:sz w:val="28"/>
          <w:szCs w:val="28"/>
        </w:rPr>
        <w:t>đạo đức nghề nghiệp</w:t>
      </w:r>
    </w:p>
    <w:p w14:paraId="7224CE33" w14:textId="77777777" w:rsidR="00E743C5" w:rsidRPr="00660DEE" w:rsidRDefault="0092607F" w:rsidP="00E743C5">
      <w:pPr>
        <w:autoSpaceDE w:val="0"/>
        <w:autoSpaceDN w:val="0"/>
        <w:adjustRightInd w:val="0"/>
        <w:spacing w:after="120"/>
        <w:ind w:firstLine="709"/>
        <w:jc w:val="both"/>
        <w:rPr>
          <w:sz w:val="28"/>
          <w:szCs w:val="28"/>
        </w:rPr>
      </w:pPr>
      <w:r w:rsidRPr="002C04F0">
        <w:rPr>
          <w:sz w:val="28"/>
          <w:szCs w:val="28"/>
        </w:rPr>
        <w:t>-</w:t>
      </w:r>
      <w:r w:rsidRPr="00E743C5">
        <w:rPr>
          <w:color w:val="FF0000"/>
          <w:sz w:val="28"/>
          <w:szCs w:val="28"/>
        </w:rPr>
        <w:t xml:space="preserve"> </w:t>
      </w:r>
      <w:r w:rsidR="00E743C5" w:rsidRPr="00660DEE">
        <w:rPr>
          <w:sz w:val="28"/>
          <w:szCs w:val="28"/>
        </w:rPr>
        <w:t>Tiếp tục thực hiện Quyết định 522/QĐ-UBND của UBND Thành phố Hà Nội về ban hành Quy tắc ứng xử của CBCCVC, NLĐ trong các cơ quan thuộc thành phố Hà Nội; Quyết định 1665/QĐ-UBND của UBND Thành phố Hà Nội v/v ban hành Quy tắc ứng xử nơi công cộng trên địa bàn thành phố Hà Nội. Thông tư số 06/2019/TT-BGDĐT ngày 12 tháng 4 năm 2019 của Bộ trưởng Bộ Giáo dục và Đào tạo ban hành quy định Quy tắc ứng xử trong cơ sở giáo dục mầm non, cơ sở giáo dục phổ thông, cơ sở giáo dục thường xuyên.</w:t>
      </w:r>
    </w:p>
    <w:p w14:paraId="2CC04850" w14:textId="77777777" w:rsidR="0092607F" w:rsidRDefault="0092607F" w:rsidP="00260001">
      <w:pPr>
        <w:spacing w:after="120"/>
        <w:ind w:firstLine="720"/>
        <w:jc w:val="both"/>
        <w:rPr>
          <w:sz w:val="28"/>
          <w:szCs w:val="28"/>
        </w:rPr>
      </w:pPr>
      <w:r>
        <w:rPr>
          <w:sz w:val="28"/>
          <w:szCs w:val="28"/>
        </w:rPr>
        <w:t xml:space="preserve">- Thực hiện quy tắc ứng xử của người có chức vụ, quyền hạn trong cơ quan tổ chức, đơn vị theo quy định tại </w:t>
      </w:r>
      <w:r w:rsidRPr="003B1A06">
        <w:rPr>
          <w:sz w:val="28"/>
          <w:szCs w:val="28"/>
        </w:rPr>
        <w:t xml:space="preserve">định số </w:t>
      </w:r>
      <w:r>
        <w:rPr>
          <w:sz w:val="28"/>
          <w:szCs w:val="28"/>
        </w:rPr>
        <w:t>59</w:t>
      </w:r>
      <w:r w:rsidRPr="003B1A06">
        <w:rPr>
          <w:sz w:val="28"/>
          <w:szCs w:val="28"/>
        </w:rPr>
        <w:t>/2</w:t>
      </w:r>
      <w:r>
        <w:rPr>
          <w:sz w:val="28"/>
          <w:szCs w:val="28"/>
        </w:rPr>
        <w:t>019/NĐ-CP ngày 01/7/2019 của Chính p</w:t>
      </w:r>
      <w:r w:rsidRPr="003B1A06">
        <w:rPr>
          <w:sz w:val="28"/>
          <w:szCs w:val="28"/>
        </w:rPr>
        <w:t xml:space="preserve">hủ </w:t>
      </w:r>
      <w:r>
        <w:rPr>
          <w:sz w:val="28"/>
          <w:szCs w:val="28"/>
        </w:rPr>
        <w:t>quy định chi tiết một số điều và biện pháp thi hành Luật phòng, chống tham nhũng</w:t>
      </w:r>
      <w:r w:rsidR="00C438CD">
        <w:rPr>
          <w:sz w:val="28"/>
          <w:szCs w:val="28"/>
        </w:rPr>
        <w:t>.</w:t>
      </w:r>
    </w:p>
    <w:p w14:paraId="67A2FD8D" w14:textId="77777777" w:rsidR="0092607F" w:rsidRDefault="0092607F" w:rsidP="00260001">
      <w:pPr>
        <w:spacing w:after="120"/>
        <w:ind w:firstLine="720"/>
        <w:jc w:val="both"/>
        <w:rPr>
          <w:sz w:val="28"/>
          <w:szCs w:val="28"/>
        </w:rPr>
      </w:pPr>
      <w:r>
        <w:rPr>
          <w:sz w:val="28"/>
          <w:szCs w:val="28"/>
        </w:rPr>
        <w:t>- Thực hiện quy định về việc cung cấp thông tin và tăng cường công tác phối hợp giữa các cơ quan, đơn vị, các tổ chức, đoàn thể trong công tác PCTN.</w:t>
      </w:r>
    </w:p>
    <w:p w14:paraId="72E5F7EA" w14:textId="6EB3C9E1" w:rsidR="003B1A06" w:rsidRPr="0092607F" w:rsidRDefault="00A862E3" w:rsidP="00260001">
      <w:pPr>
        <w:spacing w:after="120"/>
        <w:ind w:firstLine="720"/>
        <w:jc w:val="both"/>
        <w:rPr>
          <w:b/>
          <w:sz w:val="28"/>
          <w:szCs w:val="28"/>
        </w:rPr>
      </w:pPr>
      <w:r>
        <w:rPr>
          <w:b/>
          <w:sz w:val="28"/>
          <w:szCs w:val="28"/>
        </w:rPr>
        <w:t>3</w:t>
      </w:r>
      <w:r w:rsidR="0092607F" w:rsidRPr="0092607F">
        <w:rPr>
          <w:b/>
          <w:sz w:val="28"/>
          <w:szCs w:val="28"/>
        </w:rPr>
        <w:t>.3</w:t>
      </w:r>
      <w:r w:rsidR="00DF078F" w:rsidRPr="0092607F">
        <w:rPr>
          <w:b/>
          <w:sz w:val="28"/>
          <w:szCs w:val="28"/>
        </w:rPr>
        <w:t>.</w:t>
      </w:r>
      <w:r w:rsidR="003B1A06" w:rsidRPr="0092607F">
        <w:rPr>
          <w:b/>
          <w:sz w:val="28"/>
          <w:szCs w:val="28"/>
        </w:rPr>
        <w:t xml:space="preserve"> Công tác cải cách hành chính</w:t>
      </w:r>
    </w:p>
    <w:p w14:paraId="7B64C936" w14:textId="77777777" w:rsidR="003B1A06" w:rsidRPr="002C04F0" w:rsidRDefault="003B1A06" w:rsidP="00260001">
      <w:pPr>
        <w:spacing w:after="120"/>
        <w:ind w:firstLine="720"/>
        <w:jc w:val="both"/>
        <w:rPr>
          <w:sz w:val="28"/>
          <w:szCs w:val="28"/>
        </w:rPr>
      </w:pPr>
      <w:r w:rsidRPr="0092607F">
        <w:rPr>
          <w:color w:val="FF0000"/>
          <w:sz w:val="28"/>
          <w:szCs w:val="28"/>
        </w:rPr>
        <w:t xml:space="preserve"> </w:t>
      </w:r>
      <w:r w:rsidRPr="0092607F">
        <w:rPr>
          <w:sz w:val="28"/>
          <w:szCs w:val="28"/>
        </w:rPr>
        <w:t xml:space="preserve">Đẩy mạnh công tác cải các hành chính theo </w:t>
      </w:r>
      <w:r w:rsidR="0092607F" w:rsidRPr="0092607F">
        <w:rPr>
          <w:sz w:val="28"/>
          <w:szCs w:val="28"/>
        </w:rPr>
        <w:t>Q</w:t>
      </w:r>
      <w:r w:rsidR="003E31F6" w:rsidRPr="0092607F">
        <w:rPr>
          <w:sz w:val="28"/>
          <w:szCs w:val="28"/>
        </w:rPr>
        <w:t xml:space="preserve">uyết định số </w:t>
      </w:r>
      <w:r w:rsidR="003E31F6" w:rsidRPr="003F327F">
        <w:rPr>
          <w:rStyle w:val="Emphasis"/>
          <w:i w:val="0"/>
          <w:sz w:val="28"/>
          <w:szCs w:val="28"/>
        </w:rPr>
        <w:t>225/QĐ-TTg</w:t>
      </w:r>
      <w:r w:rsidR="003E31F6" w:rsidRPr="003F327F">
        <w:rPr>
          <w:rStyle w:val="Emphasis"/>
          <w:i w:val="0"/>
          <w:sz w:val="28"/>
          <w:szCs w:val="28"/>
        </w:rPr>
        <w:br/>
        <w:t>ngày 04/02/2016 của Thủ tướng Chính phủ</w:t>
      </w:r>
      <w:r w:rsidR="003E31F6" w:rsidRPr="0092607F">
        <w:rPr>
          <w:color w:val="000000" w:themeColor="text1"/>
          <w:sz w:val="28"/>
          <w:szCs w:val="28"/>
          <w:shd w:val="clear" w:color="auto" w:fill="F7F7F7"/>
        </w:rPr>
        <w:t>;</w:t>
      </w:r>
      <w:r w:rsidR="003E31F6" w:rsidRPr="0092607F">
        <w:rPr>
          <w:color w:val="000000"/>
          <w:sz w:val="28"/>
          <w:szCs w:val="28"/>
          <w:shd w:val="clear" w:color="auto" w:fill="F7F7F7"/>
        </w:rPr>
        <w:t xml:space="preserve"> </w:t>
      </w:r>
      <w:r w:rsidR="003E31F6" w:rsidRPr="0092607F">
        <w:rPr>
          <w:rFonts w:ascii="Arial" w:hAnsi="Arial" w:cs="Arial"/>
          <w:color w:val="000000"/>
          <w:sz w:val="18"/>
          <w:szCs w:val="18"/>
          <w:shd w:val="clear" w:color="auto" w:fill="F7F7F7"/>
        </w:rPr>
        <w:t xml:space="preserve"> </w:t>
      </w:r>
      <w:r w:rsidR="0092607F" w:rsidRPr="0092607F">
        <w:rPr>
          <w:sz w:val="28"/>
          <w:szCs w:val="28"/>
        </w:rPr>
        <w:t>C</w:t>
      </w:r>
      <w:r w:rsidRPr="0092607F">
        <w:rPr>
          <w:sz w:val="28"/>
          <w:szCs w:val="28"/>
        </w:rPr>
        <w:t>hư</w:t>
      </w:r>
      <w:r w:rsidRPr="0092607F">
        <w:rPr>
          <w:sz w:val="28"/>
          <w:szCs w:val="28"/>
        </w:rPr>
        <w:softHyphen/>
        <w:t>ơng</w:t>
      </w:r>
      <w:r w:rsidRPr="003E31F6">
        <w:rPr>
          <w:sz w:val="28"/>
          <w:szCs w:val="28"/>
        </w:rPr>
        <w:t xml:space="preserve"> trình số 0</w:t>
      </w:r>
      <w:r w:rsidR="003E31F6" w:rsidRPr="003E31F6">
        <w:rPr>
          <w:sz w:val="28"/>
          <w:szCs w:val="28"/>
        </w:rPr>
        <w:t>8</w:t>
      </w:r>
      <w:r w:rsidR="00B23C18" w:rsidRPr="003E31F6">
        <w:rPr>
          <w:sz w:val="28"/>
          <w:szCs w:val="28"/>
        </w:rPr>
        <w:t xml:space="preserve"> - CTr /TU ngày </w:t>
      </w:r>
      <w:r w:rsidR="003E31F6" w:rsidRPr="003E31F6">
        <w:rPr>
          <w:sz w:val="28"/>
          <w:szCs w:val="28"/>
        </w:rPr>
        <w:t>26</w:t>
      </w:r>
      <w:r w:rsidRPr="003E31F6">
        <w:rPr>
          <w:sz w:val="28"/>
          <w:szCs w:val="28"/>
        </w:rPr>
        <w:t>/</w:t>
      </w:r>
      <w:r w:rsidR="00B23C18" w:rsidRPr="003E31F6">
        <w:rPr>
          <w:sz w:val="28"/>
          <w:szCs w:val="28"/>
        </w:rPr>
        <w:t>4/201</w:t>
      </w:r>
      <w:r w:rsidRPr="003E31F6">
        <w:rPr>
          <w:sz w:val="28"/>
          <w:szCs w:val="28"/>
        </w:rPr>
        <w:t>6 của Thành ủy</w:t>
      </w:r>
      <w:r w:rsidR="00505FEE" w:rsidRPr="003E31F6">
        <w:rPr>
          <w:sz w:val="28"/>
          <w:szCs w:val="28"/>
        </w:rPr>
        <w:t xml:space="preserve"> Hà Nội</w:t>
      </w:r>
      <w:r w:rsidRPr="003E31F6">
        <w:rPr>
          <w:sz w:val="28"/>
          <w:szCs w:val="28"/>
        </w:rPr>
        <w:t xml:space="preserve">, </w:t>
      </w:r>
      <w:r w:rsidR="003E31F6" w:rsidRPr="003E31F6">
        <w:rPr>
          <w:sz w:val="28"/>
          <w:szCs w:val="28"/>
        </w:rPr>
        <w:t>Chương trình số 02-CTr/Q</w:t>
      </w:r>
      <w:r w:rsidR="0092607F">
        <w:rPr>
          <w:sz w:val="28"/>
          <w:szCs w:val="28"/>
        </w:rPr>
        <w:t xml:space="preserve">U ngày 15/10/2015 của Quận ủy; </w:t>
      </w:r>
      <w:r w:rsidR="0092607F" w:rsidRPr="002C04F0">
        <w:rPr>
          <w:sz w:val="28"/>
          <w:szCs w:val="28"/>
        </w:rPr>
        <w:t>K</w:t>
      </w:r>
      <w:r w:rsidR="003E31F6" w:rsidRPr="002C04F0">
        <w:rPr>
          <w:sz w:val="28"/>
          <w:szCs w:val="28"/>
        </w:rPr>
        <w:t xml:space="preserve">ế hoạch số 158/KH-UBND ngày 24/8/2016 của UBND Thành phố </w:t>
      </w:r>
      <w:r w:rsidRPr="002C04F0">
        <w:rPr>
          <w:sz w:val="28"/>
          <w:szCs w:val="28"/>
        </w:rPr>
        <w:t xml:space="preserve">Hà Nội về </w:t>
      </w:r>
      <w:r w:rsidR="003E31F6" w:rsidRPr="002C04F0">
        <w:rPr>
          <w:sz w:val="28"/>
          <w:szCs w:val="28"/>
        </w:rPr>
        <w:t>cải cách hành chính của Thành phố Hà Nội giai đoạn 2016 -</w:t>
      </w:r>
      <w:r w:rsidR="0092607F" w:rsidRPr="002C04F0">
        <w:rPr>
          <w:sz w:val="28"/>
          <w:szCs w:val="28"/>
        </w:rPr>
        <w:t xml:space="preserve"> 2020 và K</w:t>
      </w:r>
      <w:r w:rsidR="003E31F6" w:rsidRPr="002C04F0">
        <w:rPr>
          <w:sz w:val="28"/>
          <w:szCs w:val="28"/>
        </w:rPr>
        <w:t>ế hoạch số 321/KH-UBND của UBND quận Long Biên về cải cách hành chính giai đoạn 2016 - 2020</w:t>
      </w:r>
      <w:r w:rsidRPr="002C04F0">
        <w:rPr>
          <w:sz w:val="28"/>
          <w:szCs w:val="28"/>
        </w:rPr>
        <w:t>:</w:t>
      </w:r>
    </w:p>
    <w:p w14:paraId="64880A89" w14:textId="77777777" w:rsidR="003B1A06" w:rsidRPr="003B1A06" w:rsidRDefault="003B1A06" w:rsidP="00260001">
      <w:pPr>
        <w:spacing w:after="120"/>
        <w:jc w:val="both"/>
        <w:rPr>
          <w:sz w:val="28"/>
          <w:szCs w:val="28"/>
        </w:rPr>
      </w:pPr>
      <w:r w:rsidRPr="003B1A06">
        <w:rPr>
          <w:sz w:val="28"/>
          <w:szCs w:val="28"/>
        </w:rPr>
        <w:tab/>
        <w:t>- Cải cách bộ máy hành chính: Đổi mới lề lối làm việc, loại bỏ các việc làm hình thức không</w:t>
      </w:r>
      <w:r w:rsidR="009C0F04">
        <w:rPr>
          <w:sz w:val="28"/>
          <w:szCs w:val="28"/>
        </w:rPr>
        <w:t xml:space="preserve"> có hiệu quả, thực hiện giảm họp v</w:t>
      </w:r>
      <w:r w:rsidR="009C0F04" w:rsidRPr="009C0F04">
        <w:rPr>
          <w:sz w:val="28"/>
          <w:szCs w:val="28"/>
        </w:rPr>
        <w:t>à</w:t>
      </w:r>
      <w:r w:rsidR="009C0F04">
        <w:rPr>
          <w:sz w:val="28"/>
          <w:szCs w:val="28"/>
        </w:rPr>
        <w:t xml:space="preserve"> t</w:t>
      </w:r>
      <w:r w:rsidR="009C0F04" w:rsidRPr="009C0F04">
        <w:rPr>
          <w:sz w:val="28"/>
          <w:szCs w:val="28"/>
        </w:rPr>
        <w:t>ă</w:t>
      </w:r>
      <w:r w:rsidR="009C0F04">
        <w:rPr>
          <w:sz w:val="28"/>
          <w:szCs w:val="28"/>
        </w:rPr>
        <w:t>ng ch</w:t>
      </w:r>
      <w:r w:rsidR="009C0F04" w:rsidRPr="009C0F04">
        <w:rPr>
          <w:sz w:val="28"/>
          <w:szCs w:val="28"/>
        </w:rPr>
        <w:t>ất</w:t>
      </w:r>
      <w:r w:rsidR="009C0F04">
        <w:rPr>
          <w:sz w:val="28"/>
          <w:szCs w:val="28"/>
        </w:rPr>
        <w:t xml:space="preserve"> l</w:t>
      </w:r>
      <w:r w:rsidR="009C0F04" w:rsidRPr="009C0F04">
        <w:rPr>
          <w:sz w:val="28"/>
          <w:szCs w:val="28"/>
        </w:rPr>
        <w:t>ượng</w:t>
      </w:r>
      <w:r w:rsidR="009C0F04">
        <w:rPr>
          <w:sz w:val="28"/>
          <w:szCs w:val="28"/>
        </w:rPr>
        <w:t xml:space="preserve"> c</w:t>
      </w:r>
      <w:r w:rsidR="009C0F04" w:rsidRPr="009C0F04">
        <w:rPr>
          <w:sz w:val="28"/>
          <w:szCs w:val="28"/>
        </w:rPr>
        <w:t>ác</w:t>
      </w:r>
      <w:r w:rsidR="009C0F04">
        <w:rPr>
          <w:sz w:val="28"/>
          <w:szCs w:val="28"/>
        </w:rPr>
        <w:t xml:space="preserve"> cu</w:t>
      </w:r>
      <w:r w:rsidR="009C0F04" w:rsidRPr="009C0F04">
        <w:rPr>
          <w:sz w:val="28"/>
          <w:szCs w:val="28"/>
        </w:rPr>
        <w:t>ộc</w:t>
      </w:r>
      <w:r w:rsidR="009C0F04">
        <w:rPr>
          <w:sz w:val="28"/>
          <w:szCs w:val="28"/>
        </w:rPr>
        <w:t xml:space="preserve"> h</w:t>
      </w:r>
      <w:r w:rsidR="009C0F04" w:rsidRPr="009C0F04">
        <w:rPr>
          <w:sz w:val="28"/>
          <w:szCs w:val="28"/>
        </w:rPr>
        <w:t>ọp</w:t>
      </w:r>
      <w:r w:rsidR="009C0F04">
        <w:rPr>
          <w:sz w:val="28"/>
          <w:szCs w:val="28"/>
        </w:rPr>
        <w:t>,</w:t>
      </w:r>
      <w:r w:rsidRPr="003B1A06">
        <w:rPr>
          <w:sz w:val="28"/>
          <w:szCs w:val="28"/>
        </w:rPr>
        <w:t xml:space="preserve"> giảm giấy tờ hành chính. Tăng c</w:t>
      </w:r>
      <w:r w:rsidRPr="003B1A06">
        <w:rPr>
          <w:sz w:val="28"/>
          <w:szCs w:val="28"/>
        </w:rPr>
        <w:softHyphen/>
        <w:t xml:space="preserve">ường trách nhiệm và năng lực của cơ quan hành chính trong giải quyết công việc của cá nhân và tổ chức; </w:t>
      </w:r>
    </w:p>
    <w:p w14:paraId="66B8750E" w14:textId="77777777" w:rsidR="00A862E3" w:rsidRDefault="003B1A06" w:rsidP="00260001">
      <w:pPr>
        <w:spacing w:after="120"/>
        <w:ind w:firstLine="720"/>
        <w:jc w:val="both"/>
        <w:rPr>
          <w:sz w:val="28"/>
          <w:szCs w:val="28"/>
        </w:rPr>
      </w:pPr>
      <w:r w:rsidRPr="003B1A06">
        <w:rPr>
          <w:sz w:val="28"/>
          <w:szCs w:val="28"/>
        </w:rPr>
        <w:t>- Xây dựng đội ngũ cán bộ công chức</w:t>
      </w:r>
      <w:r w:rsidR="00F5226D">
        <w:rPr>
          <w:sz w:val="28"/>
          <w:szCs w:val="28"/>
        </w:rPr>
        <w:t>, vi</w:t>
      </w:r>
      <w:r w:rsidR="00F5226D" w:rsidRPr="00F5226D">
        <w:rPr>
          <w:sz w:val="28"/>
          <w:szCs w:val="28"/>
        </w:rPr>
        <w:t>ê</w:t>
      </w:r>
      <w:r w:rsidR="00F5226D">
        <w:rPr>
          <w:sz w:val="28"/>
          <w:szCs w:val="28"/>
        </w:rPr>
        <w:t>n ch</w:t>
      </w:r>
      <w:r w:rsidR="00F5226D" w:rsidRPr="00F5226D">
        <w:rPr>
          <w:sz w:val="28"/>
          <w:szCs w:val="28"/>
        </w:rPr>
        <w:t>ức</w:t>
      </w:r>
      <w:r w:rsidRPr="003B1A06">
        <w:rPr>
          <w:sz w:val="28"/>
          <w:szCs w:val="28"/>
        </w:rPr>
        <w:t>: Đào tạo, bồi d</w:t>
      </w:r>
      <w:r w:rsidRPr="003B1A06">
        <w:rPr>
          <w:sz w:val="28"/>
          <w:szCs w:val="28"/>
        </w:rPr>
        <w:softHyphen/>
        <w:t>ưỡng, nâng cao phẩm chất và kỹ năng thực thi công vụ cho</w:t>
      </w:r>
      <w:r w:rsidR="00C438CD">
        <w:rPr>
          <w:sz w:val="28"/>
          <w:szCs w:val="28"/>
        </w:rPr>
        <w:t xml:space="preserve"> cán bộ công chức, viên chức, người lao động trong nhà trường</w:t>
      </w:r>
      <w:r w:rsidRPr="003B1A06">
        <w:rPr>
          <w:sz w:val="28"/>
          <w:szCs w:val="28"/>
        </w:rPr>
        <w:t>. Thực hiện công tác công khai hóa hoạt động công vụ, nhất là trong các công việc có quan hệ trực tiếp với công dân, bảo đảm thực hiện kỷ c</w:t>
      </w:r>
      <w:r w:rsidRPr="003B1A06">
        <w:rPr>
          <w:sz w:val="28"/>
          <w:szCs w:val="28"/>
        </w:rPr>
        <w:softHyphen/>
        <w:t xml:space="preserve">ương của bộ máy, nâng cao trách nhiệm, ý thức tổ chức kỷ luật của đội ngũ cán bộ công chức. </w:t>
      </w:r>
    </w:p>
    <w:p w14:paraId="4D6F8EAD" w14:textId="77777777" w:rsidR="00A862E3" w:rsidRPr="005C3F7E" w:rsidRDefault="00A862E3" w:rsidP="00A862E3">
      <w:pPr>
        <w:pStyle w:val="NormalWeb"/>
        <w:shd w:val="clear" w:color="auto" w:fill="FFFFFF"/>
        <w:spacing w:before="120" w:beforeAutospacing="0" w:after="0" w:afterAutospacing="0"/>
        <w:ind w:firstLine="720"/>
        <w:jc w:val="both"/>
        <w:rPr>
          <w:sz w:val="28"/>
          <w:szCs w:val="28"/>
          <w:lang w:val="vi-VN"/>
        </w:rPr>
      </w:pPr>
      <w:bookmarkStart w:id="2" w:name="dieu_5"/>
      <w:r w:rsidRPr="00FB5E3D">
        <w:rPr>
          <w:b/>
          <w:bCs/>
          <w:sz w:val="28"/>
          <w:szCs w:val="28"/>
          <w:lang w:val="vi-VN"/>
        </w:rPr>
        <w:t>4</w:t>
      </w:r>
      <w:r w:rsidRPr="005C3F7E">
        <w:rPr>
          <w:b/>
          <w:bCs/>
          <w:sz w:val="28"/>
          <w:szCs w:val="28"/>
          <w:lang w:val="vi-VN"/>
        </w:rPr>
        <w:t>. Thực hiện nghiêm công tác kê khai, kiểm soát minh bạch TSTN để phòng ngừa tham nhũng.</w:t>
      </w:r>
      <w:bookmarkEnd w:id="2"/>
    </w:p>
    <w:p w14:paraId="4BC14E9A" w14:textId="77777777" w:rsidR="00A862E3" w:rsidRPr="005C3F7E" w:rsidRDefault="00A862E3" w:rsidP="00A862E3">
      <w:pPr>
        <w:pStyle w:val="NormalWeb"/>
        <w:shd w:val="clear" w:color="auto" w:fill="FFFFFF"/>
        <w:spacing w:before="120" w:beforeAutospacing="0" w:after="0" w:afterAutospacing="0"/>
        <w:jc w:val="both"/>
        <w:rPr>
          <w:sz w:val="28"/>
          <w:szCs w:val="28"/>
          <w:lang w:val="vi-VN"/>
        </w:rPr>
      </w:pPr>
      <w:r>
        <w:rPr>
          <w:sz w:val="28"/>
          <w:szCs w:val="28"/>
          <w:lang w:val="vi-VN"/>
        </w:rPr>
        <w:tab/>
      </w:r>
      <w:r w:rsidRPr="005C3F7E">
        <w:rPr>
          <w:sz w:val="28"/>
          <w:szCs w:val="28"/>
          <w:lang w:val="vi-VN"/>
        </w:rPr>
        <w:t>Tăng cường công tác tuyên truyền, phổ biến các quy định của pháp luật về kê khai, kiểm soát tài sản, thu nhập; nâng cao nhận thức, trách nhiệm giám sát của toàn xã hội về công tác minh bạch tài sản thu nhập.</w:t>
      </w:r>
    </w:p>
    <w:p w14:paraId="52091597" w14:textId="46C8F6B5" w:rsidR="00551D4E" w:rsidRPr="00A862E3" w:rsidRDefault="00A862E3" w:rsidP="00A862E3">
      <w:pPr>
        <w:pStyle w:val="NormalWeb"/>
        <w:shd w:val="clear" w:color="auto" w:fill="FFFFFF"/>
        <w:spacing w:before="120" w:beforeAutospacing="0" w:after="0" w:afterAutospacing="0"/>
        <w:jc w:val="both"/>
        <w:rPr>
          <w:sz w:val="28"/>
          <w:szCs w:val="28"/>
          <w:lang w:val="vi-VN"/>
        </w:rPr>
      </w:pPr>
      <w:r>
        <w:rPr>
          <w:sz w:val="28"/>
          <w:szCs w:val="28"/>
          <w:lang w:val="vi-VN"/>
        </w:rPr>
        <w:tab/>
      </w:r>
      <w:r w:rsidRPr="005C3F7E">
        <w:rPr>
          <w:sz w:val="28"/>
          <w:szCs w:val="28"/>
          <w:lang w:val="vi-VN"/>
        </w:rPr>
        <w:t>Nghiêm túc triển khai công tác kê khai tài sản, thu nhập; thực hiện kiểm soát việc kê khai tài sản, thu nhập theo quy định.</w:t>
      </w:r>
      <w:r w:rsidR="003B1A06" w:rsidRPr="003B1A06">
        <w:rPr>
          <w:b/>
          <w:i/>
          <w:sz w:val="28"/>
          <w:szCs w:val="28"/>
          <w:lang w:val="vi-VN"/>
        </w:rPr>
        <w:tab/>
      </w:r>
      <w:r w:rsidR="00853544">
        <w:rPr>
          <w:b/>
          <w:i/>
          <w:sz w:val="28"/>
          <w:szCs w:val="28"/>
        </w:rPr>
        <w:t xml:space="preserve"> </w:t>
      </w:r>
    </w:p>
    <w:p w14:paraId="5E4195F9" w14:textId="54B6ED3C" w:rsidR="008175C7" w:rsidRPr="00F746F8" w:rsidRDefault="00A862E3" w:rsidP="00260001">
      <w:pPr>
        <w:spacing w:after="120"/>
        <w:ind w:firstLine="720"/>
        <w:jc w:val="both"/>
        <w:rPr>
          <w:b/>
          <w:sz w:val="28"/>
          <w:szCs w:val="28"/>
        </w:rPr>
      </w:pPr>
      <w:r>
        <w:rPr>
          <w:b/>
          <w:sz w:val="28"/>
          <w:szCs w:val="28"/>
        </w:rPr>
        <w:t>5</w:t>
      </w:r>
      <w:r w:rsidR="008175C7" w:rsidRPr="00F746F8">
        <w:rPr>
          <w:b/>
          <w:sz w:val="28"/>
          <w:szCs w:val="28"/>
        </w:rPr>
        <w:t>. Tăng cường công tác thanh tra, kiểm tra, tự kiểm tra phát hiện và xử lý tham nhũng</w:t>
      </w:r>
    </w:p>
    <w:p w14:paraId="1523478D" w14:textId="77777777" w:rsidR="00EF4745" w:rsidRDefault="00F746F8" w:rsidP="00260001">
      <w:pPr>
        <w:spacing w:after="120"/>
        <w:ind w:firstLine="720"/>
        <w:jc w:val="both"/>
        <w:rPr>
          <w:sz w:val="28"/>
          <w:szCs w:val="28"/>
        </w:rPr>
      </w:pPr>
      <w:r>
        <w:rPr>
          <w:sz w:val="28"/>
          <w:szCs w:val="28"/>
        </w:rPr>
        <w:t>Nâng cao hiệu quả của công tác kiểm tra về thực hiện chức trách, nhiệm vụ được giao để kịp thời phát hiện, xử lý nghiêm</w:t>
      </w:r>
      <w:r w:rsidR="00BE646C">
        <w:rPr>
          <w:sz w:val="28"/>
          <w:szCs w:val="28"/>
        </w:rPr>
        <w:t xml:space="preserve"> các trường hợp tham nhũng, tiêu cực. </w:t>
      </w:r>
      <w:r w:rsidR="00EF4745" w:rsidRPr="003B1A06">
        <w:rPr>
          <w:sz w:val="28"/>
          <w:szCs w:val="28"/>
        </w:rPr>
        <w:t xml:space="preserve">Các kết luận </w:t>
      </w:r>
      <w:r w:rsidR="00C438CD">
        <w:rPr>
          <w:sz w:val="28"/>
          <w:szCs w:val="28"/>
        </w:rPr>
        <w:t xml:space="preserve">kiểm </w:t>
      </w:r>
      <w:r w:rsidR="002851A6">
        <w:rPr>
          <w:sz w:val="28"/>
          <w:szCs w:val="28"/>
        </w:rPr>
        <w:t xml:space="preserve">tra phải làm rõ trách nhiệm </w:t>
      </w:r>
      <w:r w:rsidR="00EF4745" w:rsidRPr="003B1A06">
        <w:rPr>
          <w:sz w:val="28"/>
          <w:szCs w:val="28"/>
        </w:rPr>
        <w:t>cá nhân để thất thoát kinh phí, tài sản của Nhà n</w:t>
      </w:r>
      <w:r w:rsidR="00EF4745" w:rsidRPr="003B1A06">
        <w:rPr>
          <w:sz w:val="28"/>
          <w:szCs w:val="28"/>
        </w:rPr>
        <w:softHyphen/>
        <w:t>ước. Kiên quyết thu hồi về ngân sách Nhà n</w:t>
      </w:r>
      <w:r w:rsidR="00EF4745" w:rsidRPr="003B1A06">
        <w:rPr>
          <w:sz w:val="28"/>
          <w:szCs w:val="28"/>
        </w:rPr>
        <w:softHyphen/>
        <w:t xml:space="preserve">ước kinh phí bị thất thoát. </w:t>
      </w:r>
      <w:r w:rsidR="00BE646C">
        <w:rPr>
          <w:sz w:val="28"/>
          <w:szCs w:val="28"/>
        </w:rPr>
        <w:t>Chú trọng công tác quản lý cán bộ và cơ chế tự giám sát, tự kiểm tra nhất là trong các lĩnh vực: tài chính, ngân sách</w:t>
      </w:r>
      <w:r w:rsidR="00C1715D">
        <w:rPr>
          <w:sz w:val="28"/>
          <w:szCs w:val="28"/>
        </w:rPr>
        <w:t xml:space="preserve">… </w:t>
      </w:r>
      <w:r w:rsidR="00EF4745" w:rsidRPr="003B1A06">
        <w:rPr>
          <w:sz w:val="28"/>
          <w:szCs w:val="28"/>
        </w:rPr>
        <w:t>Thường xuyên kiểm tra việc thực hiện nhiệm vụ, văn hóa công sở của đội ngũ cán bộ, công chức, v</w:t>
      </w:r>
      <w:r w:rsidR="00EF4745">
        <w:rPr>
          <w:sz w:val="28"/>
          <w:szCs w:val="28"/>
        </w:rPr>
        <w:t>iên chức trong thực thi công vụ.</w:t>
      </w:r>
    </w:p>
    <w:p w14:paraId="057CBAC0" w14:textId="77777777" w:rsidR="000508DF" w:rsidRDefault="000508DF" w:rsidP="00260001">
      <w:pPr>
        <w:spacing w:after="120"/>
        <w:ind w:firstLine="720"/>
        <w:jc w:val="both"/>
        <w:rPr>
          <w:sz w:val="28"/>
          <w:szCs w:val="28"/>
        </w:rPr>
      </w:pPr>
      <w:r>
        <w:rPr>
          <w:sz w:val="28"/>
          <w:szCs w:val="28"/>
        </w:rPr>
        <w:t xml:space="preserve">Tập trung giải quyết kịp thời các vụ việc tố cáo hành vi tham nhũng thuộc thẩm quyền, thông tin phản ánh tố cáo </w:t>
      </w:r>
      <w:r w:rsidR="00AA6F90">
        <w:rPr>
          <w:sz w:val="28"/>
          <w:szCs w:val="28"/>
        </w:rPr>
        <w:t xml:space="preserve">về tham nhũng trong nội bộ </w:t>
      </w:r>
      <w:r w:rsidR="00260001">
        <w:rPr>
          <w:sz w:val="28"/>
          <w:szCs w:val="28"/>
        </w:rPr>
        <w:t xml:space="preserve">nhà trường </w:t>
      </w:r>
      <w:r w:rsidR="00AA6F90">
        <w:rPr>
          <w:sz w:val="28"/>
          <w:szCs w:val="28"/>
        </w:rPr>
        <w:t>đồng thời với việc kịp thời biểu dương, khen thưởng, bảo vệ người tố cáo, tố giác hành vi tham nhũng theo quy định.</w:t>
      </w:r>
    </w:p>
    <w:p w14:paraId="1D151904" w14:textId="76A19BB0" w:rsidR="00FC1642" w:rsidRPr="002C04F0" w:rsidRDefault="00A862E3" w:rsidP="00260001">
      <w:pPr>
        <w:spacing w:after="120"/>
        <w:ind w:firstLine="720"/>
        <w:jc w:val="both"/>
        <w:rPr>
          <w:sz w:val="28"/>
          <w:szCs w:val="28"/>
        </w:rPr>
      </w:pPr>
      <w:r w:rsidRPr="002C04F0">
        <w:rPr>
          <w:b/>
          <w:bCs/>
          <w:sz w:val="28"/>
          <w:szCs w:val="28"/>
        </w:rPr>
        <w:t>6</w:t>
      </w:r>
      <w:r w:rsidR="00FC1642" w:rsidRPr="002C04F0">
        <w:rPr>
          <w:b/>
          <w:bCs/>
          <w:sz w:val="28"/>
          <w:szCs w:val="28"/>
        </w:rPr>
        <w:t xml:space="preserve">. </w:t>
      </w:r>
      <w:r w:rsidR="002604A9" w:rsidRPr="002C04F0">
        <w:rPr>
          <w:b/>
          <w:bCs/>
          <w:sz w:val="28"/>
          <w:szCs w:val="28"/>
        </w:rPr>
        <w:t>Nâng cao nhận thức, phát huy</w:t>
      </w:r>
      <w:r w:rsidR="00EF4745" w:rsidRPr="002C04F0">
        <w:rPr>
          <w:b/>
          <w:bCs/>
          <w:sz w:val="28"/>
          <w:szCs w:val="28"/>
        </w:rPr>
        <w:t xml:space="preserve"> vai trò, trách nhiệm</w:t>
      </w:r>
      <w:r w:rsidR="00FC1642" w:rsidRPr="002C04F0">
        <w:rPr>
          <w:b/>
          <w:bCs/>
          <w:sz w:val="28"/>
          <w:szCs w:val="28"/>
          <w:lang w:val="vi-VN"/>
        </w:rPr>
        <w:t xml:space="preserve"> của xã hội</w:t>
      </w:r>
      <w:r w:rsidR="00EF4745" w:rsidRPr="002C04F0">
        <w:rPr>
          <w:b/>
          <w:bCs/>
          <w:sz w:val="28"/>
          <w:szCs w:val="28"/>
        </w:rPr>
        <w:t xml:space="preserve"> trong PCTN</w:t>
      </w:r>
    </w:p>
    <w:p w14:paraId="4D6D69F2" w14:textId="77777777" w:rsidR="00FC1642" w:rsidRPr="00EF4745" w:rsidRDefault="001F4E8C" w:rsidP="00260001">
      <w:pPr>
        <w:spacing w:after="120"/>
        <w:ind w:firstLine="720"/>
        <w:jc w:val="both"/>
        <w:rPr>
          <w:sz w:val="28"/>
          <w:szCs w:val="28"/>
        </w:rPr>
      </w:pPr>
      <w:r>
        <w:rPr>
          <w:sz w:val="28"/>
          <w:szCs w:val="28"/>
        </w:rPr>
        <w:t>Ph</w:t>
      </w:r>
      <w:r w:rsidRPr="001F4E8C">
        <w:rPr>
          <w:sz w:val="28"/>
          <w:szCs w:val="28"/>
        </w:rPr>
        <w:t>át</w:t>
      </w:r>
      <w:r>
        <w:rPr>
          <w:sz w:val="28"/>
          <w:szCs w:val="28"/>
        </w:rPr>
        <w:t xml:space="preserve"> huy</w:t>
      </w:r>
      <w:r w:rsidR="00EF4745">
        <w:rPr>
          <w:sz w:val="28"/>
          <w:szCs w:val="28"/>
          <w:lang w:val="vi-VN"/>
        </w:rPr>
        <w:t xml:space="preserve"> vai trò</w:t>
      </w:r>
      <w:r w:rsidR="00EF4745">
        <w:rPr>
          <w:sz w:val="28"/>
          <w:szCs w:val="28"/>
        </w:rPr>
        <w:t xml:space="preserve"> </w:t>
      </w:r>
      <w:r w:rsidR="00FC1642" w:rsidRPr="00FC1642">
        <w:rPr>
          <w:sz w:val="28"/>
          <w:szCs w:val="28"/>
          <w:lang w:val="vi-VN"/>
        </w:rPr>
        <w:t>của các tổ chức</w:t>
      </w:r>
      <w:r w:rsidR="00260001">
        <w:rPr>
          <w:sz w:val="28"/>
          <w:szCs w:val="28"/>
        </w:rPr>
        <w:t xml:space="preserve"> trong nhà trường</w:t>
      </w:r>
      <w:r w:rsidR="00FC1642" w:rsidRPr="00FC1642">
        <w:rPr>
          <w:sz w:val="28"/>
          <w:szCs w:val="28"/>
          <w:lang w:val="vi-VN"/>
        </w:rPr>
        <w:t>, Ban thanh tra nhân dân, trong việc</w:t>
      </w:r>
      <w:r w:rsidR="00EF4745">
        <w:rPr>
          <w:sz w:val="28"/>
          <w:szCs w:val="28"/>
        </w:rPr>
        <w:t>:</w:t>
      </w:r>
      <w:r w:rsidR="00EF4745">
        <w:rPr>
          <w:sz w:val="28"/>
          <w:szCs w:val="28"/>
          <w:lang w:val="vi-VN"/>
        </w:rPr>
        <w:t xml:space="preserve"> phát hiện</w:t>
      </w:r>
      <w:r w:rsidR="00EF4745">
        <w:rPr>
          <w:sz w:val="28"/>
          <w:szCs w:val="28"/>
        </w:rPr>
        <w:t>, phản ánh, tố cáo, cung cấp thông tin về hành vi tham nhũng tiêu cực của cán bộ, công chức, viên chức.</w:t>
      </w:r>
    </w:p>
    <w:p w14:paraId="79864B4B" w14:textId="77777777" w:rsidR="00EF4745" w:rsidRDefault="00551D4E" w:rsidP="00260001">
      <w:pPr>
        <w:spacing w:after="120"/>
        <w:jc w:val="both"/>
        <w:rPr>
          <w:sz w:val="28"/>
          <w:szCs w:val="28"/>
        </w:rPr>
      </w:pPr>
      <w:r w:rsidRPr="00A734D1">
        <w:rPr>
          <w:sz w:val="28"/>
          <w:szCs w:val="28"/>
        </w:rPr>
        <w:tab/>
        <w:t>Tăng c</w:t>
      </w:r>
      <w:r w:rsidRPr="00A734D1">
        <w:rPr>
          <w:sz w:val="28"/>
          <w:szCs w:val="28"/>
        </w:rPr>
        <w:softHyphen/>
        <w:t>ường công tác giáo dục chính trị, tư</w:t>
      </w:r>
      <w:r w:rsidRPr="00A734D1">
        <w:rPr>
          <w:sz w:val="28"/>
          <w:szCs w:val="28"/>
        </w:rPr>
        <w:softHyphen/>
        <w:t xml:space="preserve"> tưởng, đạo đức lối sống, xây dựng ý thức tự giác phòng, chống tham nhũng, lãng phí, quan liêu và ý thức đấu tranh phát hiện hành vi tham nhũng đối với đảng viên, cán bộ, công chức, viên chức</w:t>
      </w:r>
      <w:r w:rsidR="00260001">
        <w:rPr>
          <w:sz w:val="28"/>
          <w:szCs w:val="28"/>
        </w:rPr>
        <w:t xml:space="preserve"> nhà trường</w:t>
      </w:r>
      <w:r w:rsidRPr="00A734D1">
        <w:rPr>
          <w:sz w:val="28"/>
          <w:szCs w:val="28"/>
        </w:rPr>
        <w:t>.</w:t>
      </w:r>
      <w:r>
        <w:rPr>
          <w:sz w:val="28"/>
          <w:szCs w:val="28"/>
        </w:rPr>
        <w:t xml:space="preserve"> </w:t>
      </w:r>
    </w:p>
    <w:p w14:paraId="3003690B" w14:textId="77777777" w:rsidR="00AB159B" w:rsidRPr="00260001" w:rsidRDefault="00551D4E" w:rsidP="00260001">
      <w:pPr>
        <w:spacing w:after="120"/>
        <w:ind w:firstLine="720"/>
        <w:jc w:val="both"/>
        <w:rPr>
          <w:sz w:val="28"/>
          <w:szCs w:val="28"/>
        </w:rPr>
      </w:pPr>
      <w:r>
        <w:rPr>
          <w:sz w:val="28"/>
          <w:szCs w:val="28"/>
        </w:rPr>
        <w:t>Đ</w:t>
      </w:r>
      <w:r w:rsidR="00FC1642" w:rsidRPr="00FC1642">
        <w:rPr>
          <w:sz w:val="28"/>
          <w:szCs w:val="28"/>
          <w:lang w:val="vi-VN"/>
        </w:rPr>
        <w:t>a dạng hóa các hình thức tuyên truyền</w:t>
      </w:r>
      <w:r w:rsidR="00EF4745">
        <w:rPr>
          <w:sz w:val="28"/>
          <w:szCs w:val="28"/>
        </w:rPr>
        <w:t xml:space="preserve">, phát huy vai trò của các phương tiện thông tin truyền thông, các cơ quan thông tin có trách nhiệm phản ánh khách quan, trung thực và chấp hành các quy định của pháp luật, quy tắc đạo đức nghề nghiệp khi đưa tin về hoạt động PCTN và vụ việc tham nhũng </w:t>
      </w:r>
      <w:r w:rsidR="00FC1642" w:rsidRPr="00FC1642">
        <w:rPr>
          <w:sz w:val="28"/>
          <w:szCs w:val="28"/>
          <w:lang w:val="vi-VN"/>
        </w:rPr>
        <w:t xml:space="preserve">nhằm nâng cao nhận thức trong </w:t>
      </w:r>
      <w:r w:rsidR="00260001">
        <w:rPr>
          <w:sz w:val="28"/>
          <w:szCs w:val="28"/>
        </w:rPr>
        <w:t xml:space="preserve">CBGVNV, CMHS </w:t>
      </w:r>
      <w:r w:rsidR="00FC1642" w:rsidRPr="00FC1642">
        <w:rPr>
          <w:sz w:val="28"/>
          <w:szCs w:val="28"/>
          <w:lang w:val="vi-VN"/>
        </w:rPr>
        <w:t xml:space="preserve">về biểu hiện, tác hại của tham nhũng, trách nhiệm của xã hội trong công tác </w:t>
      </w:r>
      <w:r w:rsidR="00EF4745">
        <w:rPr>
          <w:sz w:val="28"/>
          <w:szCs w:val="28"/>
        </w:rPr>
        <w:t>PCTN</w:t>
      </w:r>
      <w:r w:rsidR="00FC1642" w:rsidRPr="00FC1642">
        <w:rPr>
          <w:sz w:val="28"/>
          <w:szCs w:val="28"/>
          <w:lang w:val="vi-VN"/>
        </w:rPr>
        <w:t>.</w:t>
      </w:r>
      <w:r w:rsidR="00EF4745">
        <w:rPr>
          <w:b/>
          <w:bCs/>
          <w:sz w:val="28"/>
          <w:szCs w:val="28"/>
        </w:rPr>
        <w:tab/>
      </w:r>
    </w:p>
    <w:p w14:paraId="0DE19AF3" w14:textId="65E42F83" w:rsidR="00787030" w:rsidRPr="00787030" w:rsidRDefault="00A862E3" w:rsidP="00260001">
      <w:pPr>
        <w:spacing w:after="120"/>
        <w:ind w:firstLine="720"/>
        <w:jc w:val="both"/>
        <w:rPr>
          <w:b/>
          <w:bCs/>
          <w:sz w:val="28"/>
          <w:szCs w:val="28"/>
        </w:rPr>
      </w:pPr>
      <w:r>
        <w:rPr>
          <w:b/>
          <w:bCs/>
          <w:sz w:val="28"/>
          <w:szCs w:val="28"/>
        </w:rPr>
        <w:t>7</w:t>
      </w:r>
      <w:r w:rsidR="00787030" w:rsidRPr="00787030">
        <w:rPr>
          <w:b/>
          <w:bCs/>
          <w:sz w:val="28"/>
          <w:szCs w:val="28"/>
        </w:rPr>
        <w:t>. Chế độ báo cáo</w:t>
      </w:r>
    </w:p>
    <w:p w14:paraId="2302087D" w14:textId="5421146E" w:rsidR="00787030" w:rsidRPr="00787030" w:rsidRDefault="00A862E3" w:rsidP="00260001">
      <w:pPr>
        <w:spacing w:after="120"/>
        <w:ind w:firstLine="720"/>
        <w:jc w:val="both"/>
        <w:rPr>
          <w:b/>
          <w:bCs/>
          <w:sz w:val="28"/>
          <w:szCs w:val="28"/>
        </w:rPr>
      </w:pPr>
      <w:r>
        <w:rPr>
          <w:b/>
          <w:bCs/>
          <w:sz w:val="28"/>
          <w:szCs w:val="28"/>
        </w:rPr>
        <w:t>7</w:t>
      </w:r>
      <w:r w:rsidR="00787030" w:rsidRPr="00787030">
        <w:rPr>
          <w:b/>
          <w:bCs/>
          <w:sz w:val="28"/>
          <w:szCs w:val="28"/>
        </w:rPr>
        <w:t>.1. Thời gian báo cáo</w:t>
      </w:r>
    </w:p>
    <w:p w14:paraId="200C5D55" w14:textId="77777777" w:rsidR="00787030" w:rsidRPr="00787030" w:rsidRDefault="00787030" w:rsidP="00260001">
      <w:pPr>
        <w:spacing w:after="120"/>
        <w:ind w:firstLine="720"/>
        <w:jc w:val="both"/>
        <w:rPr>
          <w:bCs/>
          <w:sz w:val="28"/>
          <w:szCs w:val="28"/>
        </w:rPr>
      </w:pPr>
      <w:r>
        <w:rPr>
          <w:bCs/>
          <w:sz w:val="28"/>
          <w:szCs w:val="28"/>
        </w:rPr>
        <w:t xml:space="preserve">- </w:t>
      </w:r>
      <w:r w:rsidRPr="00787030">
        <w:rPr>
          <w:bCs/>
          <w:sz w:val="28"/>
          <w:szCs w:val="28"/>
        </w:rPr>
        <w:t>Báo cáo định kỳ</w:t>
      </w:r>
    </w:p>
    <w:p w14:paraId="15654905" w14:textId="77777777" w:rsidR="00787030" w:rsidRDefault="00787030" w:rsidP="00260001">
      <w:pPr>
        <w:spacing w:after="120"/>
        <w:ind w:firstLine="720"/>
        <w:jc w:val="both"/>
        <w:rPr>
          <w:bCs/>
          <w:i/>
          <w:sz w:val="28"/>
          <w:szCs w:val="28"/>
        </w:rPr>
      </w:pPr>
      <w:r>
        <w:rPr>
          <w:bCs/>
          <w:sz w:val="28"/>
          <w:szCs w:val="28"/>
        </w:rPr>
        <w:t xml:space="preserve">+ Báo cáo tháng: gửi báo cáo theo phụ lục 1 trước ngày 17 của tháng báo cáo </w:t>
      </w:r>
      <w:r w:rsidRPr="00787030">
        <w:rPr>
          <w:bCs/>
          <w:i/>
          <w:sz w:val="28"/>
          <w:szCs w:val="28"/>
        </w:rPr>
        <w:t>(Số liệu báo cáo lấy từ ngày 16 tháng trước đến ngày 1</w:t>
      </w:r>
      <w:r>
        <w:rPr>
          <w:bCs/>
          <w:i/>
          <w:sz w:val="28"/>
          <w:szCs w:val="28"/>
        </w:rPr>
        <w:t>5</w:t>
      </w:r>
      <w:r w:rsidRPr="00787030">
        <w:rPr>
          <w:bCs/>
          <w:i/>
          <w:sz w:val="28"/>
          <w:szCs w:val="28"/>
        </w:rPr>
        <w:t xml:space="preserve"> tháng báo cáo)</w:t>
      </w:r>
    </w:p>
    <w:p w14:paraId="69AEEEB3" w14:textId="77777777" w:rsidR="00787030" w:rsidRDefault="00787030" w:rsidP="00260001">
      <w:pPr>
        <w:spacing w:after="120"/>
        <w:ind w:firstLine="720"/>
        <w:jc w:val="both"/>
        <w:rPr>
          <w:bCs/>
          <w:i/>
          <w:sz w:val="28"/>
          <w:szCs w:val="28"/>
        </w:rPr>
      </w:pPr>
      <w:r>
        <w:rPr>
          <w:bCs/>
          <w:sz w:val="28"/>
          <w:szCs w:val="28"/>
        </w:rPr>
        <w:t xml:space="preserve">+ Báo cáo quý I: gửi báo cáo theo phụ lục 2 kèm biểu mẫu trước ngày 01/3 của năm báo cáo </w:t>
      </w:r>
      <w:r w:rsidRPr="00787030">
        <w:rPr>
          <w:bCs/>
          <w:i/>
          <w:sz w:val="28"/>
          <w:szCs w:val="28"/>
        </w:rPr>
        <w:t>(Số liệu báo cáo lấy từ ngày 1</w:t>
      </w:r>
      <w:r>
        <w:rPr>
          <w:bCs/>
          <w:i/>
          <w:sz w:val="28"/>
          <w:szCs w:val="28"/>
        </w:rPr>
        <w:t xml:space="preserve">6/10 năm </w:t>
      </w:r>
      <w:r w:rsidRPr="00787030">
        <w:rPr>
          <w:bCs/>
          <w:i/>
          <w:sz w:val="28"/>
          <w:szCs w:val="28"/>
        </w:rPr>
        <w:t>trước đến ngày 1</w:t>
      </w:r>
      <w:r>
        <w:rPr>
          <w:bCs/>
          <w:i/>
          <w:sz w:val="28"/>
          <w:szCs w:val="28"/>
        </w:rPr>
        <w:t>5/2 của năm</w:t>
      </w:r>
      <w:r w:rsidRPr="00787030">
        <w:rPr>
          <w:bCs/>
          <w:i/>
          <w:sz w:val="28"/>
          <w:szCs w:val="28"/>
        </w:rPr>
        <w:t xml:space="preserve"> báo cáo)</w:t>
      </w:r>
    </w:p>
    <w:p w14:paraId="77083778" w14:textId="77777777" w:rsidR="00787030" w:rsidRDefault="00787030" w:rsidP="00260001">
      <w:pPr>
        <w:spacing w:after="120"/>
        <w:ind w:firstLine="720"/>
        <w:jc w:val="both"/>
        <w:rPr>
          <w:bCs/>
          <w:i/>
          <w:sz w:val="28"/>
          <w:szCs w:val="28"/>
        </w:rPr>
      </w:pPr>
      <w:r>
        <w:rPr>
          <w:bCs/>
          <w:sz w:val="28"/>
          <w:szCs w:val="28"/>
        </w:rPr>
        <w:t xml:space="preserve">+ Báo cáo 6 tháng: gửi báo cáo theo phụ lục 2 kèm biểu mẫu trước ngày 01/6 của năm báo cáo </w:t>
      </w:r>
      <w:r w:rsidRPr="00787030">
        <w:rPr>
          <w:bCs/>
          <w:i/>
          <w:sz w:val="28"/>
          <w:szCs w:val="28"/>
        </w:rPr>
        <w:t>(Số liệu báo cáo lấy từ ngày 1</w:t>
      </w:r>
      <w:r>
        <w:rPr>
          <w:bCs/>
          <w:i/>
          <w:sz w:val="28"/>
          <w:szCs w:val="28"/>
        </w:rPr>
        <w:t xml:space="preserve">6/10 năm </w:t>
      </w:r>
      <w:r w:rsidRPr="00787030">
        <w:rPr>
          <w:bCs/>
          <w:i/>
          <w:sz w:val="28"/>
          <w:szCs w:val="28"/>
        </w:rPr>
        <w:t>trước đến ngày 1</w:t>
      </w:r>
      <w:r>
        <w:rPr>
          <w:bCs/>
          <w:i/>
          <w:sz w:val="28"/>
          <w:szCs w:val="28"/>
        </w:rPr>
        <w:t>5/5 của năm</w:t>
      </w:r>
      <w:r w:rsidRPr="00787030">
        <w:rPr>
          <w:bCs/>
          <w:i/>
          <w:sz w:val="28"/>
          <w:szCs w:val="28"/>
        </w:rPr>
        <w:t xml:space="preserve"> báo cáo)</w:t>
      </w:r>
    </w:p>
    <w:p w14:paraId="1144ECC2" w14:textId="77777777" w:rsidR="00787030" w:rsidRDefault="00787030" w:rsidP="00260001">
      <w:pPr>
        <w:spacing w:after="120"/>
        <w:ind w:firstLine="720"/>
        <w:jc w:val="both"/>
        <w:rPr>
          <w:bCs/>
          <w:i/>
          <w:sz w:val="28"/>
          <w:szCs w:val="28"/>
        </w:rPr>
      </w:pPr>
      <w:r>
        <w:rPr>
          <w:bCs/>
          <w:sz w:val="28"/>
          <w:szCs w:val="28"/>
        </w:rPr>
        <w:t xml:space="preserve">+ Báo cáo 9 tháng: gửi báo cáo theo phụ lục 2 kèm biểu mẫu trước ngày 01/9 của năm báo cáo </w:t>
      </w:r>
      <w:r w:rsidRPr="00787030">
        <w:rPr>
          <w:bCs/>
          <w:i/>
          <w:sz w:val="28"/>
          <w:szCs w:val="28"/>
        </w:rPr>
        <w:t>(Số liệu báo cáo lấy từ ngày 1</w:t>
      </w:r>
      <w:r>
        <w:rPr>
          <w:bCs/>
          <w:i/>
          <w:sz w:val="28"/>
          <w:szCs w:val="28"/>
        </w:rPr>
        <w:t xml:space="preserve">6/10 năm </w:t>
      </w:r>
      <w:r w:rsidRPr="00787030">
        <w:rPr>
          <w:bCs/>
          <w:i/>
          <w:sz w:val="28"/>
          <w:szCs w:val="28"/>
        </w:rPr>
        <w:t>trước đến ngày 1</w:t>
      </w:r>
      <w:r>
        <w:rPr>
          <w:bCs/>
          <w:i/>
          <w:sz w:val="28"/>
          <w:szCs w:val="28"/>
        </w:rPr>
        <w:t>5/8 của năm</w:t>
      </w:r>
      <w:r w:rsidRPr="00787030">
        <w:rPr>
          <w:bCs/>
          <w:i/>
          <w:sz w:val="28"/>
          <w:szCs w:val="28"/>
        </w:rPr>
        <w:t xml:space="preserve"> báo cáo)</w:t>
      </w:r>
    </w:p>
    <w:p w14:paraId="1C3B9330" w14:textId="77777777" w:rsidR="00787030" w:rsidRDefault="00787030" w:rsidP="00260001">
      <w:pPr>
        <w:spacing w:after="120"/>
        <w:ind w:firstLine="720"/>
        <w:jc w:val="both"/>
        <w:rPr>
          <w:bCs/>
          <w:i/>
          <w:sz w:val="28"/>
          <w:szCs w:val="28"/>
        </w:rPr>
      </w:pPr>
      <w:r>
        <w:rPr>
          <w:bCs/>
          <w:sz w:val="28"/>
          <w:szCs w:val="28"/>
        </w:rPr>
        <w:t xml:space="preserve">+ Báo cáo năm: gửi báo cáo theo phụ lục 2 kèm biểu mẫu trước ngày 25/10 của năm báo cáo </w:t>
      </w:r>
      <w:r w:rsidRPr="00787030">
        <w:rPr>
          <w:bCs/>
          <w:i/>
          <w:sz w:val="28"/>
          <w:szCs w:val="28"/>
        </w:rPr>
        <w:t>(Số liệu báo cáo lấy từ ngày 1</w:t>
      </w:r>
      <w:r>
        <w:rPr>
          <w:bCs/>
          <w:i/>
          <w:sz w:val="28"/>
          <w:szCs w:val="28"/>
        </w:rPr>
        <w:t xml:space="preserve">6/10 năm </w:t>
      </w:r>
      <w:r w:rsidRPr="00787030">
        <w:rPr>
          <w:bCs/>
          <w:i/>
          <w:sz w:val="28"/>
          <w:szCs w:val="28"/>
        </w:rPr>
        <w:t>trước đến ngày 1</w:t>
      </w:r>
      <w:r>
        <w:rPr>
          <w:bCs/>
          <w:i/>
          <w:sz w:val="28"/>
          <w:szCs w:val="28"/>
        </w:rPr>
        <w:t>5/10 của năm</w:t>
      </w:r>
      <w:r w:rsidRPr="00787030">
        <w:rPr>
          <w:bCs/>
          <w:i/>
          <w:sz w:val="28"/>
          <w:szCs w:val="28"/>
        </w:rPr>
        <w:t xml:space="preserve"> báo cáo)</w:t>
      </w:r>
      <w:r>
        <w:rPr>
          <w:bCs/>
          <w:i/>
          <w:sz w:val="28"/>
          <w:szCs w:val="28"/>
        </w:rPr>
        <w:t xml:space="preserve"> </w:t>
      </w:r>
    </w:p>
    <w:p w14:paraId="348A6192" w14:textId="77777777" w:rsidR="00787030" w:rsidRPr="00787030" w:rsidRDefault="00787030" w:rsidP="00260001">
      <w:pPr>
        <w:spacing w:after="120"/>
        <w:ind w:firstLine="720"/>
        <w:jc w:val="both"/>
        <w:rPr>
          <w:bCs/>
          <w:i/>
          <w:sz w:val="28"/>
          <w:szCs w:val="28"/>
        </w:rPr>
      </w:pPr>
      <w:r w:rsidRPr="00787030">
        <w:rPr>
          <w:bCs/>
          <w:i/>
          <w:sz w:val="28"/>
          <w:szCs w:val="28"/>
        </w:rPr>
        <w:t>-</w:t>
      </w:r>
      <w:r w:rsidRPr="00787030">
        <w:rPr>
          <w:bCs/>
          <w:sz w:val="28"/>
          <w:szCs w:val="28"/>
        </w:rPr>
        <w:t xml:space="preserve"> Báo cáo chuyên đề, báo cáo đột xuất</w:t>
      </w:r>
    </w:p>
    <w:p w14:paraId="3BCDDC4E" w14:textId="77777777" w:rsidR="00787030" w:rsidRDefault="00787030" w:rsidP="00260001">
      <w:pPr>
        <w:spacing w:after="120"/>
        <w:ind w:firstLine="720"/>
        <w:jc w:val="both"/>
        <w:rPr>
          <w:bCs/>
          <w:sz w:val="28"/>
          <w:szCs w:val="28"/>
        </w:rPr>
      </w:pPr>
      <w:r>
        <w:rPr>
          <w:bCs/>
          <w:sz w:val="28"/>
          <w:szCs w:val="28"/>
        </w:rPr>
        <w:t>+ Đối với các loại báo cáo chuyên đề, báo cáo đột xuất sẽ thực hiện báo cáo theo văn bản chỉ đạo riêng của các cấp.</w:t>
      </w:r>
    </w:p>
    <w:p w14:paraId="63897400" w14:textId="77777777" w:rsidR="00787030" w:rsidRPr="00787030" w:rsidRDefault="00787030" w:rsidP="00260001">
      <w:pPr>
        <w:spacing w:after="120"/>
        <w:ind w:firstLine="720"/>
        <w:jc w:val="both"/>
        <w:rPr>
          <w:bCs/>
          <w:sz w:val="28"/>
          <w:szCs w:val="28"/>
        </w:rPr>
      </w:pPr>
      <w:r>
        <w:rPr>
          <w:bCs/>
          <w:sz w:val="28"/>
          <w:szCs w:val="28"/>
        </w:rPr>
        <w:t>+ Trường hợp phát sinh các vụ việc đột xuất, phức tạp gây mất an ninh trật tự, các đơn vị phải kịp thời báo cáo Ủy ban nhân dân quận.</w:t>
      </w:r>
    </w:p>
    <w:p w14:paraId="2B3411C6" w14:textId="33EC2DA1" w:rsidR="00787030" w:rsidRDefault="00A862E3" w:rsidP="00260001">
      <w:pPr>
        <w:spacing w:after="120"/>
        <w:ind w:firstLine="720"/>
        <w:jc w:val="both"/>
        <w:rPr>
          <w:b/>
          <w:bCs/>
          <w:sz w:val="28"/>
          <w:szCs w:val="28"/>
        </w:rPr>
      </w:pPr>
      <w:r>
        <w:rPr>
          <w:b/>
          <w:bCs/>
          <w:sz w:val="28"/>
          <w:szCs w:val="28"/>
        </w:rPr>
        <w:t>7</w:t>
      </w:r>
      <w:r w:rsidR="002851A6">
        <w:rPr>
          <w:b/>
          <w:bCs/>
          <w:sz w:val="28"/>
          <w:szCs w:val="28"/>
        </w:rPr>
        <w:t>.2</w:t>
      </w:r>
      <w:r w:rsidR="00787030" w:rsidRPr="00787030">
        <w:rPr>
          <w:b/>
          <w:bCs/>
          <w:sz w:val="28"/>
          <w:szCs w:val="28"/>
        </w:rPr>
        <w:t>. Hình thức báo cáo</w:t>
      </w:r>
    </w:p>
    <w:p w14:paraId="079A9061" w14:textId="77777777" w:rsidR="00787030" w:rsidRDefault="00787030" w:rsidP="00260001">
      <w:pPr>
        <w:spacing w:after="120"/>
        <w:ind w:firstLine="720"/>
        <w:jc w:val="both"/>
        <w:rPr>
          <w:bCs/>
          <w:sz w:val="28"/>
          <w:szCs w:val="28"/>
        </w:rPr>
      </w:pPr>
      <w:r>
        <w:rPr>
          <w:bCs/>
          <w:sz w:val="28"/>
          <w:szCs w:val="28"/>
        </w:rPr>
        <w:t>- Báo cáo công tác PCTN phải thể hiện bằng văn bản theo đề cương, biểu mẫu (kèm theo văn bản này), có chữ ký của Thủ trưởng đơn vị, đóng dấu theo quy định và file dữ liệu gửi kèm.</w:t>
      </w:r>
    </w:p>
    <w:p w14:paraId="4FA19C99" w14:textId="77777777" w:rsidR="00787030" w:rsidRDefault="003F327F" w:rsidP="00260001">
      <w:pPr>
        <w:spacing w:after="120"/>
        <w:ind w:firstLine="720"/>
        <w:jc w:val="both"/>
        <w:rPr>
          <w:bCs/>
          <w:sz w:val="28"/>
          <w:szCs w:val="28"/>
        </w:rPr>
      </w:pPr>
      <w:r>
        <w:rPr>
          <w:bCs/>
          <w:sz w:val="28"/>
          <w:szCs w:val="28"/>
        </w:rPr>
        <w:t>-</w:t>
      </w:r>
      <w:r w:rsidR="002851A6">
        <w:rPr>
          <w:bCs/>
          <w:sz w:val="28"/>
          <w:szCs w:val="28"/>
        </w:rPr>
        <w:t xml:space="preserve"> </w:t>
      </w:r>
      <w:r>
        <w:rPr>
          <w:bCs/>
          <w:sz w:val="28"/>
          <w:szCs w:val="28"/>
        </w:rPr>
        <w:t xml:space="preserve">Báo cáo </w:t>
      </w:r>
      <w:r w:rsidR="00787030">
        <w:rPr>
          <w:bCs/>
          <w:sz w:val="28"/>
          <w:szCs w:val="28"/>
        </w:rPr>
        <w:t>thực hiện theo phụ lục 1,2 kèm mẫu biểu.</w:t>
      </w:r>
    </w:p>
    <w:p w14:paraId="06017EBD" w14:textId="77777777" w:rsidR="003B1A06" w:rsidRPr="00C1043B" w:rsidRDefault="003B1A06" w:rsidP="00260001">
      <w:pPr>
        <w:spacing w:after="120"/>
        <w:jc w:val="both"/>
        <w:rPr>
          <w:b/>
          <w:bCs/>
          <w:sz w:val="26"/>
        </w:rPr>
      </w:pPr>
      <w:r w:rsidRPr="003B1A06">
        <w:rPr>
          <w:sz w:val="28"/>
          <w:szCs w:val="28"/>
        </w:rPr>
        <w:tab/>
      </w:r>
      <w:r w:rsidR="00DF078F" w:rsidRPr="00C1043B">
        <w:rPr>
          <w:b/>
          <w:bCs/>
          <w:sz w:val="26"/>
        </w:rPr>
        <w:t>III.</w:t>
      </w:r>
      <w:r w:rsidRPr="00C1043B">
        <w:rPr>
          <w:b/>
          <w:bCs/>
          <w:sz w:val="26"/>
        </w:rPr>
        <w:t xml:space="preserve"> TỔ CHỨC THỰC HIỆN:</w:t>
      </w:r>
    </w:p>
    <w:p w14:paraId="0267D462" w14:textId="77777777" w:rsidR="003F327F" w:rsidRDefault="00807FC7" w:rsidP="00260001">
      <w:pPr>
        <w:spacing w:after="120"/>
        <w:ind w:firstLine="720"/>
        <w:jc w:val="both"/>
        <w:rPr>
          <w:sz w:val="28"/>
          <w:szCs w:val="28"/>
        </w:rPr>
      </w:pPr>
      <w:r>
        <w:rPr>
          <w:sz w:val="28"/>
          <w:szCs w:val="28"/>
        </w:rPr>
        <w:t>Hiệu trưởng</w:t>
      </w:r>
      <w:r w:rsidR="002851A6">
        <w:rPr>
          <w:sz w:val="28"/>
          <w:szCs w:val="28"/>
        </w:rPr>
        <w:t>:</w:t>
      </w:r>
      <w:r>
        <w:rPr>
          <w:sz w:val="28"/>
          <w:szCs w:val="28"/>
        </w:rPr>
        <w:t xml:space="preserve"> </w:t>
      </w:r>
      <w:r w:rsidR="004A4919">
        <w:rPr>
          <w:sz w:val="28"/>
          <w:szCs w:val="28"/>
        </w:rPr>
        <w:t>x</w:t>
      </w:r>
      <w:r>
        <w:rPr>
          <w:sz w:val="28"/>
          <w:szCs w:val="28"/>
        </w:rPr>
        <w:t>ây dựng kế hoạch triển khai và</w:t>
      </w:r>
      <w:r w:rsidR="007F472A">
        <w:rPr>
          <w:sz w:val="28"/>
          <w:szCs w:val="28"/>
        </w:rPr>
        <w:t xml:space="preserve"> tổ chức thực hiện</w:t>
      </w:r>
      <w:r w:rsidR="007F472A" w:rsidRPr="003B1A06">
        <w:rPr>
          <w:sz w:val="28"/>
          <w:szCs w:val="28"/>
        </w:rPr>
        <w:t>.</w:t>
      </w:r>
      <w:r w:rsidR="004A4919">
        <w:rPr>
          <w:sz w:val="28"/>
          <w:szCs w:val="28"/>
        </w:rPr>
        <w:t xml:space="preserve"> </w:t>
      </w:r>
    </w:p>
    <w:p w14:paraId="644B5E29" w14:textId="77777777" w:rsidR="00260001" w:rsidRDefault="00260001" w:rsidP="00260001">
      <w:pPr>
        <w:spacing w:after="120"/>
        <w:ind w:firstLine="720"/>
        <w:jc w:val="both"/>
        <w:rPr>
          <w:sz w:val="28"/>
          <w:szCs w:val="28"/>
        </w:rPr>
      </w:pPr>
      <w:r>
        <w:rPr>
          <w:sz w:val="28"/>
          <w:szCs w:val="28"/>
        </w:rPr>
        <w:t>Phó hiệu trưởng: tham mưu xây dựng kế hoạch và</w:t>
      </w:r>
      <w:r w:rsidRPr="00260001">
        <w:rPr>
          <w:sz w:val="28"/>
          <w:szCs w:val="28"/>
        </w:rPr>
        <w:t xml:space="preserve"> </w:t>
      </w:r>
      <w:r>
        <w:rPr>
          <w:sz w:val="28"/>
          <w:szCs w:val="28"/>
        </w:rPr>
        <w:t>triển khai và thực hiện</w:t>
      </w:r>
      <w:r w:rsidRPr="003B1A06">
        <w:rPr>
          <w:sz w:val="28"/>
          <w:szCs w:val="28"/>
        </w:rPr>
        <w:t>.</w:t>
      </w:r>
    </w:p>
    <w:p w14:paraId="3A682B55" w14:textId="77777777" w:rsidR="00260001" w:rsidRDefault="00260001" w:rsidP="00260001">
      <w:pPr>
        <w:spacing w:after="120"/>
        <w:ind w:firstLine="720"/>
        <w:jc w:val="both"/>
        <w:rPr>
          <w:sz w:val="28"/>
          <w:szCs w:val="28"/>
        </w:rPr>
      </w:pPr>
      <w:r>
        <w:rPr>
          <w:sz w:val="28"/>
          <w:szCs w:val="28"/>
        </w:rPr>
        <w:t>Chủ tịch công đoàn, Chi đoàn: phối hợp triển khai thực hiện và kiểm tra giám sát việc thực hiện.</w:t>
      </w:r>
    </w:p>
    <w:p w14:paraId="49531D97" w14:textId="77777777" w:rsidR="00CA595B" w:rsidRPr="003F327F" w:rsidRDefault="007F472A" w:rsidP="00260001">
      <w:pPr>
        <w:spacing w:after="120"/>
        <w:ind w:firstLine="720"/>
        <w:jc w:val="both"/>
        <w:rPr>
          <w:i/>
          <w:sz w:val="28"/>
          <w:szCs w:val="28"/>
        </w:rPr>
      </w:pPr>
      <w:r w:rsidRPr="00E21A57">
        <w:rPr>
          <w:sz w:val="28"/>
          <w:szCs w:val="28"/>
        </w:rPr>
        <w:t xml:space="preserve">Thực hiện nghiêm túc chế độ báo cáo định kỳ </w:t>
      </w:r>
      <w:r w:rsidR="00E21A57" w:rsidRPr="00E21A57">
        <w:rPr>
          <w:sz w:val="28"/>
          <w:szCs w:val="28"/>
        </w:rPr>
        <w:t xml:space="preserve">theo quy định </w:t>
      </w:r>
      <w:r w:rsidRPr="00E21A57">
        <w:rPr>
          <w:sz w:val="28"/>
          <w:szCs w:val="28"/>
        </w:rPr>
        <w:t>và đột xuất</w:t>
      </w:r>
      <w:r w:rsidR="00E21A57" w:rsidRPr="00E21A57">
        <w:rPr>
          <w:sz w:val="28"/>
          <w:szCs w:val="28"/>
        </w:rPr>
        <w:t xml:space="preserve"> </w:t>
      </w:r>
      <w:r w:rsidRPr="00E21A57">
        <w:rPr>
          <w:sz w:val="28"/>
          <w:szCs w:val="28"/>
        </w:rPr>
        <w:t>theo yêu cẩu của UBND quận (qua Thanh tra quận tổng hợp).</w:t>
      </w:r>
      <w:r w:rsidR="00E21A57" w:rsidRPr="00E21A57">
        <w:rPr>
          <w:sz w:val="28"/>
          <w:szCs w:val="28"/>
        </w:rPr>
        <w:t xml:space="preserve"> </w:t>
      </w:r>
      <w:r w:rsidR="000B71D1">
        <w:rPr>
          <w:sz w:val="28"/>
          <w:szCs w:val="28"/>
        </w:rPr>
        <w:t xml:space="preserve"> </w:t>
      </w:r>
    </w:p>
    <w:p w14:paraId="14A30F29" w14:textId="447D268C" w:rsidR="001F4E8C" w:rsidRPr="003B1A06" w:rsidRDefault="003B1A06" w:rsidP="00260001">
      <w:pPr>
        <w:spacing w:after="120"/>
        <w:jc w:val="both"/>
        <w:rPr>
          <w:sz w:val="28"/>
          <w:szCs w:val="28"/>
        </w:rPr>
      </w:pPr>
      <w:r w:rsidRPr="003B1A06">
        <w:rPr>
          <w:sz w:val="28"/>
          <w:szCs w:val="28"/>
        </w:rPr>
        <w:tab/>
        <w:t>Trên đây là kế hoạch phòng, chống tham nhũng năm 20</w:t>
      </w:r>
      <w:r w:rsidR="00807FC7">
        <w:rPr>
          <w:sz w:val="28"/>
          <w:szCs w:val="28"/>
        </w:rPr>
        <w:t>2</w:t>
      </w:r>
      <w:r w:rsidR="00A862E3">
        <w:rPr>
          <w:sz w:val="28"/>
          <w:szCs w:val="28"/>
        </w:rPr>
        <w:t>1</w:t>
      </w:r>
      <w:r w:rsidR="00260001">
        <w:rPr>
          <w:sz w:val="28"/>
          <w:szCs w:val="28"/>
        </w:rPr>
        <w:t xml:space="preserve"> của trường T</w:t>
      </w:r>
      <w:r w:rsidR="002851A6">
        <w:rPr>
          <w:sz w:val="28"/>
          <w:szCs w:val="28"/>
        </w:rPr>
        <w:t xml:space="preserve">iểu học </w:t>
      </w:r>
      <w:r w:rsidR="00653366">
        <w:rPr>
          <w:sz w:val="28"/>
          <w:szCs w:val="28"/>
        </w:rPr>
        <w:t>Lý Thường Kiệt</w:t>
      </w:r>
      <w:r w:rsidRPr="003B1A06">
        <w:rPr>
          <w:sz w:val="28"/>
          <w:szCs w:val="28"/>
        </w:rPr>
        <w:t>,</w:t>
      </w:r>
      <w:r w:rsidR="002851A6">
        <w:rPr>
          <w:sz w:val="28"/>
          <w:szCs w:val="28"/>
        </w:rPr>
        <w:t xml:space="preserve"> đề nghị các bộ phận</w:t>
      </w:r>
      <w:r w:rsidRPr="003B1A06">
        <w:rPr>
          <w:sz w:val="28"/>
          <w:szCs w:val="28"/>
        </w:rPr>
        <w:t xml:space="preserve"> </w:t>
      </w:r>
      <w:r w:rsidR="00B23C18">
        <w:rPr>
          <w:sz w:val="28"/>
          <w:szCs w:val="28"/>
        </w:rPr>
        <w:t xml:space="preserve">nghiêm túc </w:t>
      </w:r>
      <w:r w:rsidR="002851A6">
        <w:rPr>
          <w:sz w:val="28"/>
          <w:szCs w:val="28"/>
        </w:rPr>
        <w:t xml:space="preserve">triển khai </w:t>
      </w:r>
      <w:r w:rsidRPr="003B1A06">
        <w:rPr>
          <w:sz w:val="28"/>
          <w:szCs w:val="28"/>
        </w:rPr>
        <w:t>thực hiện./.</w:t>
      </w:r>
    </w:p>
    <w:tbl>
      <w:tblPr>
        <w:tblW w:w="0" w:type="auto"/>
        <w:tblLook w:val="0000" w:firstRow="0" w:lastRow="0" w:firstColumn="0" w:lastColumn="0" w:noHBand="0" w:noVBand="0"/>
      </w:tblPr>
      <w:tblGrid>
        <w:gridCol w:w="4252"/>
        <w:gridCol w:w="5036"/>
      </w:tblGrid>
      <w:tr w:rsidR="003B1A06" w:rsidRPr="003B1A06" w14:paraId="759FDC42" w14:textId="77777777" w:rsidTr="00576E27">
        <w:tc>
          <w:tcPr>
            <w:tcW w:w="4361" w:type="dxa"/>
          </w:tcPr>
          <w:p w14:paraId="4E89618C" w14:textId="77777777" w:rsidR="003B1A06" w:rsidRPr="00691373" w:rsidRDefault="003B1A06" w:rsidP="00260001">
            <w:pPr>
              <w:spacing w:after="120"/>
              <w:jc w:val="both"/>
              <w:rPr>
                <w:b/>
                <w:bCs/>
                <w:i/>
                <w:iCs/>
              </w:rPr>
            </w:pPr>
            <w:r w:rsidRPr="00691373">
              <w:rPr>
                <w:b/>
                <w:bCs/>
                <w:i/>
                <w:iCs/>
              </w:rPr>
              <w:t xml:space="preserve">Nơi nhận: </w:t>
            </w:r>
          </w:p>
          <w:p w14:paraId="077026E8" w14:textId="77777777" w:rsidR="00787030" w:rsidRPr="00E37E59" w:rsidRDefault="00787030" w:rsidP="00260001">
            <w:pPr>
              <w:spacing w:after="120"/>
              <w:jc w:val="both"/>
            </w:pPr>
            <w:r>
              <w:t>-</w:t>
            </w:r>
            <w:r w:rsidR="003F327F">
              <w:t xml:space="preserve"> Các bộ phận</w:t>
            </w:r>
            <w:r>
              <w:t>;</w:t>
            </w:r>
          </w:p>
          <w:p w14:paraId="74914D19" w14:textId="77777777" w:rsidR="003B1A06" w:rsidRPr="003B1A06" w:rsidRDefault="00576E27" w:rsidP="00260001">
            <w:pPr>
              <w:spacing w:after="120"/>
              <w:jc w:val="both"/>
              <w:rPr>
                <w:sz w:val="28"/>
                <w:szCs w:val="28"/>
              </w:rPr>
            </w:pPr>
            <w:r>
              <w:t>- Lư</w:t>
            </w:r>
            <w:r>
              <w:softHyphen/>
              <w:t xml:space="preserve">u </w:t>
            </w:r>
            <w:r w:rsidR="002851A6">
              <w:t xml:space="preserve">VT </w:t>
            </w:r>
            <w:r w:rsidR="00787030">
              <w:t>./.</w:t>
            </w:r>
          </w:p>
        </w:tc>
        <w:tc>
          <w:tcPr>
            <w:tcW w:w="5153" w:type="dxa"/>
          </w:tcPr>
          <w:p w14:paraId="0547A87A" w14:textId="77777777" w:rsidR="003B1A06" w:rsidRPr="00AB159B" w:rsidRDefault="002851A6" w:rsidP="00260001">
            <w:pPr>
              <w:spacing w:after="120"/>
              <w:jc w:val="center"/>
              <w:rPr>
                <w:b/>
                <w:bCs/>
                <w:sz w:val="26"/>
                <w:szCs w:val="28"/>
              </w:rPr>
            </w:pPr>
            <w:r>
              <w:rPr>
                <w:b/>
                <w:bCs/>
                <w:sz w:val="26"/>
                <w:szCs w:val="28"/>
              </w:rPr>
              <w:t>HIỆU TRƯỞNG</w:t>
            </w:r>
          </w:p>
          <w:p w14:paraId="2917157B" w14:textId="77777777" w:rsidR="003B1A06" w:rsidRPr="004F5C59" w:rsidRDefault="003B1A06" w:rsidP="00260001">
            <w:pPr>
              <w:spacing w:after="120"/>
              <w:jc w:val="center"/>
              <w:rPr>
                <w:b/>
                <w:bCs/>
                <w:sz w:val="28"/>
                <w:szCs w:val="28"/>
              </w:rPr>
            </w:pPr>
          </w:p>
        </w:tc>
      </w:tr>
    </w:tbl>
    <w:p w14:paraId="10D1C23F" w14:textId="77777777" w:rsidR="00260001" w:rsidRDefault="00260001" w:rsidP="00260001">
      <w:pPr>
        <w:spacing w:after="120"/>
        <w:ind w:left="5040" w:firstLine="720"/>
        <w:rPr>
          <w:i/>
          <w:iCs/>
          <w:u w:val="single"/>
        </w:rPr>
      </w:pPr>
    </w:p>
    <w:p w14:paraId="5A159E83" w14:textId="77777777" w:rsidR="00260001" w:rsidRDefault="00260001" w:rsidP="00260001">
      <w:pPr>
        <w:spacing w:after="120"/>
        <w:ind w:left="5040" w:firstLine="720"/>
        <w:rPr>
          <w:i/>
          <w:iCs/>
          <w:u w:val="single"/>
        </w:rPr>
      </w:pPr>
    </w:p>
    <w:p w14:paraId="0A6EE734" w14:textId="5B8B87AA" w:rsidR="00260001" w:rsidRPr="00260001" w:rsidRDefault="00260001" w:rsidP="00260001">
      <w:pPr>
        <w:spacing w:after="120"/>
        <w:ind w:left="5040" w:firstLine="720"/>
        <w:rPr>
          <w:b/>
          <w:iCs/>
          <w:sz w:val="28"/>
          <w:szCs w:val="28"/>
        </w:rPr>
      </w:pPr>
      <w:r w:rsidRPr="00260001">
        <w:rPr>
          <w:b/>
          <w:iCs/>
          <w:sz w:val="28"/>
          <w:szCs w:val="28"/>
        </w:rPr>
        <w:t>Nguyễn Th</w:t>
      </w:r>
      <w:r w:rsidR="00A862E3">
        <w:rPr>
          <w:b/>
          <w:iCs/>
          <w:sz w:val="28"/>
          <w:szCs w:val="28"/>
        </w:rPr>
        <w:t>uý Hà</w:t>
      </w:r>
    </w:p>
    <w:p w14:paraId="5BA860AC" w14:textId="77777777" w:rsidR="00260001" w:rsidRPr="00260001" w:rsidRDefault="00260001" w:rsidP="00AB159B">
      <w:pPr>
        <w:ind w:left="5040" w:firstLine="720"/>
        <w:rPr>
          <w:b/>
          <w:iCs/>
          <w:sz w:val="28"/>
          <w:szCs w:val="28"/>
        </w:rPr>
      </w:pPr>
    </w:p>
    <w:p w14:paraId="65919BD2" w14:textId="77777777" w:rsidR="00260001" w:rsidRDefault="00260001" w:rsidP="00AB159B">
      <w:pPr>
        <w:ind w:left="5040" w:firstLine="720"/>
        <w:rPr>
          <w:i/>
          <w:iCs/>
          <w:u w:val="single"/>
        </w:rPr>
      </w:pPr>
    </w:p>
    <w:p w14:paraId="1E13B25D" w14:textId="77777777" w:rsidR="00260001" w:rsidRDefault="00260001" w:rsidP="00AB159B">
      <w:pPr>
        <w:ind w:left="5040" w:firstLine="720"/>
        <w:rPr>
          <w:i/>
          <w:iCs/>
          <w:u w:val="single"/>
        </w:rPr>
      </w:pPr>
    </w:p>
    <w:p w14:paraId="74AE62EA" w14:textId="77777777" w:rsidR="00260001" w:rsidRDefault="00260001" w:rsidP="00AB159B">
      <w:pPr>
        <w:ind w:left="5040" w:firstLine="720"/>
        <w:rPr>
          <w:i/>
          <w:iCs/>
          <w:u w:val="single"/>
        </w:rPr>
      </w:pPr>
    </w:p>
    <w:bookmarkEnd w:id="0"/>
    <w:p w14:paraId="61158FA3" w14:textId="77777777" w:rsidR="00260001" w:rsidRDefault="00260001" w:rsidP="00AB159B">
      <w:pPr>
        <w:ind w:left="5040" w:firstLine="720"/>
        <w:rPr>
          <w:i/>
          <w:iCs/>
          <w:u w:val="single"/>
        </w:rPr>
      </w:pPr>
    </w:p>
    <w:p w14:paraId="133437F5" w14:textId="77777777" w:rsidR="00260001" w:rsidRDefault="00260001" w:rsidP="00AB159B">
      <w:pPr>
        <w:ind w:left="5040" w:firstLine="720"/>
        <w:rPr>
          <w:i/>
          <w:iCs/>
          <w:u w:val="single"/>
        </w:rPr>
      </w:pPr>
    </w:p>
    <w:p w14:paraId="55538061" w14:textId="77777777" w:rsidR="00260001" w:rsidRDefault="00260001" w:rsidP="00AB159B">
      <w:pPr>
        <w:ind w:left="5040" w:firstLine="720"/>
        <w:rPr>
          <w:i/>
          <w:iCs/>
          <w:u w:val="single"/>
        </w:rPr>
      </w:pPr>
    </w:p>
    <w:p w14:paraId="7F70E2ED" w14:textId="77777777" w:rsidR="00260001" w:rsidRDefault="00260001" w:rsidP="00AB159B">
      <w:pPr>
        <w:ind w:left="5040" w:firstLine="720"/>
        <w:rPr>
          <w:i/>
          <w:iCs/>
          <w:u w:val="single"/>
        </w:rPr>
      </w:pPr>
    </w:p>
    <w:p w14:paraId="28BE8833" w14:textId="77777777" w:rsidR="00260001" w:rsidRDefault="00260001" w:rsidP="00260001">
      <w:pPr>
        <w:rPr>
          <w:i/>
          <w:iCs/>
          <w:u w:val="single"/>
        </w:rPr>
      </w:pPr>
    </w:p>
    <w:p w14:paraId="307BC7CC" w14:textId="77777777" w:rsidR="00260001" w:rsidRDefault="00260001" w:rsidP="00260001">
      <w:pPr>
        <w:rPr>
          <w:i/>
          <w:iCs/>
          <w:u w:val="single"/>
        </w:rPr>
      </w:pPr>
    </w:p>
    <w:p w14:paraId="17ACAA97" w14:textId="77777777" w:rsidR="00260001" w:rsidRDefault="00260001" w:rsidP="00260001">
      <w:pPr>
        <w:rPr>
          <w:i/>
          <w:iCs/>
          <w:u w:val="single"/>
        </w:rPr>
      </w:pPr>
    </w:p>
    <w:p w14:paraId="56190F49" w14:textId="77777777" w:rsidR="00260001" w:rsidRDefault="00260001" w:rsidP="00260001">
      <w:pPr>
        <w:rPr>
          <w:i/>
          <w:iCs/>
          <w:u w:val="single"/>
        </w:rPr>
      </w:pPr>
    </w:p>
    <w:p w14:paraId="1A6C58B6" w14:textId="77777777" w:rsidR="00260001" w:rsidRDefault="00260001" w:rsidP="00260001">
      <w:pPr>
        <w:rPr>
          <w:i/>
          <w:iCs/>
          <w:u w:val="single"/>
        </w:rPr>
      </w:pPr>
    </w:p>
    <w:p w14:paraId="4993F4E4" w14:textId="77777777" w:rsidR="00260001" w:rsidRDefault="00260001" w:rsidP="00260001">
      <w:pPr>
        <w:rPr>
          <w:i/>
          <w:iCs/>
          <w:u w:val="single"/>
        </w:rPr>
      </w:pPr>
    </w:p>
    <w:p w14:paraId="4C26A033" w14:textId="77777777" w:rsidR="00260001" w:rsidRDefault="00260001" w:rsidP="00260001">
      <w:pPr>
        <w:rPr>
          <w:i/>
          <w:iCs/>
          <w:u w:val="single"/>
        </w:rPr>
      </w:pPr>
    </w:p>
    <w:p w14:paraId="00DCA869" w14:textId="77777777" w:rsidR="00260001" w:rsidRDefault="00260001" w:rsidP="00260001">
      <w:pPr>
        <w:rPr>
          <w:i/>
          <w:iCs/>
          <w:u w:val="single"/>
        </w:rPr>
      </w:pPr>
    </w:p>
    <w:p w14:paraId="2C357C7E" w14:textId="77777777" w:rsidR="00260001" w:rsidRDefault="00260001" w:rsidP="00260001">
      <w:pPr>
        <w:rPr>
          <w:i/>
          <w:iCs/>
          <w:u w:val="single"/>
        </w:rPr>
      </w:pPr>
    </w:p>
    <w:p w14:paraId="3A149064" w14:textId="77777777" w:rsidR="00433FA4" w:rsidRDefault="00433FA4" w:rsidP="002C04F0">
      <w:pPr>
        <w:spacing w:line="360" w:lineRule="atLeast"/>
        <w:jc w:val="center"/>
        <w:rPr>
          <w:sz w:val="26"/>
          <w:szCs w:val="26"/>
        </w:rPr>
        <w:sectPr w:rsidR="00433FA4" w:rsidSect="00433FA4">
          <w:headerReference w:type="default" r:id="rId12"/>
          <w:footerReference w:type="even" r:id="rId13"/>
          <w:footerReference w:type="default" r:id="rId14"/>
          <w:pgSz w:w="11907" w:h="16840" w:code="9"/>
          <w:pgMar w:top="1134" w:right="1134" w:bottom="1134" w:left="1701" w:header="720" w:footer="794" w:gutter="0"/>
          <w:cols w:space="720"/>
          <w:docGrid w:linePitch="360"/>
        </w:sectPr>
      </w:pPr>
    </w:p>
    <w:p w14:paraId="70B9D84B" w14:textId="77777777" w:rsidR="00433FA4" w:rsidRDefault="00433FA4" w:rsidP="002C04F0">
      <w:pPr>
        <w:spacing w:line="360" w:lineRule="atLeast"/>
        <w:jc w:val="center"/>
        <w:rPr>
          <w:sz w:val="26"/>
          <w:szCs w:val="26"/>
        </w:rPr>
        <w:sectPr w:rsidR="00433FA4" w:rsidSect="00433FA4">
          <w:pgSz w:w="11907" w:h="16840" w:code="9"/>
          <w:pgMar w:top="1134" w:right="1134" w:bottom="1134" w:left="1701" w:header="720" w:footer="794" w:gutter="0"/>
          <w:cols w:space="720"/>
          <w:docGrid w:linePitch="360"/>
        </w:sectPr>
      </w:pPr>
    </w:p>
    <w:tbl>
      <w:tblPr>
        <w:tblpPr w:leftFromText="180" w:rightFromText="180" w:vertAnchor="text" w:tblpX="-318" w:tblpY="20"/>
        <w:tblW w:w="10207" w:type="dxa"/>
        <w:tblLook w:val="00A0" w:firstRow="1" w:lastRow="0" w:firstColumn="1" w:lastColumn="0" w:noHBand="0" w:noVBand="0"/>
      </w:tblPr>
      <w:tblGrid>
        <w:gridCol w:w="4821"/>
        <w:gridCol w:w="5386"/>
      </w:tblGrid>
      <w:tr w:rsidR="002C04F0" w:rsidRPr="00F4245E" w14:paraId="29AC7032" w14:textId="77777777" w:rsidTr="0053208A">
        <w:tc>
          <w:tcPr>
            <w:tcW w:w="4821" w:type="dxa"/>
          </w:tcPr>
          <w:p w14:paraId="05C3FEB7" w14:textId="3376D443" w:rsidR="002C04F0" w:rsidRPr="007A1EA7" w:rsidRDefault="002C04F0" w:rsidP="0053208A">
            <w:pPr>
              <w:spacing w:line="360" w:lineRule="atLeast"/>
              <w:jc w:val="center"/>
              <w:rPr>
                <w:sz w:val="26"/>
                <w:szCs w:val="26"/>
              </w:rPr>
            </w:pPr>
            <w:r w:rsidRPr="007A1EA7">
              <w:rPr>
                <w:sz w:val="26"/>
                <w:szCs w:val="26"/>
              </w:rPr>
              <w:t>UBND QUẬN LONG BIÊN</w:t>
            </w:r>
          </w:p>
          <w:p w14:paraId="4B0F56AC" w14:textId="77777777" w:rsidR="002C04F0" w:rsidRPr="0053208A" w:rsidRDefault="002C04F0" w:rsidP="0053208A">
            <w:pPr>
              <w:spacing w:line="360" w:lineRule="atLeast"/>
              <w:jc w:val="center"/>
              <w:rPr>
                <w:b/>
              </w:rPr>
            </w:pPr>
            <w:r w:rsidRPr="0053208A">
              <w:rPr>
                <w:b/>
              </w:rPr>
              <w:t>TRƯỜNG TIỂU HỌC LÝ THƯỜNG KIỆT</w:t>
            </w:r>
          </w:p>
          <w:p w14:paraId="267CD40F" w14:textId="77777777" w:rsidR="002C04F0" w:rsidRDefault="002C04F0" w:rsidP="0053208A">
            <w:pPr>
              <w:spacing w:line="360" w:lineRule="atLeast"/>
              <w:jc w:val="center"/>
              <w:rPr>
                <w:sz w:val="28"/>
                <w:szCs w:val="28"/>
              </w:rPr>
            </w:pPr>
            <w:r>
              <w:rPr>
                <w:noProof/>
                <w:sz w:val="28"/>
                <w:szCs w:val="28"/>
              </w:rPr>
              <mc:AlternateContent>
                <mc:Choice Requires="wps">
                  <w:drawing>
                    <wp:anchor distT="0" distB="0" distL="114300" distR="114300" simplePos="0" relativeHeight="251670016" behindDoc="0" locked="0" layoutInCell="1" allowOverlap="1" wp14:anchorId="5758F50C" wp14:editId="0ABDA0C2">
                      <wp:simplePos x="0" y="0"/>
                      <wp:positionH relativeFrom="column">
                        <wp:posOffset>890905</wp:posOffset>
                      </wp:positionH>
                      <wp:positionV relativeFrom="paragraph">
                        <wp:posOffset>49530</wp:posOffset>
                      </wp:positionV>
                      <wp:extent cx="838200" cy="0"/>
                      <wp:effectExtent l="13335" t="6350" r="5715"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0.15pt;margin-top:3.9pt;width:66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sG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"/>
                  </w:pict>
                </mc:Fallback>
              </mc:AlternateContent>
            </w:r>
          </w:p>
          <w:p w14:paraId="1DE0198B" w14:textId="77777777" w:rsidR="002C04F0" w:rsidRPr="00F4245E" w:rsidRDefault="002C04F0" w:rsidP="0053208A">
            <w:pPr>
              <w:spacing w:line="360" w:lineRule="atLeast"/>
              <w:jc w:val="center"/>
              <w:rPr>
                <w:b/>
                <w:bCs/>
              </w:rPr>
            </w:pPr>
            <w:r w:rsidRPr="00F4245E">
              <w:rPr>
                <w:sz w:val="28"/>
                <w:szCs w:val="28"/>
              </w:rPr>
              <w:t xml:space="preserve">Số: </w:t>
            </w:r>
            <w:r>
              <w:rPr>
                <w:sz w:val="28"/>
                <w:szCs w:val="28"/>
              </w:rPr>
              <w:t xml:space="preserve">    </w:t>
            </w:r>
            <w:r w:rsidRPr="00F4245E">
              <w:rPr>
                <w:sz w:val="28"/>
                <w:szCs w:val="28"/>
              </w:rPr>
              <w:t>/BC-</w:t>
            </w:r>
            <w:r>
              <w:rPr>
                <w:sz w:val="28"/>
                <w:szCs w:val="28"/>
              </w:rPr>
              <w:t>THLTK</w:t>
            </w:r>
          </w:p>
        </w:tc>
        <w:tc>
          <w:tcPr>
            <w:tcW w:w="5386" w:type="dxa"/>
          </w:tcPr>
          <w:p w14:paraId="3940B806" w14:textId="77777777" w:rsidR="002C04F0" w:rsidRPr="00F4245E" w:rsidRDefault="002C04F0" w:rsidP="0053208A">
            <w:pPr>
              <w:spacing w:line="360" w:lineRule="atLeast"/>
              <w:jc w:val="center"/>
              <w:rPr>
                <w:b/>
                <w:bCs/>
              </w:rPr>
            </w:pPr>
            <w:r w:rsidRPr="00F4245E">
              <w:rPr>
                <w:b/>
                <w:bCs/>
              </w:rPr>
              <w:t>CỘNG HOÀ XÃ HỘI CHỦ NGHĨA VIỆT NAM</w:t>
            </w:r>
          </w:p>
          <w:p w14:paraId="02E07F72" w14:textId="77777777" w:rsidR="002C04F0" w:rsidRPr="00F4245E" w:rsidRDefault="002C04F0" w:rsidP="0053208A">
            <w:pPr>
              <w:spacing w:line="360" w:lineRule="atLeast"/>
              <w:jc w:val="center"/>
              <w:rPr>
                <w:b/>
                <w:bCs/>
                <w:sz w:val="28"/>
                <w:szCs w:val="28"/>
              </w:rPr>
            </w:pPr>
            <w:r w:rsidRPr="00F4245E">
              <w:rPr>
                <w:b/>
                <w:bCs/>
                <w:sz w:val="28"/>
                <w:szCs w:val="28"/>
              </w:rPr>
              <w:t>Độc lập - Tự do - Hạnh phúc</w:t>
            </w:r>
          </w:p>
          <w:p w14:paraId="7985F3E7" w14:textId="77777777" w:rsidR="002C04F0" w:rsidRPr="00F4245E" w:rsidRDefault="002C04F0" w:rsidP="0053208A">
            <w:pPr>
              <w:keepNext/>
              <w:spacing w:line="360" w:lineRule="atLeast"/>
              <w:jc w:val="center"/>
              <w:outlineLvl w:val="1"/>
              <w:rPr>
                <w:i/>
                <w:iCs/>
                <w:sz w:val="28"/>
                <w:szCs w:val="28"/>
              </w:rPr>
            </w:pPr>
            <w:r>
              <w:rPr>
                <w:rFonts w:ascii="Calibri" w:hAnsi="Calibri" w:cs="Calibri"/>
                <w:noProof/>
                <w:sz w:val="22"/>
                <w:szCs w:val="22"/>
              </w:rPr>
              <mc:AlternateContent>
                <mc:Choice Requires="wps">
                  <w:drawing>
                    <wp:anchor distT="0" distB="0" distL="114300" distR="114300" simplePos="0" relativeHeight="251668992" behindDoc="0" locked="0" layoutInCell="1" allowOverlap="1" wp14:anchorId="27CCEC53" wp14:editId="7B92E851">
                      <wp:simplePos x="0" y="0"/>
                      <wp:positionH relativeFrom="column">
                        <wp:posOffset>963930</wp:posOffset>
                      </wp:positionH>
                      <wp:positionV relativeFrom="paragraph">
                        <wp:posOffset>49530</wp:posOffset>
                      </wp:positionV>
                      <wp:extent cx="2059305" cy="0"/>
                      <wp:effectExtent l="7620" t="6350" r="9525" b="127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3.9pt" to="23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GA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"/>
                  </w:pict>
                </mc:Fallback>
              </mc:AlternateContent>
            </w:r>
          </w:p>
          <w:p w14:paraId="22EAEDAB" w14:textId="2401DAF8" w:rsidR="002C04F0" w:rsidRPr="00F4245E" w:rsidRDefault="002C04F0" w:rsidP="0053208A">
            <w:pPr>
              <w:keepNext/>
              <w:spacing w:line="360" w:lineRule="atLeast"/>
              <w:jc w:val="center"/>
              <w:outlineLvl w:val="1"/>
              <w:rPr>
                <w:i/>
                <w:iCs/>
                <w:sz w:val="28"/>
                <w:szCs w:val="28"/>
              </w:rPr>
            </w:pPr>
            <w:r>
              <w:rPr>
                <w:i/>
                <w:iCs/>
                <w:sz w:val="28"/>
                <w:szCs w:val="28"/>
              </w:rPr>
              <w:t xml:space="preserve">  </w:t>
            </w:r>
            <w:r w:rsidRPr="00F4245E">
              <w:rPr>
                <w:i/>
                <w:iCs/>
                <w:sz w:val="28"/>
                <w:szCs w:val="28"/>
              </w:rPr>
              <w:t xml:space="preserve">Hà Nội, ngày </w:t>
            </w:r>
            <w:r w:rsidR="007374C6">
              <w:rPr>
                <w:i/>
                <w:iCs/>
                <w:sz w:val="28"/>
                <w:szCs w:val="28"/>
              </w:rPr>
              <w:t xml:space="preserve">   </w:t>
            </w:r>
            <w:r>
              <w:rPr>
                <w:i/>
                <w:iCs/>
                <w:sz w:val="28"/>
                <w:szCs w:val="28"/>
              </w:rPr>
              <w:t xml:space="preserve"> </w:t>
            </w:r>
            <w:r w:rsidRPr="00F4245E">
              <w:rPr>
                <w:i/>
                <w:iCs/>
                <w:sz w:val="28"/>
                <w:szCs w:val="28"/>
              </w:rPr>
              <w:t xml:space="preserve">tháng </w:t>
            </w:r>
            <w:r w:rsidR="007374C6">
              <w:rPr>
                <w:i/>
                <w:iCs/>
                <w:sz w:val="28"/>
                <w:szCs w:val="28"/>
              </w:rPr>
              <w:t xml:space="preserve">  </w:t>
            </w:r>
            <w:r w:rsidRPr="00F4245E">
              <w:rPr>
                <w:i/>
                <w:iCs/>
                <w:sz w:val="28"/>
                <w:szCs w:val="28"/>
              </w:rPr>
              <w:t xml:space="preserve"> năm </w:t>
            </w:r>
            <w:r>
              <w:rPr>
                <w:i/>
                <w:iCs/>
                <w:sz w:val="28"/>
                <w:szCs w:val="28"/>
              </w:rPr>
              <w:t>202</w:t>
            </w:r>
            <w:r w:rsidR="007374C6">
              <w:rPr>
                <w:i/>
                <w:iCs/>
                <w:sz w:val="28"/>
                <w:szCs w:val="28"/>
              </w:rPr>
              <w:t>1</w:t>
            </w:r>
          </w:p>
        </w:tc>
      </w:tr>
    </w:tbl>
    <w:p w14:paraId="7AAF3CB0" w14:textId="77777777" w:rsidR="002851A6" w:rsidRPr="00B46367" w:rsidRDefault="002851A6" w:rsidP="002851A6">
      <w:pPr>
        <w:jc w:val="right"/>
        <w:rPr>
          <w:i/>
          <w:iCs/>
          <w:sz w:val="28"/>
          <w:szCs w:val="28"/>
        </w:rPr>
      </w:pPr>
    </w:p>
    <w:p w14:paraId="3681CC21" w14:textId="77777777" w:rsidR="002851A6" w:rsidRDefault="002851A6" w:rsidP="002851A6">
      <w:pPr>
        <w:spacing w:line="360" w:lineRule="atLeast"/>
        <w:jc w:val="center"/>
        <w:rPr>
          <w:b/>
          <w:bCs/>
          <w:sz w:val="28"/>
          <w:szCs w:val="28"/>
        </w:rPr>
      </w:pPr>
      <w:r>
        <w:rPr>
          <w:b/>
          <w:bCs/>
          <w:sz w:val="28"/>
          <w:szCs w:val="28"/>
        </w:rPr>
        <w:t>BÁO CÁO</w:t>
      </w:r>
    </w:p>
    <w:p w14:paraId="2C80E0DC" w14:textId="5C299284" w:rsidR="002851A6" w:rsidRPr="00F5786E" w:rsidRDefault="002851A6" w:rsidP="002851A6">
      <w:pPr>
        <w:spacing w:line="360" w:lineRule="atLeast"/>
        <w:jc w:val="center"/>
        <w:rPr>
          <w:b/>
          <w:bCs/>
          <w:sz w:val="28"/>
          <w:szCs w:val="28"/>
        </w:rPr>
      </w:pPr>
      <w:r>
        <w:rPr>
          <w:b/>
          <w:bCs/>
          <w:sz w:val="28"/>
          <w:szCs w:val="28"/>
        </w:rPr>
        <w:t xml:space="preserve">Công tác phòng, chống tham nhũng </w:t>
      </w:r>
      <w:r w:rsidRPr="00F5786E">
        <w:rPr>
          <w:b/>
          <w:bCs/>
          <w:sz w:val="28"/>
          <w:szCs w:val="28"/>
        </w:rPr>
        <w:t>tháng</w:t>
      </w:r>
      <w:r w:rsidR="007374C6">
        <w:rPr>
          <w:b/>
          <w:bCs/>
          <w:sz w:val="28"/>
          <w:szCs w:val="28"/>
        </w:rPr>
        <w:t xml:space="preserve"> 9</w:t>
      </w:r>
      <w:r w:rsidR="00C5195A" w:rsidRPr="00F5786E">
        <w:rPr>
          <w:b/>
          <w:bCs/>
          <w:sz w:val="28"/>
          <w:szCs w:val="28"/>
        </w:rPr>
        <w:t xml:space="preserve"> </w:t>
      </w:r>
      <w:r w:rsidRPr="00F5786E">
        <w:rPr>
          <w:b/>
          <w:bCs/>
          <w:sz w:val="28"/>
          <w:szCs w:val="28"/>
        </w:rPr>
        <w:t xml:space="preserve">năm </w:t>
      </w:r>
      <w:r w:rsidR="00C5195A" w:rsidRPr="00F5786E">
        <w:rPr>
          <w:b/>
          <w:bCs/>
          <w:sz w:val="28"/>
          <w:szCs w:val="28"/>
        </w:rPr>
        <w:t>202</w:t>
      </w:r>
      <w:r w:rsidR="007374C6">
        <w:rPr>
          <w:b/>
          <w:bCs/>
          <w:sz w:val="28"/>
          <w:szCs w:val="28"/>
        </w:rPr>
        <w:t>1</w:t>
      </w:r>
    </w:p>
    <w:p w14:paraId="673F2DB6" w14:textId="77777777" w:rsidR="002851A6" w:rsidRDefault="00AB159B" w:rsidP="002851A6">
      <w:pPr>
        <w:spacing w:line="360" w:lineRule="atLeast"/>
        <w:ind w:firstLine="810"/>
        <w:jc w:val="both"/>
        <w:rPr>
          <w:b/>
          <w:bCs/>
          <w:sz w:val="26"/>
          <w:szCs w:val="26"/>
        </w:rPr>
      </w:pPr>
      <w:r>
        <w:rPr>
          <w:rFonts w:ascii="Calibri" w:hAnsi="Calibri" w:cs="Calibri"/>
          <w:noProof/>
          <w:sz w:val="22"/>
          <w:szCs w:val="22"/>
        </w:rPr>
        <mc:AlternateContent>
          <mc:Choice Requires="wps">
            <w:drawing>
              <wp:anchor distT="0" distB="0" distL="114300" distR="114300" simplePos="0" relativeHeight="251660800" behindDoc="0" locked="0" layoutInCell="1" allowOverlap="1" wp14:anchorId="0EF0959C" wp14:editId="3EA82AE2">
                <wp:simplePos x="0" y="0"/>
                <wp:positionH relativeFrom="column">
                  <wp:posOffset>2794635</wp:posOffset>
                </wp:positionH>
                <wp:positionV relativeFrom="paragraph">
                  <wp:posOffset>166370</wp:posOffset>
                </wp:positionV>
                <wp:extent cx="628650" cy="0"/>
                <wp:effectExtent l="12065" t="8890" r="6985" b="101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DD17C"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1pt" to="26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"/>
            </w:pict>
          </mc:Fallback>
        </mc:AlternateContent>
      </w:r>
    </w:p>
    <w:p w14:paraId="7DC99E7E" w14:textId="77777777" w:rsidR="002851A6" w:rsidRPr="00534544" w:rsidRDefault="002851A6" w:rsidP="002851A6">
      <w:pPr>
        <w:spacing w:line="360" w:lineRule="atLeast"/>
        <w:ind w:firstLine="567"/>
        <w:jc w:val="both"/>
        <w:rPr>
          <w:b/>
          <w:sz w:val="28"/>
        </w:rPr>
      </w:pPr>
      <w:r w:rsidRPr="006C2A70">
        <w:rPr>
          <w:b/>
          <w:bCs/>
          <w:sz w:val="26"/>
          <w:szCs w:val="26"/>
        </w:rPr>
        <w:t xml:space="preserve"> </w:t>
      </w:r>
      <w:r w:rsidRPr="000B6016">
        <w:rPr>
          <w:b/>
          <w:bCs/>
          <w:sz w:val="28"/>
          <w:szCs w:val="28"/>
        </w:rPr>
        <w:t xml:space="preserve"> </w:t>
      </w:r>
      <w:r w:rsidRPr="00534544">
        <w:rPr>
          <w:b/>
          <w:sz w:val="28"/>
        </w:rPr>
        <w:t>I. KẾT QUẢ CÔNG TÁC PHÒNG, CHỐNG THAM NHŨNG</w:t>
      </w:r>
      <w:r>
        <w:rPr>
          <w:b/>
          <w:sz w:val="28"/>
        </w:rPr>
        <w:t xml:space="preserve"> (PCTN)</w:t>
      </w:r>
    </w:p>
    <w:p w14:paraId="3AD23FE2" w14:textId="77777777" w:rsidR="002851A6" w:rsidRDefault="002851A6" w:rsidP="002851A6">
      <w:pPr>
        <w:spacing w:line="360" w:lineRule="atLeast"/>
        <w:ind w:firstLine="567"/>
        <w:jc w:val="both"/>
        <w:rPr>
          <w:b/>
          <w:bCs/>
          <w:sz w:val="28"/>
          <w:szCs w:val="28"/>
        </w:rPr>
      </w:pPr>
      <w:r w:rsidRPr="00534544">
        <w:rPr>
          <w:b/>
          <w:sz w:val="28"/>
        </w:rPr>
        <w:t xml:space="preserve">1. </w:t>
      </w:r>
      <w:r>
        <w:rPr>
          <w:b/>
          <w:bCs/>
          <w:sz w:val="28"/>
          <w:szCs w:val="28"/>
        </w:rPr>
        <w:t>C</w:t>
      </w:r>
      <w:r w:rsidRPr="000B6016">
        <w:rPr>
          <w:b/>
          <w:bCs/>
          <w:sz w:val="28"/>
          <w:szCs w:val="28"/>
          <w:lang w:val="vi-VN"/>
        </w:rPr>
        <w:t>ông tác lãnh đạo, chỉ đạo việc thực hiện các quy định của pháp luật về phòng, chống tham nhũng trong phạm vi trách nhiệm của địa phương</w:t>
      </w:r>
      <w:r>
        <w:rPr>
          <w:b/>
          <w:bCs/>
          <w:sz w:val="28"/>
          <w:szCs w:val="28"/>
        </w:rPr>
        <w:t xml:space="preserve">, đơn vị </w:t>
      </w:r>
    </w:p>
    <w:p w14:paraId="2EE9A189" w14:textId="77777777" w:rsidR="00C5195A" w:rsidRDefault="00F5786E" w:rsidP="00C5195A">
      <w:pPr>
        <w:spacing w:line="360" w:lineRule="atLeast"/>
        <w:ind w:firstLine="567"/>
        <w:jc w:val="both"/>
        <w:rPr>
          <w:color w:val="000000" w:themeColor="text1"/>
          <w:sz w:val="28"/>
          <w:szCs w:val="28"/>
        </w:rPr>
      </w:pPr>
      <w:r>
        <w:rPr>
          <w:color w:val="000000" w:themeColor="text1"/>
          <w:sz w:val="28"/>
          <w:szCs w:val="28"/>
        </w:rPr>
        <w:t>-</w:t>
      </w:r>
      <w:r w:rsidR="00C5195A">
        <w:rPr>
          <w:color w:val="000000" w:themeColor="text1"/>
          <w:sz w:val="28"/>
          <w:szCs w:val="28"/>
        </w:rPr>
        <w:t xml:space="preserve"> Nhà trường đã triển khai kế hoạch số 86/KH-SGDĐT ngày 09/01/2020 của Sở giáo dục và Đào tạo Hà Nội; Kế hoạch số 61/KH-UBND ngày 12/2/2020 của Ủy ban nhân dân quận Long Biên; Kế hoạch số 09/KH-PGDĐT ngày 25/2/2020 của Phòng GD&amp;ĐT quận Long Biên trong cuộc họp HĐSP, đăng trên trang Web của nhà trường</w:t>
      </w:r>
      <w:r>
        <w:rPr>
          <w:color w:val="000000" w:themeColor="text1"/>
          <w:sz w:val="28"/>
          <w:szCs w:val="28"/>
        </w:rPr>
        <w:t>.</w:t>
      </w:r>
    </w:p>
    <w:p w14:paraId="53E6D5D7" w14:textId="506272E8" w:rsidR="00C5195A" w:rsidRPr="00C5195A" w:rsidRDefault="00F5786E" w:rsidP="00C5195A">
      <w:pPr>
        <w:spacing w:line="360" w:lineRule="atLeast"/>
        <w:ind w:firstLine="567"/>
        <w:jc w:val="both"/>
        <w:rPr>
          <w:color w:val="000000" w:themeColor="text1"/>
          <w:sz w:val="28"/>
          <w:szCs w:val="28"/>
        </w:rPr>
      </w:pPr>
      <w:r>
        <w:rPr>
          <w:color w:val="000000" w:themeColor="text1"/>
          <w:sz w:val="28"/>
          <w:szCs w:val="28"/>
        </w:rPr>
        <w:t>-</w:t>
      </w:r>
      <w:r w:rsidR="00C5195A">
        <w:rPr>
          <w:color w:val="000000" w:themeColor="text1"/>
          <w:sz w:val="28"/>
          <w:szCs w:val="28"/>
        </w:rPr>
        <w:t xml:space="preserve"> Trường Tiểu học </w:t>
      </w:r>
      <w:r w:rsidR="00653366">
        <w:rPr>
          <w:color w:val="000000" w:themeColor="text1"/>
          <w:sz w:val="28"/>
          <w:szCs w:val="28"/>
        </w:rPr>
        <w:t>Lý Thường Kiệt</w:t>
      </w:r>
      <w:r w:rsidR="00C5195A">
        <w:rPr>
          <w:color w:val="000000" w:themeColor="text1"/>
          <w:sz w:val="28"/>
          <w:szCs w:val="28"/>
        </w:rPr>
        <w:t xml:space="preserve"> đã xây dựng kế hoạch phòng chống tham nhũng </w:t>
      </w:r>
      <w:r>
        <w:rPr>
          <w:color w:val="000000" w:themeColor="text1"/>
          <w:sz w:val="28"/>
          <w:szCs w:val="28"/>
        </w:rPr>
        <w:t>số 12/KH-TH</w:t>
      </w:r>
      <w:r w:rsidR="002C04F0">
        <w:rPr>
          <w:color w:val="000000" w:themeColor="text1"/>
          <w:sz w:val="28"/>
          <w:szCs w:val="28"/>
        </w:rPr>
        <w:t>LTK</w:t>
      </w:r>
      <w:r>
        <w:rPr>
          <w:color w:val="000000" w:themeColor="text1"/>
          <w:sz w:val="28"/>
          <w:szCs w:val="28"/>
        </w:rPr>
        <w:t xml:space="preserve"> triển khai tới 100% CBGVNV nhà trường.</w:t>
      </w:r>
    </w:p>
    <w:p w14:paraId="59A68779" w14:textId="77777777" w:rsidR="00C5195A" w:rsidRDefault="00F5786E" w:rsidP="00F5786E">
      <w:pPr>
        <w:spacing w:line="360" w:lineRule="atLeast"/>
        <w:ind w:firstLine="567"/>
        <w:jc w:val="both"/>
        <w:rPr>
          <w:color w:val="000000" w:themeColor="text1"/>
          <w:sz w:val="28"/>
          <w:szCs w:val="28"/>
        </w:rPr>
      </w:pPr>
      <w:r>
        <w:rPr>
          <w:color w:val="000000" w:themeColor="text1"/>
          <w:sz w:val="28"/>
          <w:szCs w:val="28"/>
        </w:rPr>
        <w:t>- T</w:t>
      </w:r>
      <w:r w:rsidRPr="008536AB">
        <w:rPr>
          <w:color w:val="000000" w:themeColor="text1"/>
          <w:sz w:val="28"/>
          <w:szCs w:val="28"/>
          <w:lang w:val="vi-VN"/>
        </w:rPr>
        <w:t>uyên truyền, phổ biến chủ trương, chính sách, pháp luật về phòng, chống tham nhũng</w:t>
      </w:r>
      <w:r>
        <w:rPr>
          <w:color w:val="000000" w:themeColor="text1"/>
          <w:sz w:val="28"/>
          <w:szCs w:val="28"/>
        </w:rPr>
        <w:t xml:space="preserve"> trong các cuộc họp HĐSP, họp công đoàn.</w:t>
      </w:r>
    </w:p>
    <w:p w14:paraId="64A81C26" w14:textId="77777777" w:rsidR="00F5786E" w:rsidRDefault="00F5786E" w:rsidP="00F5786E">
      <w:pPr>
        <w:spacing w:line="360" w:lineRule="atLeast"/>
        <w:ind w:firstLine="567"/>
        <w:jc w:val="both"/>
        <w:rPr>
          <w:color w:val="000000" w:themeColor="text1"/>
          <w:sz w:val="28"/>
          <w:szCs w:val="28"/>
        </w:rPr>
      </w:pPr>
      <w:r>
        <w:rPr>
          <w:color w:val="000000" w:themeColor="text1"/>
          <w:sz w:val="28"/>
          <w:szCs w:val="28"/>
        </w:rPr>
        <w:t>- Thực hiện 3 công khai, 4 kiểm tra.</w:t>
      </w:r>
    </w:p>
    <w:p w14:paraId="204CCCED" w14:textId="77777777" w:rsidR="00F5786E" w:rsidRDefault="00F5786E" w:rsidP="00F5786E">
      <w:pPr>
        <w:spacing w:line="360" w:lineRule="atLeast"/>
        <w:ind w:firstLine="567"/>
        <w:jc w:val="both"/>
        <w:rPr>
          <w:color w:val="000000" w:themeColor="text1"/>
          <w:sz w:val="28"/>
          <w:szCs w:val="28"/>
        </w:rPr>
      </w:pPr>
      <w:r>
        <w:rPr>
          <w:color w:val="000000" w:themeColor="text1"/>
          <w:sz w:val="28"/>
          <w:szCs w:val="28"/>
        </w:rPr>
        <w:t>- BGH nhà trường chỉ đạo Ban kiểm tra nội bộ kiểm tra công tác phòng chống tham nhũng trong nhà trường.</w:t>
      </w:r>
    </w:p>
    <w:p w14:paraId="3D5E61E3" w14:textId="77777777" w:rsidR="00F5786E" w:rsidRPr="00F5786E" w:rsidRDefault="00F5786E" w:rsidP="00F5786E">
      <w:pPr>
        <w:spacing w:line="360" w:lineRule="atLeast"/>
        <w:ind w:firstLine="567"/>
        <w:jc w:val="both"/>
        <w:rPr>
          <w:color w:val="000000" w:themeColor="text1"/>
          <w:sz w:val="28"/>
          <w:szCs w:val="28"/>
        </w:rPr>
      </w:pPr>
      <w:r>
        <w:rPr>
          <w:color w:val="000000" w:themeColor="text1"/>
          <w:sz w:val="28"/>
          <w:szCs w:val="28"/>
        </w:rPr>
        <w:t xml:space="preserve">- Công đoàn chỉ đạo Ban thanh tra nhân dân giám sát việc thực hiện. </w:t>
      </w:r>
    </w:p>
    <w:p w14:paraId="68DE075F" w14:textId="77777777" w:rsidR="002851A6" w:rsidRPr="00534544" w:rsidRDefault="002851A6" w:rsidP="002851A6">
      <w:pPr>
        <w:spacing w:line="360" w:lineRule="atLeast"/>
        <w:ind w:firstLine="567"/>
        <w:jc w:val="both"/>
        <w:rPr>
          <w:b/>
          <w:sz w:val="28"/>
        </w:rPr>
      </w:pPr>
      <w:r>
        <w:rPr>
          <w:b/>
          <w:sz w:val="28"/>
        </w:rPr>
        <w:t>2</w:t>
      </w:r>
      <w:r w:rsidRPr="00534544">
        <w:rPr>
          <w:b/>
          <w:sz w:val="28"/>
        </w:rPr>
        <w:t>. Kết quả phát hiện, xử lý tham nhũng</w:t>
      </w:r>
    </w:p>
    <w:p w14:paraId="28CDB369" w14:textId="77777777" w:rsidR="002851A6" w:rsidRPr="00534544" w:rsidRDefault="002851A6" w:rsidP="00F5786E">
      <w:pPr>
        <w:spacing w:line="360" w:lineRule="atLeast"/>
        <w:ind w:firstLine="567"/>
        <w:jc w:val="both"/>
        <w:rPr>
          <w:sz w:val="28"/>
        </w:rPr>
      </w:pPr>
      <w:r>
        <w:rPr>
          <w:sz w:val="28"/>
        </w:rPr>
        <w:t>-</w:t>
      </w:r>
      <w:r w:rsidR="00F5786E">
        <w:rPr>
          <w:sz w:val="28"/>
        </w:rPr>
        <w:t xml:space="preserve"> Kết quả: q</w:t>
      </w:r>
      <w:r w:rsidRPr="00534544">
        <w:rPr>
          <w:sz w:val="28"/>
        </w:rPr>
        <w:t xml:space="preserve">ua hoạt động tự kiểm tra nội bộ của </w:t>
      </w:r>
      <w:r w:rsidR="00F5786E">
        <w:rPr>
          <w:sz w:val="28"/>
        </w:rPr>
        <w:t xml:space="preserve">nhà trường không phát hiện tham nhũng, không có đơn thư </w:t>
      </w:r>
      <w:r w:rsidRPr="00534544">
        <w:rPr>
          <w:sz w:val="28"/>
        </w:rPr>
        <w:t xml:space="preserve">khiếu nại, tố cáo </w:t>
      </w:r>
      <w:r w:rsidR="00F5786E">
        <w:rPr>
          <w:sz w:val="28"/>
        </w:rPr>
        <w:t xml:space="preserve">về việc </w:t>
      </w:r>
      <w:r w:rsidRPr="00534544">
        <w:rPr>
          <w:sz w:val="28"/>
        </w:rPr>
        <w:t xml:space="preserve">tham nhũng </w:t>
      </w:r>
      <w:r w:rsidR="00F5786E">
        <w:rPr>
          <w:sz w:val="28"/>
        </w:rPr>
        <w:t>trong nhà trường.</w:t>
      </w:r>
    </w:p>
    <w:p w14:paraId="76688C32" w14:textId="77777777" w:rsidR="002851A6" w:rsidRPr="008536AB" w:rsidRDefault="002851A6" w:rsidP="002851A6">
      <w:pPr>
        <w:spacing w:line="360" w:lineRule="atLeast"/>
        <w:ind w:firstLine="567"/>
        <w:jc w:val="both"/>
        <w:rPr>
          <w:b/>
          <w:sz w:val="28"/>
          <w:szCs w:val="28"/>
        </w:rPr>
      </w:pPr>
      <w:r w:rsidRPr="008536AB">
        <w:rPr>
          <w:b/>
          <w:sz w:val="28"/>
          <w:szCs w:val="28"/>
        </w:rPr>
        <w:t>3. Tuyên truyền phổ biến pháp luật về công tác PCTN</w:t>
      </w:r>
    </w:p>
    <w:p w14:paraId="23D75E31" w14:textId="77777777" w:rsidR="002851A6" w:rsidRPr="00F5786E" w:rsidRDefault="002851A6" w:rsidP="002851A6">
      <w:pPr>
        <w:spacing w:line="360" w:lineRule="atLeast"/>
        <w:ind w:firstLine="567"/>
        <w:jc w:val="both"/>
        <w:rPr>
          <w:sz w:val="28"/>
          <w:szCs w:val="28"/>
        </w:rPr>
      </w:pPr>
      <w:r>
        <w:rPr>
          <w:sz w:val="28"/>
          <w:szCs w:val="28"/>
        </w:rPr>
        <w:t xml:space="preserve">- </w:t>
      </w:r>
      <w:r w:rsidRPr="000B6016">
        <w:rPr>
          <w:sz w:val="28"/>
          <w:szCs w:val="28"/>
          <w:lang w:val="vi-VN"/>
        </w:rPr>
        <w:t>Số l</w:t>
      </w:r>
      <w:r w:rsidRPr="000B6016">
        <w:rPr>
          <w:sz w:val="28"/>
          <w:szCs w:val="28"/>
        </w:rPr>
        <w:t>ớ</w:t>
      </w:r>
      <w:r w:rsidRPr="000B6016">
        <w:rPr>
          <w:sz w:val="28"/>
          <w:szCs w:val="28"/>
          <w:lang w:val="vi-VN"/>
        </w:rPr>
        <w:t xml:space="preserve">p tập huấn, tuyên truyền, </w:t>
      </w:r>
      <w:r w:rsidR="00F5786E">
        <w:rPr>
          <w:sz w:val="28"/>
          <w:szCs w:val="28"/>
          <w:lang w:val="vi-VN"/>
        </w:rPr>
        <w:t>giáo dục pháp luật được tổ chức</w:t>
      </w:r>
      <w:r w:rsidR="00F5786E">
        <w:rPr>
          <w:sz w:val="28"/>
          <w:szCs w:val="28"/>
        </w:rPr>
        <w:t>: 02.</w:t>
      </w:r>
    </w:p>
    <w:p w14:paraId="18453361" w14:textId="77777777" w:rsidR="002851A6" w:rsidRPr="00F5786E" w:rsidRDefault="002851A6" w:rsidP="002851A6">
      <w:pPr>
        <w:spacing w:line="360" w:lineRule="atLeast"/>
        <w:ind w:firstLine="567"/>
        <w:jc w:val="both"/>
        <w:rPr>
          <w:sz w:val="28"/>
          <w:szCs w:val="28"/>
        </w:rPr>
      </w:pPr>
      <w:r>
        <w:rPr>
          <w:sz w:val="28"/>
          <w:szCs w:val="28"/>
        </w:rPr>
        <w:t>- T</w:t>
      </w:r>
      <w:r w:rsidR="00F5786E">
        <w:rPr>
          <w:sz w:val="28"/>
          <w:szCs w:val="28"/>
          <w:lang w:val="vi-VN"/>
        </w:rPr>
        <w:t>ổng số người tham gia</w:t>
      </w:r>
      <w:r w:rsidR="00F5786E">
        <w:rPr>
          <w:sz w:val="28"/>
          <w:szCs w:val="28"/>
        </w:rPr>
        <w:t>: 46.</w:t>
      </w:r>
    </w:p>
    <w:p w14:paraId="31D0BED8" w14:textId="77777777" w:rsidR="002851A6" w:rsidRPr="00534544" w:rsidRDefault="002851A6" w:rsidP="002851A6">
      <w:pPr>
        <w:spacing w:line="360" w:lineRule="atLeast"/>
        <w:ind w:firstLine="567"/>
        <w:jc w:val="both"/>
        <w:rPr>
          <w:b/>
          <w:sz w:val="28"/>
        </w:rPr>
      </w:pPr>
      <w:r w:rsidRPr="00534544">
        <w:rPr>
          <w:b/>
          <w:sz w:val="28"/>
        </w:rPr>
        <w:t xml:space="preserve">III. PHƯƠNG HƯỚNG NHIỆM VỤ TRONG </w:t>
      </w:r>
      <w:r>
        <w:rPr>
          <w:b/>
          <w:sz w:val="28"/>
        </w:rPr>
        <w:t>THÁNG TỚI</w:t>
      </w:r>
    </w:p>
    <w:p w14:paraId="30363D8F" w14:textId="77777777" w:rsidR="00F7045F" w:rsidRPr="00F7045F" w:rsidRDefault="00F7045F" w:rsidP="00F7045F">
      <w:pPr>
        <w:spacing w:line="360" w:lineRule="atLeast"/>
        <w:ind w:firstLine="567"/>
        <w:jc w:val="both"/>
        <w:rPr>
          <w:sz w:val="28"/>
        </w:rPr>
      </w:pPr>
      <w:r>
        <w:rPr>
          <w:sz w:val="28"/>
        </w:rPr>
        <w:t xml:space="preserve">- </w:t>
      </w:r>
      <w:r w:rsidRPr="00F7045F">
        <w:rPr>
          <w:sz w:val="28"/>
        </w:rPr>
        <w:t>Tiếp tục thực hiện Luật phòng chống tham nhũng</w:t>
      </w:r>
      <w:r>
        <w:rPr>
          <w:sz w:val="28"/>
        </w:rPr>
        <w:t xml:space="preserve">, gắn công tác phòng </w:t>
      </w:r>
      <w:r w:rsidRPr="00F7045F">
        <w:rPr>
          <w:sz w:val="28"/>
        </w:rPr>
        <w:t xml:space="preserve">chống </w:t>
      </w:r>
      <w:r>
        <w:rPr>
          <w:sz w:val="28"/>
        </w:rPr>
        <w:t xml:space="preserve">tham </w:t>
      </w:r>
      <w:r w:rsidRPr="00F7045F">
        <w:rPr>
          <w:sz w:val="28"/>
        </w:rPr>
        <w:t xml:space="preserve">nhũng </w:t>
      </w:r>
      <w:r>
        <w:rPr>
          <w:sz w:val="28"/>
        </w:rPr>
        <w:t>với việc thực hiện Chỉ thị 05-CT/TW của Bộ chính trị về “Đẩy mạnh học tập và làm theo tư tưởng, đạo đức, phong cách Hồ Chí Minh” năm 2020.</w:t>
      </w:r>
    </w:p>
    <w:p w14:paraId="2BE46FAA" w14:textId="77777777" w:rsidR="00AB159B" w:rsidRDefault="00F7045F" w:rsidP="002851A6">
      <w:pPr>
        <w:spacing w:line="360" w:lineRule="atLeast"/>
        <w:ind w:firstLine="567"/>
        <w:jc w:val="both"/>
        <w:rPr>
          <w:sz w:val="28"/>
        </w:rPr>
      </w:pPr>
      <w:r>
        <w:rPr>
          <w:sz w:val="28"/>
        </w:rPr>
        <w:t>- Đẩy mạnh công tác về phòng chống tham nhũng, giáo dục chính trị, tư tưởng, đạo đức cho đội ngũ CBGVNV.</w:t>
      </w:r>
    </w:p>
    <w:p w14:paraId="759CA8FE" w14:textId="77777777" w:rsidR="00F7045F" w:rsidRDefault="00F7045F" w:rsidP="002851A6">
      <w:pPr>
        <w:spacing w:line="360" w:lineRule="atLeast"/>
        <w:ind w:firstLine="567"/>
        <w:jc w:val="both"/>
        <w:rPr>
          <w:sz w:val="28"/>
        </w:rPr>
      </w:pPr>
      <w:r>
        <w:rPr>
          <w:sz w:val="28"/>
        </w:rPr>
        <w:t>- Tiếp tục chỉ đạo thực hiện kế hoạch phòng chống tham nhũng trong nhà trường chú trọng tính công kghai minh bạch và nâng cao hiệu quả quản lý nhà nước trong công tác quản lý tài chính.</w:t>
      </w:r>
    </w:p>
    <w:p w14:paraId="160C091E" w14:textId="77777777" w:rsidR="00F7045F" w:rsidRDefault="00F7045F" w:rsidP="00F7045F">
      <w:pPr>
        <w:spacing w:line="360" w:lineRule="atLeast"/>
        <w:ind w:firstLine="567"/>
        <w:jc w:val="both"/>
        <w:rPr>
          <w:sz w:val="28"/>
        </w:rPr>
      </w:pPr>
      <w:r>
        <w:rPr>
          <w:sz w:val="28"/>
        </w:rPr>
        <w:t>- Phát huy vai trò, trách nhiệm của các tổ chức đoàn thể và cá nhân trong nhà trường trong công tác phòng, chống tham nhũng.</w:t>
      </w:r>
    </w:p>
    <w:p w14:paraId="66C68CA7" w14:textId="77777777" w:rsidR="00F7045F" w:rsidRPr="00534544" w:rsidRDefault="00F7045F" w:rsidP="002851A6">
      <w:pPr>
        <w:spacing w:line="360" w:lineRule="atLeast"/>
        <w:ind w:firstLine="567"/>
        <w:jc w:val="both"/>
        <w:rPr>
          <w:sz w:val="28"/>
        </w:rPr>
      </w:pPr>
    </w:p>
    <w:tbl>
      <w:tblPr>
        <w:tblW w:w="0" w:type="auto"/>
        <w:tblLook w:val="00A0" w:firstRow="1" w:lastRow="0" w:firstColumn="1" w:lastColumn="0" w:noHBand="0" w:noVBand="0"/>
      </w:tblPr>
      <w:tblGrid>
        <w:gridCol w:w="4560"/>
        <w:gridCol w:w="4615"/>
      </w:tblGrid>
      <w:tr w:rsidR="002851A6" w:rsidRPr="00F4245E" w14:paraId="6F322A7B" w14:textId="77777777" w:rsidTr="005D6755">
        <w:tc>
          <w:tcPr>
            <w:tcW w:w="4560" w:type="dxa"/>
          </w:tcPr>
          <w:p w14:paraId="6A0ECAD1" w14:textId="77777777" w:rsidR="002851A6" w:rsidRPr="00F4245E" w:rsidRDefault="002851A6" w:rsidP="005D6755">
            <w:pPr>
              <w:jc w:val="both"/>
              <w:rPr>
                <w:b/>
                <w:bCs/>
                <w:i/>
                <w:iCs/>
              </w:rPr>
            </w:pPr>
            <w:r w:rsidRPr="00F4245E">
              <w:rPr>
                <w:b/>
                <w:bCs/>
                <w:i/>
                <w:iCs/>
              </w:rPr>
              <w:t xml:space="preserve">Nơi nhận: </w:t>
            </w:r>
          </w:p>
          <w:p w14:paraId="5487A032" w14:textId="77777777" w:rsidR="002851A6" w:rsidRPr="00F4245E" w:rsidRDefault="002851A6" w:rsidP="005D6755">
            <w:pPr>
              <w:jc w:val="both"/>
            </w:pPr>
            <w:r w:rsidRPr="00F4245E">
              <w:t xml:space="preserve">- </w:t>
            </w:r>
            <w:r>
              <w:t>Văn phòng HĐND&amp;</w:t>
            </w:r>
            <w:r w:rsidRPr="00F4245E">
              <w:t xml:space="preserve">UBND </w:t>
            </w:r>
            <w:r>
              <w:t>quận</w:t>
            </w:r>
            <w:r w:rsidRPr="00F4245E">
              <w:t>;</w:t>
            </w:r>
          </w:p>
          <w:p w14:paraId="72198A0F" w14:textId="77777777" w:rsidR="002851A6" w:rsidRPr="00F4245E" w:rsidRDefault="002851A6" w:rsidP="005D6755">
            <w:pPr>
              <w:jc w:val="both"/>
            </w:pPr>
            <w:r w:rsidRPr="00F4245E">
              <w:t xml:space="preserve">- Thanh tra </w:t>
            </w:r>
            <w:r>
              <w:t>quận</w:t>
            </w:r>
            <w:r w:rsidRPr="00F4245E">
              <w:t>;</w:t>
            </w:r>
          </w:p>
          <w:p w14:paraId="58D250DE" w14:textId="77777777" w:rsidR="002851A6" w:rsidRPr="00F4245E" w:rsidRDefault="00F7045F" w:rsidP="005D6755">
            <w:pPr>
              <w:jc w:val="both"/>
            </w:pPr>
            <w:r>
              <w:t>- Lưu VP.</w:t>
            </w:r>
          </w:p>
        </w:tc>
        <w:tc>
          <w:tcPr>
            <w:tcW w:w="4615" w:type="dxa"/>
          </w:tcPr>
          <w:p w14:paraId="17753263" w14:textId="77777777" w:rsidR="002851A6" w:rsidRPr="008536AB" w:rsidRDefault="002851A6" w:rsidP="005D6755">
            <w:pPr>
              <w:spacing w:before="60" w:after="60" w:line="360" w:lineRule="exact"/>
              <w:jc w:val="center"/>
              <w:rPr>
                <w:b/>
                <w:sz w:val="28"/>
                <w:szCs w:val="28"/>
              </w:rPr>
            </w:pPr>
            <w:r w:rsidRPr="008536AB">
              <w:rPr>
                <w:b/>
                <w:sz w:val="28"/>
                <w:szCs w:val="28"/>
              </w:rPr>
              <w:t>THỦ TRƯỞNG ĐƠN VỊ</w:t>
            </w:r>
          </w:p>
          <w:p w14:paraId="061ABC5C" w14:textId="77777777" w:rsidR="00F7045F" w:rsidRDefault="00F7045F" w:rsidP="005D6755">
            <w:pPr>
              <w:spacing w:before="60" w:after="60" w:line="360" w:lineRule="exact"/>
              <w:jc w:val="center"/>
              <w:rPr>
                <w:b/>
                <w:iCs/>
                <w:sz w:val="28"/>
                <w:szCs w:val="28"/>
              </w:rPr>
            </w:pPr>
          </w:p>
          <w:p w14:paraId="4AB8D855" w14:textId="77777777" w:rsidR="00F7045F" w:rsidRDefault="00F7045F" w:rsidP="005D6755">
            <w:pPr>
              <w:spacing w:before="60" w:after="60" w:line="360" w:lineRule="exact"/>
              <w:jc w:val="center"/>
              <w:rPr>
                <w:b/>
                <w:iCs/>
                <w:sz w:val="28"/>
                <w:szCs w:val="28"/>
              </w:rPr>
            </w:pPr>
          </w:p>
          <w:p w14:paraId="30501696" w14:textId="77777777" w:rsidR="00F7045F" w:rsidRDefault="00F7045F" w:rsidP="005D6755">
            <w:pPr>
              <w:spacing w:before="60" w:after="60" w:line="360" w:lineRule="exact"/>
              <w:jc w:val="center"/>
              <w:rPr>
                <w:b/>
                <w:iCs/>
                <w:sz w:val="28"/>
                <w:szCs w:val="28"/>
              </w:rPr>
            </w:pPr>
          </w:p>
          <w:p w14:paraId="0B7F4CF1" w14:textId="77777777" w:rsidR="00F7045F" w:rsidRDefault="00F7045F" w:rsidP="005D6755">
            <w:pPr>
              <w:spacing w:before="60" w:after="60" w:line="360" w:lineRule="exact"/>
              <w:jc w:val="center"/>
              <w:rPr>
                <w:b/>
                <w:iCs/>
                <w:sz w:val="28"/>
                <w:szCs w:val="28"/>
              </w:rPr>
            </w:pPr>
          </w:p>
          <w:p w14:paraId="2DB761DD" w14:textId="554512B9" w:rsidR="002851A6" w:rsidRPr="00F7045F" w:rsidRDefault="00F7045F" w:rsidP="002C04F0">
            <w:pPr>
              <w:spacing w:before="60" w:after="60" w:line="360" w:lineRule="exact"/>
              <w:jc w:val="center"/>
              <w:rPr>
                <w:b/>
                <w:iCs/>
                <w:sz w:val="28"/>
                <w:szCs w:val="28"/>
              </w:rPr>
            </w:pPr>
            <w:r w:rsidRPr="00F7045F">
              <w:rPr>
                <w:b/>
                <w:iCs/>
                <w:sz w:val="28"/>
                <w:szCs w:val="28"/>
              </w:rPr>
              <w:t>Nguyễn Th</w:t>
            </w:r>
            <w:r w:rsidR="002C04F0">
              <w:rPr>
                <w:b/>
                <w:iCs/>
                <w:sz w:val="28"/>
                <w:szCs w:val="28"/>
              </w:rPr>
              <w:t>úy Hà</w:t>
            </w:r>
          </w:p>
        </w:tc>
      </w:tr>
    </w:tbl>
    <w:p w14:paraId="7294B0A9" w14:textId="77777777" w:rsidR="00AB159B" w:rsidRDefault="00AB159B" w:rsidP="00AB159B">
      <w:pPr>
        <w:spacing w:line="360" w:lineRule="atLeast"/>
        <w:rPr>
          <w:sz w:val="28"/>
          <w:szCs w:val="28"/>
        </w:rPr>
      </w:pPr>
    </w:p>
    <w:p w14:paraId="4D4A2686" w14:textId="77777777" w:rsidR="00F5786E" w:rsidRDefault="00F5786E" w:rsidP="00AB159B">
      <w:pPr>
        <w:spacing w:line="360" w:lineRule="atLeast"/>
        <w:rPr>
          <w:sz w:val="28"/>
          <w:szCs w:val="28"/>
        </w:rPr>
      </w:pPr>
    </w:p>
    <w:p w14:paraId="30B4C882" w14:textId="77777777" w:rsidR="00F5786E" w:rsidRDefault="00F5786E" w:rsidP="00AB159B">
      <w:pPr>
        <w:spacing w:line="360" w:lineRule="atLeast"/>
        <w:rPr>
          <w:sz w:val="28"/>
          <w:szCs w:val="28"/>
        </w:rPr>
      </w:pPr>
    </w:p>
    <w:p w14:paraId="227CF74C" w14:textId="77777777" w:rsidR="00F5786E" w:rsidRDefault="00F5786E" w:rsidP="00AB159B">
      <w:pPr>
        <w:spacing w:line="360" w:lineRule="atLeast"/>
        <w:rPr>
          <w:sz w:val="28"/>
          <w:szCs w:val="28"/>
        </w:rPr>
      </w:pPr>
    </w:p>
    <w:p w14:paraId="2F27F0CF" w14:textId="77777777" w:rsidR="00F5786E" w:rsidRDefault="00F5786E" w:rsidP="00AB159B">
      <w:pPr>
        <w:spacing w:line="360" w:lineRule="atLeast"/>
        <w:rPr>
          <w:sz w:val="28"/>
          <w:szCs w:val="28"/>
        </w:rPr>
      </w:pPr>
    </w:p>
    <w:p w14:paraId="2A4DF2A4" w14:textId="77777777" w:rsidR="00F5786E" w:rsidRDefault="00F5786E" w:rsidP="00AB159B">
      <w:pPr>
        <w:spacing w:line="360" w:lineRule="atLeast"/>
        <w:rPr>
          <w:sz w:val="28"/>
          <w:szCs w:val="28"/>
        </w:rPr>
      </w:pPr>
    </w:p>
    <w:p w14:paraId="0B625553" w14:textId="77777777" w:rsidR="00F5786E" w:rsidRDefault="00F5786E" w:rsidP="00AB159B">
      <w:pPr>
        <w:spacing w:line="360" w:lineRule="atLeast"/>
        <w:rPr>
          <w:sz w:val="28"/>
          <w:szCs w:val="28"/>
        </w:rPr>
      </w:pPr>
    </w:p>
    <w:p w14:paraId="566FF92A" w14:textId="77777777" w:rsidR="00F5786E" w:rsidRDefault="00F5786E" w:rsidP="00AB159B">
      <w:pPr>
        <w:spacing w:line="360" w:lineRule="atLeast"/>
        <w:rPr>
          <w:sz w:val="28"/>
          <w:szCs w:val="28"/>
        </w:rPr>
      </w:pPr>
    </w:p>
    <w:p w14:paraId="20B699F3" w14:textId="77777777" w:rsidR="00F5786E" w:rsidRDefault="00F5786E" w:rsidP="00AB159B">
      <w:pPr>
        <w:spacing w:line="360" w:lineRule="atLeast"/>
        <w:rPr>
          <w:sz w:val="28"/>
          <w:szCs w:val="28"/>
        </w:rPr>
      </w:pPr>
    </w:p>
    <w:p w14:paraId="183CC304" w14:textId="77777777" w:rsidR="00F5786E" w:rsidRDefault="00F5786E" w:rsidP="00AB159B">
      <w:pPr>
        <w:spacing w:line="360" w:lineRule="atLeast"/>
        <w:rPr>
          <w:sz w:val="28"/>
          <w:szCs w:val="28"/>
        </w:rPr>
      </w:pPr>
    </w:p>
    <w:p w14:paraId="6E122BB8" w14:textId="77777777" w:rsidR="00F5786E" w:rsidRDefault="00F5786E" w:rsidP="00AB159B">
      <w:pPr>
        <w:spacing w:line="360" w:lineRule="atLeast"/>
        <w:rPr>
          <w:sz w:val="28"/>
          <w:szCs w:val="28"/>
        </w:rPr>
      </w:pPr>
    </w:p>
    <w:p w14:paraId="4A2425AF" w14:textId="77777777" w:rsidR="00F5786E" w:rsidRDefault="00F5786E" w:rsidP="00AB159B">
      <w:pPr>
        <w:spacing w:line="360" w:lineRule="atLeast"/>
        <w:rPr>
          <w:sz w:val="28"/>
          <w:szCs w:val="28"/>
        </w:rPr>
      </w:pPr>
    </w:p>
    <w:p w14:paraId="67C67D85" w14:textId="77777777" w:rsidR="00F5786E" w:rsidRDefault="00F5786E" w:rsidP="00AB159B">
      <w:pPr>
        <w:spacing w:line="360" w:lineRule="atLeast"/>
        <w:rPr>
          <w:sz w:val="28"/>
          <w:szCs w:val="28"/>
        </w:rPr>
      </w:pPr>
    </w:p>
    <w:p w14:paraId="44CA3414" w14:textId="77777777" w:rsidR="00F5786E" w:rsidRDefault="00F5786E" w:rsidP="00AB159B">
      <w:pPr>
        <w:spacing w:line="360" w:lineRule="atLeast"/>
        <w:rPr>
          <w:sz w:val="28"/>
          <w:szCs w:val="28"/>
        </w:rPr>
      </w:pPr>
    </w:p>
    <w:p w14:paraId="1C3CB829" w14:textId="77777777" w:rsidR="00F5786E" w:rsidRDefault="00F5786E" w:rsidP="00AB159B">
      <w:pPr>
        <w:spacing w:line="360" w:lineRule="atLeast"/>
        <w:rPr>
          <w:sz w:val="28"/>
          <w:szCs w:val="28"/>
        </w:rPr>
      </w:pPr>
    </w:p>
    <w:p w14:paraId="6071CF04" w14:textId="77777777" w:rsidR="00F5786E" w:rsidRDefault="00F5786E" w:rsidP="00AB159B">
      <w:pPr>
        <w:spacing w:line="360" w:lineRule="atLeast"/>
        <w:rPr>
          <w:sz w:val="28"/>
          <w:szCs w:val="28"/>
        </w:rPr>
      </w:pPr>
    </w:p>
    <w:p w14:paraId="091FA94B" w14:textId="77777777" w:rsidR="00F5786E" w:rsidRDefault="00F5786E" w:rsidP="00AB159B">
      <w:pPr>
        <w:spacing w:line="360" w:lineRule="atLeast"/>
        <w:rPr>
          <w:sz w:val="28"/>
          <w:szCs w:val="28"/>
        </w:rPr>
      </w:pPr>
    </w:p>
    <w:p w14:paraId="1EAE57BF" w14:textId="77777777" w:rsidR="00F5786E" w:rsidRDefault="00F5786E" w:rsidP="00AB159B">
      <w:pPr>
        <w:spacing w:line="360" w:lineRule="atLeast"/>
        <w:rPr>
          <w:sz w:val="28"/>
          <w:szCs w:val="28"/>
        </w:rPr>
      </w:pPr>
    </w:p>
    <w:p w14:paraId="21690864" w14:textId="77777777" w:rsidR="00F5786E" w:rsidRDefault="00F5786E" w:rsidP="00AB159B">
      <w:pPr>
        <w:spacing w:line="360" w:lineRule="atLeast"/>
        <w:rPr>
          <w:sz w:val="28"/>
          <w:szCs w:val="28"/>
        </w:rPr>
      </w:pPr>
    </w:p>
    <w:p w14:paraId="55739B2D" w14:textId="77777777" w:rsidR="00F5786E" w:rsidRDefault="00F5786E" w:rsidP="00AB159B">
      <w:pPr>
        <w:spacing w:line="360" w:lineRule="atLeast"/>
        <w:rPr>
          <w:sz w:val="28"/>
          <w:szCs w:val="28"/>
        </w:rPr>
      </w:pPr>
    </w:p>
    <w:p w14:paraId="4F14E5B0" w14:textId="77777777" w:rsidR="00F5786E" w:rsidRDefault="00F5786E" w:rsidP="00AB159B">
      <w:pPr>
        <w:spacing w:line="360" w:lineRule="atLeast"/>
        <w:rPr>
          <w:sz w:val="28"/>
          <w:szCs w:val="28"/>
        </w:rPr>
      </w:pPr>
    </w:p>
    <w:p w14:paraId="6FBC70B1" w14:textId="77777777" w:rsidR="00F5786E" w:rsidRDefault="00F5786E" w:rsidP="00AB159B">
      <w:pPr>
        <w:spacing w:line="360" w:lineRule="atLeast"/>
        <w:rPr>
          <w:sz w:val="28"/>
          <w:szCs w:val="28"/>
        </w:rPr>
      </w:pPr>
    </w:p>
    <w:p w14:paraId="2B3C3BC0" w14:textId="77777777" w:rsidR="00F5786E" w:rsidRDefault="00F5786E" w:rsidP="00AB159B">
      <w:pPr>
        <w:spacing w:line="360" w:lineRule="atLeast"/>
        <w:rPr>
          <w:sz w:val="28"/>
          <w:szCs w:val="28"/>
        </w:rPr>
      </w:pPr>
    </w:p>
    <w:p w14:paraId="5DB7EF7A" w14:textId="5B7571BD" w:rsidR="002851A6" w:rsidRPr="006B720E" w:rsidRDefault="002851A6" w:rsidP="00AB159B">
      <w:pPr>
        <w:spacing w:line="360" w:lineRule="atLeast"/>
        <w:rPr>
          <w:bCs/>
          <w:i/>
          <w:u w:val="single"/>
        </w:rPr>
      </w:pPr>
    </w:p>
    <w:p w14:paraId="0A0F2D4D" w14:textId="77777777" w:rsidR="00433FA4" w:rsidRDefault="00433FA4" w:rsidP="007374C6">
      <w:pPr>
        <w:spacing w:line="360" w:lineRule="atLeast"/>
        <w:jc w:val="center"/>
        <w:rPr>
          <w:sz w:val="26"/>
          <w:szCs w:val="26"/>
        </w:rPr>
        <w:sectPr w:rsidR="00433FA4" w:rsidSect="00433FA4">
          <w:pgSz w:w="11907" w:h="16840" w:code="9"/>
          <w:pgMar w:top="1134" w:right="1134" w:bottom="1134" w:left="1701" w:header="720" w:footer="794" w:gutter="0"/>
          <w:pgNumType w:start="1"/>
          <w:cols w:space="720"/>
          <w:titlePg/>
          <w:docGrid w:linePitch="360"/>
        </w:sectPr>
      </w:pPr>
    </w:p>
    <w:p w14:paraId="3AEF3680" w14:textId="77777777" w:rsidR="00433FA4" w:rsidRDefault="00433FA4" w:rsidP="007374C6">
      <w:pPr>
        <w:spacing w:line="360" w:lineRule="atLeast"/>
        <w:jc w:val="center"/>
        <w:rPr>
          <w:sz w:val="26"/>
          <w:szCs w:val="26"/>
        </w:rPr>
        <w:sectPr w:rsidR="00433FA4" w:rsidSect="00433FA4">
          <w:pgSz w:w="11907" w:h="16840" w:code="9"/>
          <w:pgMar w:top="1134" w:right="1134" w:bottom="1134" w:left="1701" w:header="720" w:footer="794" w:gutter="0"/>
          <w:pgNumType w:start="1"/>
          <w:cols w:space="720"/>
          <w:docGrid w:linePitch="360"/>
        </w:sectPr>
      </w:pPr>
    </w:p>
    <w:tbl>
      <w:tblPr>
        <w:tblW w:w="10632" w:type="dxa"/>
        <w:tblInd w:w="-601" w:type="dxa"/>
        <w:tblLook w:val="00A0" w:firstRow="1" w:lastRow="0" w:firstColumn="1" w:lastColumn="0" w:noHBand="0" w:noVBand="0"/>
      </w:tblPr>
      <w:tblGrid>
        <w:gridCol w:w="5245"/>
        <w:gridCol w:w="5387"/>
      </w:tblGrid>
      <w:tr w:rsidR="002851A6" w:rsidRPr="00F4245E" w14:paraId="145BE29E" w14:textId="77777777" w:rsidTr="007374C6">
        <w:trPr>
          <w:trHeight w:val="1911"/>
        </w:trPr>
        <w:tc>
          <w:tcPr>
            <w:tcW w:w="5245" w:type="dxa"/>
          </w:tcPr>
          <w:p w14:paraId="4A766796" w14:textId="0349A297" w:rsidR="002851A6" w:rsidRPr="007A1EA7" w:rsidRDefault="002851A6" w:rsidP="007374C6">
            <w:pPr>
              <w:spacing w:line="360" w:lineRule="atLeast"/>
              <w:jc w:val="center"/>
              <w:rPr>
                <w:sz w:val="26"/>
                <w:szCs w:val="26"/>
              </w:rPr>
            </w:pPr>
            <w:r w:rsidRPr="007A1EA7">
              <w:rPr>
                <w:sz w:val="26"/>
                <w:szCs w:val="26"/>
              </w:rPr>
              <w:t>UBND QUẬN LONG BIÊN</w:t>
            </w:r>
          </w:p>
          <w:p w14:paraId="3B70C494" w14:textId="14345D2B" w:rsidR="002851A6" w:rsidRPr="008536AB" w:rsidRDefault="002851A6" w:rsidP="007374C6">
            <w:pPr>
              <w:spacing w:line="360" w:lineRule="atLeast"/>
              <w:jc w:val="center"/>
              <w:rPr>
                <w:b/>
                <w:sz w:val="26"/>
                <w:szCs w:val="26"/>
              </w:rPr>
            </w:pPr>
            <w:r>
              <w:rPr>
                <w:b/>
                <w:sz w:val="26"/>
                <w:szCs w:val="26"/>
              </w:rPr>
              <w:t xml:space="preserve">TRƯỜNG TIỂU HỌC </w:t>
            </w:r>
            <w:r w:rsidR="00653366">
              <w:rPr>
                <w:b/>
                <w:sz w:val="26"/>
                <w:szCs w:val="26"/>
              </w:rPr>
              <w:t>LÝ THƯỜNG KIỆT</w:t>
            </w:r>
          </w:p>
          <w:p w14:paraId="7032287F" w14:textId="77777777" w:rsidR="002851A6" w:rsidRDefault="00AB159B" w:rsidP="007374C6">
            <w:pPr>
              <w:spacing w:line="360" w:lineRule="atLeast"/>
              <w:jc w:val="center"/>
              <w:rPr>
                <w:sz w:val="28"/>
                <w:szCs w:val="28"/>
              </w:rPr>
            </w:pPr>
            <w:r>
              <w:rPr>
                <w:noProof/>
                <w:sz w:val="28"/>
                <w:szCs w:val="28"/>
              </w:rPr>
              <mc:AlternateContent>
                <mc:Choice Requires="wps">
                  <w:drawing>
                    <wp:anchor distT="0" distB="0" distL="114300" distR="114300" simplePos="0" relativeHeight="251666944" behindDoc="0" locked="0" layoutInCell="1" allowOverlap="1" wp14:anchorId="5481F631" wp14:editId="18CEAAB1">
                      <wp:simplePos x="0" y="0"/>
                      <wp:positionH relativeFrom="column">
                        <wp:posOffset>864870</wp:posOffset>
                      </wp:positionH>
                      <wp:positionV relativeFrom="paragraph">
                        <wp:posOffset>49530</wp:posOffset>
                      </wp:positionV>
                      <wp:extent cx="828675" cy="0"/>
                      <wp:effectExtent l="8890" t="7620" r="1016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5DBC1" id="AutoShape 10" o:spid="_x0000_s1026" type="#_x0000_t32" style="position:absolute;margin-left:68.1pt;margin-top:3.9pt;width:65.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"/>
                  </w:pict>
                </mc:Fallback>
              </mc:AlternateContent>
            </w:r>
          </w:p>
          <w:p w14:paraId="4F487BF5" w14:textId="77777777" w:rsidR="002851A6" w:rsidRPr="00F4245E" w:rsidRDefault="002851A6" w:rsidP="007374C6">
            <w:pPr>
              <w:spacing w:line="360" w:lineRule="atLeast"/>
              <w:jc w:val="center"/>
              <w:rPr>
                <w:sz w:val="28"/>
                <w:szCs w:val="28"/>
              </w:rPr>
            </w:pPr>
            <w:r w:rsidRPr="00F4245E">
              <w:rPr>
                <w:sz w:val="28"/>
                <w:szCs w:val="28"/>
              </w:rPr>
              <w:t xml:space="preserve">Số: </w:t>
            </w:r>
            <w:r>
              <w:rPr>
                <w:sz w:val="28"/>
                <w:szCs w:val="28"/>
              </w:rPr>
              <w:t xml:space="preserve">    </w:t>
            </w:r>
            <w:r w:rsidRPr="00F4245E">
              <w:rPr>
                <w:sz w:val="28"/>
                <w:szCs w:val="28"/>
              </w:rPr>
              <w:t>/BC-……</w:t>
            </w:r>
          </w:p>
          <w:p w14:paraId="2AC84E88" w14:textId="77777777" w:rsidR="002851A6" w:rsidRPr="00F4245E" w:rsidRDefault="002851A6" w:rsidP="007374C6">
            <w:pPr>
              <w:spacing w:line="360" w:lineRule="atLeast"/>
              <w:jc w:val="center"/>
              <w:rPr>
                <w:b/>
                <w:bCs/>
              </w:rPr>
            </w:pPr>
          </w:p>
        </w:tc>
        <w:tc>
          <w:tcPr>
            <w:tcW w:w="5387" w:type="dxa"/>
          </w:tcPr>
          <w:p w14:paraId="0C42380B" w14:textId="77777777" w:rsidR="002851A6" w:rsidRPr="00F4245E" w:rsidRDefault="002851A6" w:rsidP="007374C6">
            <w:pPr>
              <w:spacing w:line="360" w:lineRule="atLeast"/>
              <w:rPr>
                <w:b/>
                <w:bCs/>
              </w:rPr>
            </w:pPr>
            <w:r w:rsidRPr="00F4245E">
              <w:rPr>
                <w:b/>
                <w:bCs/>
              </w:rPr>
              <w:t>CỘNG HOÀ XÃ HỘI CHỦ NGHĨA VIỆT NAM</w:t>
            </w:r>
          </w:p>
          <w:p w14:paraId="636CA28F" w14:textId="77777777" w:rsidR="002851A6" w:rsidRPr="00F4245E" w:rsidRDefault="002851A6" w:rsidP="005D6755">
            <w:pPr>
              <w:spacing w:line="360" w:lineRule="atLeast"/>
              <w:jc w:val="center"/>
              <w:rPr>
                <w:b/>
                <w:bCs/>
                <w:sz w:val="28"/>
                <w:szCs w:val="28"/>
              </w:rPr>
            </w:pPr>
            <w:r w:rsidRPr="00F4245E">
              <w:rPr>
                <w:b/>
                <w:bCs/>
                <w:sz w:val="28"/>
                <w:szCs w:val="28"/>
              </w:rPr>
              <w:t>Độc lập - Tự do - Hạnh phúc</w:t>
            </w:r>
          </w:p>
          <w:p w14:paraId="59A53A5D" w14:textId="77777777" w:rsidR="002851A6" w:rsidRPr="00F4245E" w:rsidRDefault="00AB159B" w:rsidP="005D6755">
            <w:pPr>
              <w:keepNext/>
              <w:spacing w:line="360" w:lineRule="atLeast"/>
              <w:jc w:val="center"/>
              <w:outlineLvl w:val="1"/>
              <w:rPr>
                <w:i/>
                <w:iCs/>
                <w:sz w:val="28"/>
                <w:szCs w:val="28"/>
              </w:rPr>
            </w:pPr>
            <w:r>
              <w:rPr>
                <w:rFonts w:ascii="Calibri" w:hAnsi="Calibri" w:cs="Calibri"/>
                <w:noProof/>
                <w:sz w:val="20"/>
                <w:szCs w:val="20"/>
              </w:rPr>
              <mc:AlternateContent>
                <mc:Choice Requires="wps">
                  <w:drawing>
                    <wp:anchor distT="0" distB="0" distL="114300" distR="114300" simplePos="0" relativeHeight="251664896" behindDoc="0" locked="0" layoutInCell="1" allowOverlap="1" wp14:anchorId="4B770990" wp14:editId="30B6BB2C">
                      <wp:simplePos x="0" y="0"/>
                      <wp:positionH relativeFrom="column">
                        <wp:posOffset>963930</wp:posOffset>
                      </wp:positionH>
                      <wp:positionV relativeFrom="paragraph">
                        <wp:posOffset>49530</wp:posOffset>
                      </wp:positionV>
                      <wp:extent cx="2059305" cy="0"/>
                      <wp:effectExtent l="8255"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F0757" id="Straight Connecto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3.9pt" to="23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"/>
                  </w:pict>
                </mc:Fallback>
              </mc:AlternateContent>
            </w:r>
          </w:p>
          <w:p w14:paraId="32BCE9A3" w14:textId="77777777" w:rsidR="002851A6" w:rsidRPr="00F4245E" w:rsidRDefault="002851A6" w:rsidP="005D6755">
            <w:pPr>
              <w:keepNext/>
              <w:spacing w:line="360" w:lineRule="atLeast"/>
              <w:jc w:val="center"/>
              <w:outlineLvl w:val="1"/>
              <w:rPr>
                <w:i/>
                <w:iCs/>
                <w:sz w:val="28"/>
                <w:szCs w:val="28"/>
              </w:rPr>
            </w:pPr>
            <w:r>
              <w:rPr>
                <w:i/>
                <w:iCs/>
                <w:sz w:val="28"/>
                <w:szCs w:val="28"/>
              </w:rPr>
              <w:t xml:space="preserve">  </w:t>
            </w:r>
            <w:r w:rsidRPr="00F4245E">
              <w:rPr>
                <w:i/>
                <w:iCs/>
                <w:sz w:val="28"/>
                <w:szCs w:val="28"/>
              </w:rPr>
              <w:t xml:space="preserve">Hà Nội, ngày … tháng …. năm </w:t>
            </w:r>
            <w:r>
              <w:rPr>
                <w:i/>
                <w:iCs/>
                <w:sz w:val="28"/>
                <w:szCs w:val="28"/>
              </w:rPr>
              <w:t>20…</w:t>
            </w:r>
          </w:p>
        </w:tc>
      </w:tr>
    </w:tbl>
    <w:p w14:paraId="2411770E" w14:textId="77777777" w:rsidR="002851A6" w:rsidRPr="0022737D" w:rsidRDefault="002851A6" w:rsidP="002851A6">
      <w:pPr>
        <w:spacing w:line="360" w:lineRule="atLeast"/>
        <w:jc w:val="center"/>
        <w:rPr>
          <w:b/>
          <w:bCs/>
          <w:sz w:val="32"/>
          <w:szCs w:val="32"/>
        </w:rPr>
      </w:pPr>
      <w:r w:rsidRPr="0022737D">
        <w:rPr>
          <w:b/>
          <w:bCs/>
          <w:sz w:val="32"/>
          <w:szCs w:val="32"/>
        </w:rPr>
        <w:t>BÁO CÁO</w:t>
      </w:r>
    </w:p>
    <w:p w14:paraId="4D111BA4" w14:textId="77777777" w:rsidR="002851A6" w:rsidRDefault="002851A6" w:rsidP="002851A6">
      <w:pPr>
        <w:spacing w:line="360" w:lineRule="atLeast"/>
        <w:jc w:val="center"/>
        <w:rPr>
          <w:b/>
          <w:bCs/>
        </w:rPr>
      </w:pPr>
      <w:r>
        <w:rPr>
          <w:b/>
          <w:bCs/>
        </w:rPr>
        <w:t>CÔNG TÁC PHÒNG, CHỐNG THAM NHŨNG</w:t>
      </w:r>
    </w:p>
    <w:p w14:paraId="245E4E54" w14:textId="017FF488" w:rsidR="002851A6" w:rsidRPr="00ED0339" w:rsidRDefault="002851A6" w:rsidP="002851A6">
      <w:pPr>
        <w:spacing w:line="360" w:lineRule="atLeast"/>
        <w:jc w:val="center"/>
      </w:pPr>
      <w:r>
        <w:rPr>
          <w:b/>
          <w:bCs/>
        </w:rPr>
        <w:t xml:space="preserve"> </w:t>
      </w:r>
      <w:r w:rsidRPr="00ED0339">
        <w:rPr>
          <w:b/>
          <w:bCs/>
        </w:rPr>
        <w:t xml:space="preserve">QUÝ </w:t>
      </w:r>
      <w:r>
        <w:rPr>
          <w:b/>
          <w:bCs/>
        </w:rPr>
        <w:t>I/II/III/IV</w:t>
      </w:r>
      <w:r w:rsidRPr="00ED0339">
        <w:rPr>
          <w:b/>
          <w:bCs/>
        </w:rPr>
        <w:t xml:space="preserve"> VÀ 6 THÁNG/9THÁNG/NĂM</w:t>
      </w:r>
      <w:r w:rsidR="007374C6">
        <w:rPr>
          <w:b/>
          <w:bCs/>
        </w:rPr>
        <w:t xml:space="preserve"> 2021</w:t>
      </w:r>
    </w:p>
    <w:p w14:paraId="50EFA7A2" w14:textId="77777777" w:rsidR="002851A6" w:rsidRPr="00E40501" w:rsidRDefault="00AB159B" w:rsidP="002851A6">
      <w:pPr>
        <w:spacing w:line="360" w:lineRule="atLeast"/>
        <w:ind w:firstLine="810"/>
        <w:jc w:val="both"/>
        <w:rPr>
          <w:b/>
          <w:bCs/>
          <w:sz w:val="2"/>
          <w:szCs w:val="2"/>
        </w:rPr>
      </w:pPr>
      <w:r>
        <w:rPr>
          <w:rFonts w:ascii="Calibri" w:hAnsi="Calibri" w:cs="Calibri"/>
          <w:noProof/>
          <w:sz w:val="2"/>
          <w:szCs w:val="2"/>
        </w:rPr>
        <mc:AlternateContent>
          <mc:Choice Requires="wps">
            <w:drawing>
              <wp:anchor distT="0" distB="0" distL="114300" distR="114300" simplePos="0" relativeHeight="251665920" behindDoc="0" locked="0" layoutInCell="1" allowOverlap="1" wp14:anchorId="6D374300" wp14:editId="12677ABC">
                <wp:simplePos x="0" y="0"/>
                <wp:positionH relativeFrom="column">
                  <wp:posOffset>2463165</wp:posOffset>
                </wp:positionH>
                <wp:positionV relativeFrom="paragraph">
                  <wp:posOffset>82550</wp:posOffset>
                </wp:positionV>
                <wp:extent cx="115252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6.5pt" to="28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"/>
            </w:pict>
          </mc:Fallback>
        </mc:AlternateContent>
      </w:r>
    </w:p>
    <w:p w14:paraId="14FED7C2" w14:textId="77777777" w:rsidR="002851A6" w:rsidRPr="004C0A12" w:rsidRDefault="002851A6" w:rsidP="002851A6">
      <w:pPr>
        <w:spacing w:line="360" w:lineRule="atLeast"/>
        <w:ind w:firstLine="811"/>
        <w:jc w:val="both"/>
        <w:rPr>
          <w:b/>
          <w:bCs/>
          <w:sz w:val="26"/>
          <w:szCs w:val="26"/>
        </w:rPr>
      </w:pPr>
      <w:r>
        <w:rPr>
          <w:b/>
          <w:bCs/>
          <w:sz w:val="26"/>
          <w:szCs w:val="26"/>
        </w:rPr>
        <w:t>I</w:t>
      </w:r>
      <w:r w:rsidRPr="004C0A12">
        <w:rPr>
          <w:b/>
          <w:bCs/>
          <w:sz w:val="26"/>
          <w:szCs w:val="26"/>
        </w:rPr>
        <w:t xml:space="preserve">. </w:t>
      </w:r>
      <w:r w:rsidRPr="004C0A12">
        <w:rPr>
          <w:b/>
          <w:bCs/>
          <w:sz w:val="26"/>
          <w:szCs w:val="26"/>
          <w:lang w:val="vi-VN"/>
        </w:rPr>
        <w:t>K</w:t>
      </w:r>
      <w:r w:rsidRPr="004C0A12">
        <w:rPr>
          <w:b/>
          <w:bCs/>
          <w:sz w:val="26"/>
          <w:szCs w:val="26"/>
        </w:rPr>
        <w:t>HÁI QUÁT CHUNG</w:t>
      </w:r>
    </w:p>
    <w:p w14:paraId="0FA7E228" w14:textId="77777777" w:rsidR="002851A6" w:rsidRPr="007D6ACE" w:rsidRDefault="002851A6" w:rsidP="002851A6">
      <w:pPr>
        <w:spacing w:line="360" w:lineRule="atLeast"/>
        <w:ind w:firstLine="810"/>
        <w:jc w:val="both"/>
        <w:rPr>
          <w:spacing w:val="-4"/>
          <w:sz w:val="28"/>
          <w:szCs w:val="28"/>
        </w:rPr>
      </w:pPr>
      <w:r>
        <w:rPr>
          <w:sz w:val="28"/>
          <w:szCs w:val="28"/>
        </w:rPr>
        <w:t>- T</w:t>
      </w:r>
      <w:r w:rsidRPr="000B6016">
        <w:rPr>
          <w:sz w:val="28"/>
          <w:szCs w:val="28"/>
          <w:lang w:val="vi-VN"/>
        </w:rPr>
        <w:t xml:space="preserve">ình hình kinh tế, xã hội và việc thực hiện các nhiệm vụ, kế hoạch của </w:t>
      </w:r>
      <w:r>
        <w:rPr>
          <w:sz w:val="28"/>
          <w:szCs w:val="28"/>
        </w:rPr>
        <w:t xml:space="preserve">ngành, </w:t>
      </w:r>
      <w:r w:rsidRPr="000B6016">
        <w:rPr>
          <w:sz w:val="28"/>
          <w:szCs w:val="28"/>
          <w:lang w:val="vi-VN"/>
        </w:rPr>
        <w:t xml:space="preserve">địa phương tác động trực tiếp đến việc thực hiện công tác </w:t>
      </w:r>
      <w:r>
        <w:rPr>
          <w:sz w:val="28"/>
          <w:szCs w:val="28"/>
        </w:rPr>
        <w:t>PCTN</w:t>
      </w:r>
    </w:p>
    <w:p w14:paraId="369BC03F" w14:textId="77777777" w:rsidR="002851A6" w:rsidRPr="004C0A12" w:rsidRDefault="002851A6" w:rsidP="002851A6">
      <w:pPr>
        <w:spacing w:line="360" w:lineRule="atLeast"/>
        <w:ind w:firstLine="810"/>
        <w:jc w:val="both"/>
        <w:rPr>
          <w:sz w:val="28"/>
          <w:szCs w:val="28"/>
        </w:rPr>
      </w:pPr>
      <w:r>
        <w:rPr>
          <w:sz w:val="28"/>
          <w:szCs w:val="28"/>
        </w:rPr>
        <w:t xml:space="preserve">- Tình hình tham nhũng và chỉ đạo </w:t>
      </w:r>
      <w:r w:rsidRPr="000B6016">
        <w:rPr>
          <w:sz w:val="28"/>
          <w:szCs w:val="28"/>
          <w:lang w:val="vi-VN"/>
        </w:rPr>
        <w:t>c</w:t>
      </w:r>
      <w:r w:rsidRPr="000B6016">
        <w:rPr>
          <w:sz w:val="28"/>
          <w:szCs w:val="28"/>
        </w:rPr>
        <w:t>ủ</w:t>
      </w:r>
      <w:r w:rsidRPr="000B6016">
        <w:rPr>
          <w:sz w:val="28"/>
          <w:szCs w:val="28"/>
          <w:lang w:val="vi-VN"/>
        </w:rPr>
        <w:t xml:space="preserve">a cấp </w:t>
      </w:r>
      <w:r w:rsidRPr="000B6016">
        <w:rPr>
          <w:sz w:val="28"/>
          <w:szCs w:val="28"/>
        </w:rPr>
        <w:t>ủy</w:t>
      </w:r>
      <w:r w:rsidRPr="000B6016">
        <w:rPr>
          <w:sz w:val="28"/>
          <w:szCs w:val="28"/>
          <w:lang w:val="vi-VN"/>
        </w:rPr>
        <w:t>, chính quyền về công tác</w:t>
      </w:r>
      <w:r>
        <w:rPr>
          <w:sz w:val="28"/>
          <w:szCs w:val="28"/>
        </w:rPr>
        <w:t xml:space="preserve"> phòng, chống tham nhũng.</w:t>
      </w:r>
    </w:p>
    <w:p w14:paraId="102AEEB5" w14:textId="77777777" w:rsidR="002851A6" w:rsidRPr="004C0A12" w:rsidRDefault="002851A6" w:rsidP="002851A6">
      <w:pPr>
        <w:spacing w:line="360" w:lineRule="atLeast"/>
        <w:ind w:firstLine="810"/>
        <w:jc w:val="both"/>
        <w:rPr>
          <w:b/>
          <w:bCs/>
          <w:sz w:val="26"/>
          <w:szCs w:val="26"/>
        </w:rPr>
      </w:pPr>
      <w:r>
        <w:rPr>
          <w:b/>
          <w:bCs/>
          <w:sz w:val="26"/>
          <w:szCs w:val="26"/>
        </w:rPr>
        <w:t>II</w:t>
      </w:r>
      <w:r w:rsidRPr="004C0A12">
        <w:rPr>
          <w:b/>
          <w:bCs/>
          <w:sz w:val="26"/>
          <w:szCs w:val="26"/>
        </w:rPr>
        <w:t xml:space="preserve">. </w:t>
      </w:r>
      <w:r>
        <w:rPr>
          <w:b/>
          <w:bCs/>
          <w:sz w:val="26"/>
          <w:szCs w:val="26"/>
        </w:rPr>
        <w:t xml:space="preserve">KẾT QUẢ </w:t>
      </w:r>
      <w:r w:rsidRPr="004C0A12">
        <w:rPr>
          <w:b/>
          <w:bCs/>
          <w:sz w:val="26"/>
          <w:szCs w:val="26"/>
        </w:rPr>
        <w:t xml:space="preserve">CÔNG TÁC </w:t>
      </w:r>
      <w:r>
        <w:rPr>
          <w:b/>
          <w:bCs/>
          <w:sz w:val="26"/>
          <w:szCs w:val="26"/>
        </w:rPr>
        <w:t>(Quý I/II/III/IV và 6 tháng/9 tháng/năm)</w:t>
      </w:r>
    </w:p>
    <w:p w14:paraId="5A14439C" w14:textId="77777777" w:rsidR="002851A6" w:rsidRPr="003270E8" w:rsidRDefault="002851A6" w:rsidP="002851A6">
      <w:pPr>
        <w:spacing w:line="360" w:lineRule="atLeast"/>
        <w:ind w:firstLine="567"/>
        <w:jc w:val="both"/>
        <w:rPr>
          <w:b/>
          <w:sz w:val="28"/>
        </w:rPr>
      </w:pPr>
      <w:r w:rsidRPr="00534544">
        <w:rPr>
          <w:b/>
          <w:sz w:val="28"/>
        </w:rPr>
        <w:t>1. Việc quán triệt, tuyên truyền, phổ biến chủ trương, chính sách, pháp luật về</w:t>
      </w:r>
      <w:r>
        <w:rPr>
          <w:b/>
          <w:sz w:val="28"/>
        </w:rPr>
        <w:t xml:space="preserve"> PCTN</w:t>
      </w:r>
      <w:r w:rsidRPr="00534544">
        <w:rPr>
          <w:b/>
          <w:sz w:val="28"/>
        </w:rPr>
        <w:t xml:space="preserve">; công tác lãnh đạo, chỉ đạo việc thực hiện các quy định của pháp luật về </w:t>
      </w:r>
      <w:r>
        <w:rPr>
          <w:b/>
          <w:sz w:val="28"/>
        </w:rPr>
        <w:t>PCTN</w:t>
      </w:r>
      <w:r w:rsidRPr="00534544">
        <w:rPr>
          <w:b/>
          <w:sz w:val="28"/>
        </w:rPr>
        <w:t xml:space="preserve"> trong phạm vi trách nhiệm của </w:t>
      </w:r>
      <w:r>
        <w:rPr>
          <w:b/>
          <w:sz w:val="28"/>
        </w:rPr>
        <w:t>đơn vị</w:t>
      </w:r>
    </w:p>
    <w:p w14:paraId="567297CE" w14:textId="77777777" w:rsidR="002851A6" w:rsidRPr="00534544" w:rsidRDefault="002851A6" w:rsidP="002851A6">
      <w:pPr>
        <w:spacing w:line="360" w:lineRule="atLeast"/>
        <w:ind w:firstLine="567"/>
        <w:jc w:val="both"/>
        <w:rPr>
          <w:sz w:val="28"/>
        </w:rPr>
      </w:pPr>
      <w:r w:rsidRPr="00534544">
        <w:rPr>
          <w:sz w:val="28"/>
        </w:rPr>
        <w:t xml:space="preserve">a) Các hình thức cụ thể đã thực hiện để quán triệt, tuyên truyền, phổ biến chủ trương, chính sách, pháp luật về </w:t>
      </w:r>
      <w:r>
        <w:rPr>
          <w:sz w:val="28"/>
        </w:rPr>
        <w:t>PCTN</w:t>
      </w:r>
      <w:r w:rsidRPr="00534544">
        <w:rPr>
          <w:sz w:val="28"/>
        </w:rPr>
        <w:t>;</w:t>
      </w:r>
    </w:p>
    <w:p w14:paraId="05369567" w14:textId="77777777" w:rsidR="002851A6" w:rsidRPr="00534544" w:rsidRDefault="002851A6" w:rsidP="002851A6">
      <w:pPr>
        <w:spacing w:line="360" w:lineRule="atLeast"/>
        <w:ind w:firstLine="567"/>
        <w:jc w:val="both"/>
        <w:rPr>
          <w:sz w:val="28"/>
        </w:rPr>
      </w:pPr>
      <w:r w:rsidRPr="00534544">
        <w:rPr>
          <w:sz w:val="28"/>
        </w:rPr>
        <w:t xml:space="preserve">b) Việc ban hành văn bản, hướng dẫn triển khai thực hiện các văn bản quy phạm pháp luật, văn bản chỉ đạo, điều hành của cấp trên trong công tác </w:t>
      </w:r>
      <w:r>
        <w:rPr>
          <w:sz w:val="28"/>
        </w:rPr>
        <w:t>PCTN</w:t>
      </w:r>
      <w:r w:rsidRPr="00534544">
        <w:rPr>
          <w:sz w:val="28"/>
        </w:rPr>
        <w:t>;</w:t>
      </w:r>
    </w:p>
    <w:p w14:paraId="1A0E428C" w14:textId="77777777" w:rsidR="002851A6" w:rsidRPr="00534544" w:rsidRDefault="002851A6" w:rsidP="002851A6">
      <w:pPr>
        <w:spacing w:line="360" w:lineRule="atLeast"/>
        <w:ind w:firstLine="567"/>
        <w:jc w:val="both"/>
        <w:rPr>
          <w:sz w:val="28"/>
        </w:rPr>
      </w:pPr>
      <w:r w:rsidRPr="00534544">
        <w:rPr>
          <w:sz w:val="28"/>
        </w:rPr>
        <w:t xml:space="preserve">c) Tình hình tổ chức, bộ máy, phân công trách nhiệm tổ chức thực hiện trong công tác </w:t>
      </w:r>
      <w:r>
        <w:rPr>
          <w:sz w:val="28"/>
        </w:rPr>
        <w:t>PCTN</w:t>
      </w:r>
      <w:r w:rsidRPr="00534544">
        <w:rPr>
          <w:sz w:val="28"/>
        </w:rPr>
        <w:t xml:space="preserve">; tình hình hoạt động của các cơ quan chuyên trách về </w:t>
      </w:r>
      <w:r>
        <w:rPr>
          <w:sz w:val="28"/>
        </w:rPr>
        <w:t>PCTN</w:t>
      </w:r>
      <w:r w:rsidRPr="00534544">
        <w:rPr>
          <w:sz w:val="28"/>
        </w:rPr>
        <w:t xml:space="preserve"> (nếu có cơ quan, đơn vị chuyên trách).</w:t>
      </w:r>
    </w:p>
    <w:p w14:paraId="301BBC31" w14:textId="77777777" w:rsidR="002851A6" w:rsidRPr="003D6E80" w:rsidRDefault="002851A6" w:rsidP="002851A6">
      <w:pPr>
        <w:spacing w:line="360" w:lineRule="atLeast"/>
        <w:ind w:firstLine="720"/>
        <w:jc w:val="both"/>
        <w:rPr>
          <w:sz w:val="28"/>
          <w:szCs w:val="28"/>
        </w:rPr>
      </w:pPr>
      <w:r>
        <w:rPr>
          <w:sz w:val="28"/>
          <w:szCs w:val="28"/>
        </w:rPr>
        <w:t>d</w:t>
      </w:r>
      <w:r w:rsidRPr="00445063">
        <w:rPr>
          <w:sz w:val="28"/>
          <w:szCs w:val="28"/>
        </w:rPr>
        <w:t xml:space="preserve">) </w:t>
      </w:r>
      <w:r w:rsidRPr="000B6016">
        <w:rPr>
          <w:sz w:val="28"/>
          <w:szCs w:val="28"/>
          <w:lang w:val="vi-VN"/>
        </w:rPr>
        <w:t xml:space="preserve">Các kết quả khác đã thực hiện để quán triệt, tuyên truyền, phổ biến chủ trương, chính sách, pháp luật về </w:t>
      </w:r>
      <w:r>
        <w:rPr>
          <w:sz w:val="28"/>
          <w:szCs w:val="28"/>
        </w:rPr>
        <w:t>PCTN</w:t>
      </w:r>
      <w:r w:rsidRPr="000B6016">
        <w:rPr>
          <w:sz w:val="28"/>
          <w:szCs w:val="28"/>
          <w:lang w:val="vi-VN"/>
        </w:rPr>
        <w:t xml:space="preserve">; lãnh đạo, chỉ đạo thực hiện các quy định của pháp luật về </w:t>
      </w:r>
      <w:r>
        <w:rPr>
          <w:sz w:val="28"/>
          <w:szCs w:val="28"/>
        </w:rPr>
        <w:t>PCTN</w:t>
      </w:r>
    </w:p>
    <w:p w14:paraId="330F7AA5" w14:textId="77777777" w:rsidR="002851A6" w:rsidRPr="007D6ACE" w:rsidRDefault="002851A6" w:rsidP="002851A6">
      <w:pPr>
        <w:spacing w:line="360" w:lineRule="atLeast"/>
        <w:ind w:firstLine="720"/>
        <w:rPr>
          <w:sz w:val="28"/>
          <w:szCs w:val="28"/>
        </w:rPr>
      </w:pPr>
      <w:r>
        <w:rPr>
          <w:sz w:val="28"/>
          <w:szCs w:val="28"/>
        </w:rPr>
        <w:t xml:space="preserve"> đ) </w:t>
      </w:r>
      <w:r w:rsidRPr="00445063">
        <w:rPr>
          <w:sz w:val="28"/>
          <w:szCs w:val="28"/>
        </w:rPr>
        <w:t>Việc</w:t>
      </w:r>
      <w:r>
        <w:rPr>
          <w:sz w:val="28"/>
          <w:szCs w:val="28"/>
        </w:rPr>
        <w:t xml:space="preserve"> </w:t>
      </w:r>
      <w:r w:rsidRPr="00445063">
        <w:rPr>
          <w:sz w:val="28"/>
          <w:szCs w:val="28"/>
          <w:lang w:val="vi-VN"/>
        </w:rPr>
        <w:t xml:space="preserve">thanh tra, kiểm tra việc tổ chức thực hiện </w:t>
      </w:r>
      <w:r>
        <w:rPr>
          <w:sz w:val="28"/>
          <w:szCs w:val="28"/>
        </w:rPr>
        <w:t>công tác</w:t>
      </w:r>
      <w:r w:rsidRPr="00445063">
        <w:rPr>
          <w:sz w:val="28"/>
          <w:szCs w:val="28"/>
          <w:lang w:val="vi-VN"/>
        </w:rPr>
        <w:t xml:space="preserve"> </w:t>
      </w:r>
      <w:r>
        <w:rPr>
          <w:sz w:val="28"/>
          <w:szCs w:val="28"/>
        </w:rPr>
        <w:t>PCTN</w:t>
      </w:r>
      <w:r w:rsidRPr="00445063">
        <w:rPr>
          <w:sz w:val="28"/>
          <w:szCs w:val="28"/>
          <w:lang w:val="vi-VN"/>
        </w:rPr>
        <w:t xml:space="preserve"> trong các cơ sở giáo dục, đào tạo thuộc quyền quản lý</w:t>
      </w:r>
      <w:r>
        <w:rPr>
          <w:sz w:val="28"/>
          <w:szCs w:val="28"/>
        </w:rPr>
        <w:t>.</w:t>
      </w:r>
    </w:p>
    <w:p w14:paraId="73E0D36C" w14:textId="77777777" w:rsidR="002851A6" w:rsidRPr="00534544" w:rsidRDefault="002851A6" w:rsidP="002851A6">
      <w:pPr>
        <w:spacing w:line="360" w:lineRule="atLeast"/>
        <w:ind w:firstLine="567"/>
        <w:jc w:val="both"/>
        <w:rPr>
          <w:b/>
          <w:sz w:val="28"/>
        </w:rPr>
      </w:pPr>
      <w:r w:rsidRPr="00534544">
        <w:rPr>
          <w:b/>
          <w:sz w:val="28"/>
        </w:rPr>
        <w:t>2. Kết quả thực hiện các biện pháp phòng ngừa tham nhũng</w:t>
      </w:r>
    </w:p>
    <w:p w14:paraId="131BBB04" w14:textId="77777777" w:rsidR="002851A6" w:rsidRPr="00534544" w:rsidRDefault="002851A6" w:rsidP="002851A6">
      <w:pPr>
        <w:spacing w:line="360" w:lineRule="atLeast"/>
        <w:ind w:firstLine="567"/>
        <w:jc w:val="both"/>
        <w:rPr>
          <w:sz w:val="28"/>
        </w:rPr>
      </w:pPr>
      <w:r w:rsidRPr="00534544">
        <w:rPr>
          <w:sz w:val="28"/>
        </w:rPr>
        <w:t>a) Việc thực hiện các quy định về công khai, minh bạch trong hoạt động của các cơ quan, tổ chức, đơn vị;</w:t>
      </w:r>
    </w:p>
    <w:p w14:paraId="29E247C5" w14:textId="77777777" w:rsidR="002851A6" w:rsidRPr="00534544" w:rsidRDefault="002851A6" w:rsidP="002851A6">
      <w:pPr>
        <w:spacing w:line="360" w:lineRule="atLeast"/>
        <w:ind w:firstLine="567"/>
        <w:jc w:val="both"/>
        <w:rPr>
          <w:sz w:val="28"/>
        </w:rPr>
      </w:pPr>
      <w:r w:rsidRPr="00534544">
        <w:rPr>
          <w:sz w:val="28"/>
        </w:rPr>
        <w:t>b) Việc xây dựng, ban hành và thực hiện các chế độ, định mức, tiêu chuẩn;</w:t>
      </w:r>
    </w:p>
    <w:p w14:paraId="68E816B2" w14:textId="77777777" w:rsidR="002851A6" w:rsidRPr="00534544" w:rsidRDefault="002851A6" w:rsidP="002851A6">
      <w:pPr>
        <w:spacing w:line="360" w:lineRule="atLeast"/>
        <w:ind w:firstLine="567"/>
        <w:jc w:val="both"/>
        <w:rPr>
          <w:sz w:val="28"/>
        </w:rPr>
      </w:pPr>
      <w:r w:rsidRPr="00534544">
        <w:rPr>
          <w:sz w:val="28"/>
        </w:rPr>
        <w:t>c) Việc cán bộ, công chức, viên chức nộp lại quà tặng;</w:t>
      </w:r>
    </w:p>
    <w:p w14:paraId="2ABBAB78" w14:textId="77777777" w:rsidR="002851A6" w:rsidRPr="00534544" w:rsidRDefault="002851A6" w:rsidP="002851A6">
      <w:pPr>
        <w:spacing w:line="360" w:lineRule="atLeast"/>
        <w:ind w:firstLine="567"/>
        <w:jc w:val="both"/>
        <w:rPr>
          <w:sz w:val="28"/>
        </w:rPr>
      </w:pPr>
      <w:r w:rsidRPr="00534544">
        <w:rPr>
          <w:sz w:val="28"/>
        </w:rPr>
        <w:t>d) Việc xây dựng, thực hiện quy tắc ứng xử của cán bộ, công chức, viên chức;</w:t>
      </w:r>
    </w:p>
    <w:p w14:paraId="7CADD748" w14:textId="77777777" w:rsidR="002851A6" w:rsidRPr="00534544" w:rsidRDefault="002851A6" w:rsidP="007374C6">
      <w:pPr>
        <w:ind w:firstLine="567"/>
        <w:jc w:val="both"/>
        <w:rPr>
          <w:sz w:val="28"/>
        </w:rPr>
      </w:pPr>
      <w:r w:rsidRPr="00534544">
        <w:rPr>
          <w:sz w:val="28"/>
        </w:rPr>
        <w:t>đ) Việc chuyển đổi vị trí công tác của cán bộ, công chức, viên chức nhằm phòng ngừa tham nhũng;</w:t>
      </w:r>
    </w:p>
    <w:p w14:paraId="3428EA4E" w14:textId="77777777" w:rsidR="002851A6" w:rsidRPr="00534544" w:rsidRDefault="002851A6" w:rsidP="007374C6">
      <w:pPr>
        <w:ind w:firstLine="567"/>
        <w:jc w:val="both"/>
        <w:rPr>
          <w:sz w:val="28"/>
        </w:rPr>
      </w:pPr>
      <w:r w:rsidRPr="00534544">
        <w:rPr>
          <w:sz w:val="28"/>
        </w:rPr>
        <w:t>e) Việc thực hiện các quy định về minh bạch tài sản và thu nhập;</w:t>
      </w:r>
    </w:p>
    <w:p w14:paraId="20B183A3" w14:textId="77777777" w:rsidR="002851A6" w:rsidRPr="00534544" w:rsidRDefault="002851A6" w:rsidP="007374C6">
      <w:pPr>
        <w:ind w:firstLine="567"/>
        <w:jc w:val="both"/>
        <w:rPr>
          <w:sz w:val="28"/>
        </w:rPr>
      </w:pPr>
      <w:r w:rsidRPr="00534544">
        <w:rPr>
          <w:sz w:val="28"/>
        </w:rPr>
        <w:t>f) Việc xem xét, xử lý trách nhiệm của người đứng đầu cơ quan, tổ chức, đơn vị khi để xảy ra hành vi tham nhũng trong cơ quan, tổ chức, đơn vị do mình quản lý, phụ trách;</w:t>
      </w:r>
    </w:p>
    <w:p w14:paraId="5513BAC3" w14:textId="77777777" w:rsidR="002851A6" w:rsidRPr="00534544" w:rsidRDefault="002851A6" w:rsidP="007374C6">
      <w:pPr>
        <w:ind w:firstLine="567"/>
        <w:jc w:val="both"/>
        <w:rPr>
          <w:sz w:val="28"/>
        </w:rPr>
      </w:pPr>
      <w:r w:rsidRPr="00534544">
        <w:rPr>
          <w:sz w:val="28"/>
        </w:rPr>
        <w:t>g) Việc thực hiện cải cách hành chính;</w:t>
      </w:r>
    </w:p>
    <w:p w14:paraId="70F0ADAB" w14:textId="77777777" w:rsidR="002851A6" w:rsidRPr="00534544" w:rsidRDefault="002851A6" w:rsidP="007374C6">
      <w:pPr>
        <w:ind w:firstLine="567"/>
        <w:jc w:val="both"/>
        <w:rPr>
          <w:sz w:val="28"/>
        </w:rPr>
      </w:pPr>
      <w:r w:rsidRPr="00534544">
        <w:rPr>
          <w:sz w:val="28"/>
        </w:rPr>
        <w:t>h) Việc tăng cường áp dụng khoa học, công nghệ trong quản lý, điều hành hoạt động của cơ quan, tổ chức, đơn vị;</w:t>
      </w:r>
    </w:p>
    <w:p w14:paraId="5C43695D" w14:textId="77777777" w:rsidR="002851A6" w:rsidRPr="00534544" w:rsidRDefault="002851A6" w:rsidP="007374C6">
      <w:pPr>
        <w:ind w:firstLine="567"/>
        <w:jc w:val="both"/>
        <w:rPr>
          <w:sz w:val="28"/>
        </w:rPr>
      </w:pPr>
      <w:r w:rsidRPr="00534544">
        <w:rPr>
          <w:sz w:val="28"/>
        </w:rPr>
        <w:t>i) Việc đổi mới phương thức thanh toán, trả lương qua tài khoản;</w:t>
      </w:r>
    </w:p>
    <w:p w14:paraId="212DF286" w14:textId="77777777" w:rsidR="002851A6" w:rsidRPr="00534544" w:rsidRDefault="002851A6" w:rsidP="007374C6">
      <w:pPr>
        <w:ind w:firstLine="567"/>
        <w:jc w:val="both"/>
        <w:rPr>
          <w:sz w:val="28"/>
        </w:rPr>
      </w:pPr>
      <w:r w:rsidRPr="00534544">
        <w:rPr>
          <w:sz w:val="28"/>
        </w:rPr>
        <w:t>k) Các nội dung khác đã thực hiện nhằm phòng ngừa tham nhũng (nếu có).</w:t>
      </w:r>
    </w:p>
    <w:p w14:paraId="7ABDBB12" w14:textId="77777777" w:rsidR="002851A6" w:rsidRPr="00534544" w:rsidRDefault="002851A6" w:rsidP="007374C6">
      <w:pPr>
        <w:ind w:firstLine="567"/>
        <w:jc w:val="both"/>
        <w:rPr>
          <w:b/>
          <w:sz w:val="28"/>
        </w:rPr>
      </w:pPr>
      <w:r w:rsidRPr="00534544">
        <w:rPr>
          <w:b/>
          <w:sz w:val="28"/>
        </w:rPr>
        <w:t>3. Kết quả phát hiện, xử lý tham nhũng</w:t>
      </w:r>
    </w:p>
    <w:p w14:paraId="5BBE8AD0" w14:textId="77777777" w:rsidR="002851A6" w:rsidRPr="00561BD8" w:rsidRDefault="002851A6" w:rsidP="007374C6">
      <w:pPr>
        <w:ind w:firstLine="567"/>
        <w:jc w:val="both"/>
        <w:rPr>
          <w:sz w:val="28"/>
          <w:szCs w:val="28"/>
        </w:rPr>
      </w:pPr>
      <w:r w:rsidRPr="000B6016">
        <w:rPr>
          <w:sz w:val="28"/>
          <w:szCs w:val="28"/>
        </w:rPr>
        <w:t xml:space="preserve">a) </w:t>
      </w:r>
      <w:r w:rsidRPr="000B6016">
        <w:rPr>
          <w:sz w:val="28"/>
          <w:szCs w:val="28"/>
          <w:lang w:val="vi-VN"/>
        </w:rPr>
        <w:t>Kết quả phát hiện, xử lý tham nhũng qua hoạt động tự kiểm tra nội bộ của các cơ quan, tổ chức, đơn vị</w:t>
      </w:r>
      <w:r>
        <w:rPr>
          <w:sz w:val="28"/>
          <w:szCs w:val="28"/>
        </w:rPr>
        <w:t>;</w:t>
      </w:r>
    </w:p>
    <w:p w14:paraId="37E02F58" w14:textId="77777777" w:rsidR="002851A6" w:rsidRPr="002213CD" w:rsidRDefault="002851A6" w:rsidP="007374C6">
      <w:pPr>
        <w:ind w:firstLine="567"/>
        <w:jc w:val="both"/>
        <w:rPr>
          <w:spacing w:val="-6"/>
          <w:sz w:val="28"/>
          <w:szCs w:val="28"/>
        </w:rPr>
      </w:pPr>
      <w:r w:rsidRPr="002213CD">
        <w:rPr>
          <w:spacing w:val="-6"/>
          <w:sz w:val="28"/>
          <w:szCs w:val="28"/>
        </w:rPr>
        <w:t xml:space="preserve">b) </w:t>
      </w:r>
      <w:r w:rsidRPr="002213CD">
        <w:rPr>
          <w:spacing w:val="-6"/>
          <w:sz w:val="28"/>
          <w:szCs w:val="28"/>
          <w:lang w:val="vi-VN"/>
        </w:rPr>
        <w:t>Kết quả phát hiện, xử lý các vụ việc tham nhũng qua hoạt động thanh tra;</w:t>
      </w:r>
    </w:p>
    <w:p w14:paraId="2E851E62" w14:textId="77777777" w:rsidR="002851A6" w:rsidRDefault="002851A6" w:rsidP="007374C6">
      <w:pPr>
        <w:ind w:firstLine="567"/>
        <w:jc w:val="both"/>
        <w:rPr>
          <w:spacing w:val="-6"/>
          <w:sz w:val="28"/>
          <w:szCs w:val="28"/>
        </w:rPr>
      </w:pPr>
      <w:r w:rsidRPr="002213CD">
        <w:rPr>
          <w:spacing w:val="-6"/>
          <w:sz w:val="28"/>
          <w:szCs w:val="28"/>
        </w:rPr>
        <w:t xml:space="preserve">c) </w:t>
      </w:r>
      <w:r w:rsidRPr="002213CD">
        <w:rPr>
          <w:spacing w:val="-6"/>
          <w:sz w:val="28"/>
          <w:szCs w:val="28"/>
          <w:lang w:val="vi-VN"/>
        </w:rPr>
        <w:t>K</w:t>
      </w:r>
      <w:r w:rsidRPr="002213CD">
        <w:rPr>
          <w:spacing w:val="-6"/>
          <w:sz w:val="28"/>
          <w:szCs w:val="28"/>
        </w:rPr>
        <w:t>ế</w:t>
      </w:r>
      <w:r w:rsidRPr="002213CD">
        <w:rPr>
          <w:spacing w:val="-6"/>
          <w:sz w:val="28"/>
          <w:szCs w:val="28"/>
          <w:lang w:val="vi-VN"/>
        </w:rPr>
        <w:t>t quả điều tra, truy tố, xét xử các vụ tham nhũng</w:t>
      </w:r>
      <w:r w:rsidRPr="002213CD">
        <w:rPr>
          <w:spacing w:val="-6"/>
          <w:sz w:val="28"/>
          <w:szCs w:val="28"/>
        </w:rPr>
        <w:t xml:space="preserve"> trên địa bàn, đơn vị</w:t>
      </w:r>
      <w:r w:rsidRPr="002213CD">
        <w:rPr>
          <w:spacing w:val="-6"/>
          <w:sz w:val="28"/>
          <w:szCs w:val="28"/>
          <w:lang w:val="vi-VN"/>
        </w:rPr>
        <w:t>;</w:t>
      </w:r>
    </w:p>
    <w:p w14:paraId="43EB6028" w14:textId="77777777" w:rsidR="002851A6" w:rsidRPr="00534544" w:rsidRDefault="002851A6" w:rsidP="007374C6">
      <w:pPr>
        <w:ind w:firstLine="567"/>
        <w:jc w:val="both"/>
        <w:rPr>
          <w:sz w:val="28"/>
        </w:rPr>
      </w:pPr>
      <w:r w:rsidRPr="00534544">
        <w:rPr>
          <w:sz w:val="28"/>
        </w:rPr>
        <w:t>c) Kết quả giải quyết khiếu nại, tố cáo và phát hiện, xử lý tham nhũng qua giải quyết khiếu nại, tố cáo;</w:t>
      </w:r>
    </w:p>
    <w:p w14:paraId="37D4AE1B" w14:textId="77777777" w:rsidR="002851A6" w:rsidRPr="000B6016" w:rsidRDefault="002851A6" w:rsidP="007374C6">
      <w:pPr>
        <w:ind w:firstLine="567"/>
        <w:jc w:val="both"/>
        <w:rPr>
          <w:sz w:val="28"/>
          <w:szCs w:val="28"/>
        </w:rPr>
      </w:pPr>
      <w:r>
        <w:rPr>
          <w:sz w:val="28"/>
          <w:szCs w:val="28"/>
        </w:rPr>
        <w:t>d</w:t>
      </w:r>
      <w:r w:rsidRPr="000B6016">
        <w:rPr>
          <w:sz w:val="28"/>
          <w:szCs w:val="28"/>
          <w:lang w:val="vi-VN"/>
        </w:rPr>
        <w:t>) Kết quả rà soát, phát hiện tham nhũng qua các hoạt động khác.</w:t>
      </w:r>
    </w:p>
    <w:p w14:paraId="752817E6" w14:textId="77777777" w:rsidR="002851A6" w:rsidRPr="00534544" w:rsidRDefault="002851A6" w:rsidP="007374C6">
      <w:pPr>
        <w:ind w:firstLine="567"/>
        <w:jc w:val="both"/>
        <w:rPr>
          <w:b/>
          <w:sz w:val="28"/>
        </w:rPr>
      </w:pPr>
      <w:r w:rsidRPr="00534544">
        <w:rPr>
          <w:b/>
          <w:sz w:val="28"/>
        </w:rPr>
        <w:t>4. Kết quả thanh tra, kiểm tra trách nhiệm thực hiện pháp luật về phòng, chống tham nhũng</w:t>
      </w:r>
    </w:p>
    <w:p w14:paraId="1E29C772" w14:textId="77777777" w:rsidR="002851A6" w:rsidRPr="00534544" w:rsidRDefault="002851A6" w:rsidP="007374C6">
      <w:pPr>
        <w:ind w:firstLine="567"/>
        <w:jc w:val="both"/>
        <w:rPr>
          <w:sz w:val="28"/>
        </w:rPr>
      </w:pPr>
      <w:r w:rsidRPr="00534544">
        <w:rPr>
          <w:sz w:val="28"/>
        </w:rPr>
        <w:t>a) Việc triển khai các cuộc thanh tra:</w:t>
      </w:r>
    </w:p>
    <w:p w14:paraId="43D521AD" w14:textId="77777777" w:rsidR="002851A6" w:rsidRDefault="002851A6" w:rsidP="007374C6">
      <w:pPr>
        <w:ind w:firstLine="567"/>
        <w:jc w:val="both"/>
        <w:rPr>
          <w:sz w:val="28"/>
        </w:rPr>
      </w:pPr>
      <w:r w:rsidRPr="00534544">
        <w:rPr>
          <w:sz w:val="28"/>
        </w:rPr>
        <w:t xml:space="preserve">- Tổng số cuộc thanh tra, kiểm tra; </w:t>
      </w:r>
    </w:p>
    <w:p w14:paraId="6279CBB4" w14:textId="77777777" w:rsidR="002851A6" w:rsidRPr="00534544" w:rsidRDefault="002851A6" w:rsidP="007374C6">
      <w:pPr>
        <w:ind w:firstLine="567"/>
        <w:jc w:val="both"/>
        <w:rPr>
          <w:sz w:val="28"/>
        </w:rPr>
      </w:pPr>
      <w:r w:rsidRPr="00534544">
        <w:rPr>
          <w:sz w:val="28"/>
        </w:rPr>
        <w:t>- Tổng số cuộc kết thúc thanh tra, kiểm tra trực tiếp tại đơn vị; đã ban hành kết luận.</w:t>
      </w:r>
    </w:p>
    <w:p w14:paraId="75889AC5" w14:textId="77777777" w:rsidR="002851A6" w:rsidRPr="00534544" w:rsidRDefault="002851A6" w:rsidP="007374C6">
      <w:pPr>
        <w:ind w:firstLine="567"/>
        <w:jc w:val="both"/>
        <w:rPr>
          <w:sz w:val="28"/>
        </w:rPr>
      </w:pPr>
      <w:r w:rsidRPr="00534544">
        <w:rPr>
          <w:sz w:val="28"/>
        </w:rPr>
        <w:t>b) Kết quả thanh tra, kiểm tra:</w:t>
      </w:r>
    </w:p>
    <w:p w14:paraId="14A6645E" w14:textId="77777777" w:rsidR="002851A6" w:rsidRPr="00534544" w:rsidRDefault="002851A6" w:rsidP="007374C6">
      <w:pPr>
        <w:ind w:firstLine="567"/>
        <w:jc w:val="both"/>
        <w:rPr>
          <w:sz w:val="28"/>
        </w:rPr>
      </w:pPr>
      <w:r w:rsidRPr="00534544">
        <w:rPr>
          <w:sz w:val="28"/>
        </w:rPr>
        <w:t>- Những vi phạm chủ yếu phát hiện qua thanh tra, kiểm tra;</w:t>
      </w:r>
    </w:p>
    <w:p w14:paraId="4E6513BC" w14:textId="77777777" w:rsidR="002851A6" w:rsidRPr="00534544" w:rsidRDefault="002851A6" w:rsidP="007374C6">
      <w:pPr>
        <w:ind w:firstLine="567"/>
        <w:jc w:val="both"/>
        <w:rPr>
          <w:sz w:val="28"/>
        </w:rPr>
      </w:pPr>
      <w:r w:rsidRPr="00534544">
        <w:rPr>
          <w:sz w:val="28"/>
        </w:rPr>
        <w:t>- Kiến nghị: kiểm điểm rút kinh nghiệm, xử lý hành chính, xử lý khác (nếu có); kiến nghị sửa đổi, bổ sung, hủy bỏ các cơ chế, chính sách, văn bản quy phạm pháp luật của các cơ quan quản lý nhà nước;</w:t>
      </w:r>
    </w:p>
    <w:p w14:paraId="16B2E5DF" w14:textId="77777777" w:rsidR="002851A6" w:rsidRPr="00534544" w:rsidRDefault="002851A6" w:rsidP="007374C6">
      <w:pPr>
        <w:ind w:firstLine="567"/>
        <w:jc w:val="both"/>
        <w:rPr>
          <w:sz w:val="28"/>
        </w:rPr>
      </w:pPr>
      <w:r w:rsidRPr="00534544">
        <w:rPr>
          <w:sz w:val="28"/>
        </w:rPr>
        <w:t>- Kết quả thực hiện các kiến nghị.</w:t>
      </w:r>
    </w:p>
    <w:p w14:paraId="682955EE" w14:textId="77777777" w:rsidR="002851A6" w:rsidRPr="00534544" w:rsidRDefault="002851A6" w:rsidP="007374C6">
      <w:pPr>
        <w:ind w:firstLine="567"/>
        <w:jc w:val="both"/>
        <w:rPr>
          <w:b/>
          <w:sz w:val="28"/>
        </w:rPr>
      </w:pPr>
      <w:r w:rsidRPr="00534544">
        <w:rPr>
          <w:b/>
          <w:sz w:val="28"/>
        </w:rPr>
        <w:t>5. Phát huy vai trò của xã hội, hợp tác quốc tế về phòng, chống tham nhũng</w:t>
      </w:r>
    </w:p>
    <w:p w14:paraId="14D274F7" w14:textId="77777777" w:rsidR="002851A6" w:rsidRPr="00534544" w:rsidRDefault="002851A6" w:rsidP="007374C6">
      <w:pPr>
        <w:ind w:firstLine="567"/>
        <w:jc w:val="both"/>
        <w:rPr>
          <w:sz w:val="28"/>
        </w:rPr>
      </w:pPr>
      <w:r w:rsidRPr="00534544">
        <w:rPr>
          <w:sz w:val="28"/>
        </w:rPr>
        <w:t xml:space="preserve">a) Các nội dung đã thực hiện nhằm nâng cao vai trò của các tổ chức chính trị - xã hội, xã hội - nghề nghiệp, cơ quan báo chí, ngôn luận và các tổ chức, đoàn thể khác trong </w:t>
      </w:r>
      <w:r>
        <w:rPr>
          <w:sz w:val="28"/>
        </w:rPr>
        <w:t>PCTN</w:t>
      </w:r>
      <w:r w:rsidRPr="00534544">
        <w:rPr>
          <w:sz w:val="28"/>
        </w:rPr>
        <w:t>;</w:t>
      </w:r>
    </w:p>
    <w:p w14:paraId="68DDD19D" w14:textId="77777777" w:rsidR="002851A6" w:rsidRPr="00534544" w:rsidRDefault="002851A6" w:rsidP="007374C6">
      <w:pPr>
        <w:ind w:firstLine="567"/>
        <w:jc w:val="both"/>
        <w:rPr>
          <w:sz w:val="28"/>
        </w:rPr>
      </w:pPr>
      <w:r w:rsidRPr="00534544">
        <w:rPr>
          <w:sz w:val="28"/>
        </w:rPr>
        <w:t xml:space="preserve">b) Những kết quả, đóng góp của các tổ chức chính trị - xã hội, xã hội - nghề nghiệp, cơ quan báo chí, ngôn luận, doanh nghiệp và các tổ chức, đoàn thể khác trong </w:t>
      </w:r>
      <w:r>
        <w:rPr>
          <w:sz w:val="28"/>
        </w:rPr>
        <w:t>PCTN</w:t>
      </w:r>
      <w:r w:rsidRPr="00534544">
        <w:rPr>
          <w:sz w:val="28"/>
        </w:rPr>
        <w:t>;</w:t>
      </w:r>
    </w:p>
    <w:p w14:paraId="20BF627B" w14:textId="77777777" w:rsidR="002851A6" w:rsidRPr="00534544" w:rsidRDefault="002851A6" w:rsidP="007374C6">
      <w:pPr>
        <w:ind w:firstLine="567"/>
        <w:jc w:val="both"/>
        <w:rPr>
          <w:sz w:val="28"/>
        </w:rPr>
      </w:pPr>
      <w:r w:rsidRPr="00534544">
        <w:rPr>
          <w:sz w:val="28"/>
        </w:rPr>
        <w:t xml:space="preserve">c) Các hoạt động hợp tác quốc tế về </w:t>
      </w:r>
      <w:r>
        <w:rPr>
          <w:sz w:val="28"/>
        </w:rPr>
        <w:t>PCTN</w:t>
      </w:r>
      <w:r w:rsidRPr="00534544">
        <w:rPr>
          <w:sz w:val="28"/>
        </w:rPr>
        <w:t xml:space="preserve"> (nếu có).</w:t>
      </w:r>
    </w:p>
    <w:p w14:paraId="6931D87B" w14:textId="77777777" w:rsidR="002851A6" w:rsidRPr="00534544" w:rsidRDefault="002851A6" w:rsidP="007374C6">
      <w:pPr>
        <w:ind w:firstLine="567"/>
        <w:jc w:val="both"/>
        <w:rPr>
          <w:b/>
          <w:sz w:val="28"/>
        </w:rPr>
      </w:pPr>
      <w:r w:rsidRPr="00534544">
        <w:rPr>
          <w:b/>
          <w:sz w:val="28"/>
        </w:rPr>
        <w:t xml:space="preserve">6. Kết quả thực hiện Chiến lược quốc gia </w:t>
      </w:r>
      <w:r>
        <w:rPr>
          <w:b/>
          <w:sz w:val="28"/>
        </w:rPr>
        <w:t>PCTN</w:t>
      </w:r>
      <w:r w:rsidRPr="00534544">
        <w:rPr>
          <w:b/>
          <w:sz w:val="28"/>
        </w:rPr>
        <w:t xml:space="preserve"> đến năm 2020 và Kế hoạch thực thi Công ước Liên hợp quốc về chống tham nhũng</w:t>
      </w:r>
      <w:r>
        <w:rPr>
          <w:b/>
          <w:sz w:val="28"/>
        </w:rPr>
        <w:t xml:space="preserve"> </w:t>
      </w:r>
      <w:r w:rsidRPr="007D6ACE">
        <w:rPr>
          <w:b/>
          <w:i/>
          <w:sz w:val="28"/>
        </w:rPr>
        <w:t>(nếu có)</w:t>
      </w:r>
    </w:p>
    <w:p w14:paraId="384AD1AF" w14:textId="77777777" w:rsidR="002851A6" w:rsidRPr="00534544" w:rsidRDefault="002851A6" w:rsidP="007374C6">
      <w:pPr>
        <w:ind w:firstLine="567"/>
        <w:jc w:val="both"/>
        <w:rPr>
          <w:b/>
          <w:sz w:val="28"/>
        </w:rPr>
      </w:pPr>
      <w:r>
        <w:rPr>
          <w:b/>
          <w:sz w:val="28"/>
        </w:rPr>
        <w:t>I</w:t>
      </w:r>
      <w:r w:rsidRPr="00534544">
        <w:rPr>
          <w:b/>
          <w:sz w:val="28"/>
        </w:rPr>
        <w:t xml:space="preserve">II. ĐÁNH GIÁ TÌNH HÌNH THAM NHŨNG, CÔNG TÁC </w:t>
      </w:r>
      <w:r>
        <w:rPr>
          <w:b/>
          <w:sz w:val="28"/>
        </w:rPr>
        <w:t>PCTN</w:t>
      </w:r>
      <w:r w:rsidRPr="00534544">
        <w:rPr>
          <w:b/>
          <w:sz w:val="28"/>
        </w:rPr>
        <w:t xml:space="preserve"> VÀ DỰ BÁO TÌNH HÌNH</w:t>
      </w:r>
    </w:p>
    <w:p w14:paraId="295AE8BD" w14:textId="77777777" w:rsidR="002851A6" w:rsidRPr="00534544" w:rsidRDefault="002851A6" w:rsidP="007374C6">
      <w:pPr>
        <w:ind w:firstLine="567"/>
        <w:jc w:val="both"/>
        <w:rPr>
          <w:b/>
          <w:sz w:val="28"/>
        </w:rPr>
      </w:pPr>
      <w:r w:rsidRPr="00534544">
        <w:rPr>
          <w:b/>
          <w:sz w:val="28"/>
        </w:rPr>
        <w:t>1. Đánh giá tình hình tham nhũng</w:t>
      </w:r>
    </w:p>
    <w:p w14:paraId="1F9F5D0D" w14:textId="77777777" w:rsidR="002851A6" w:rsidRPr="00534544" w:rsidRDefault="002851A6" w:rsidP="007374C6">
      <w:pPr>
        <w:ind w:firstLine="567"/>
        <w:jc w:val="both"/>
        <w:rPr>
          <w:sz w:val="28"/>
        </w:rPr>
      </w:pPr>
      <w:r w:rsidRPr="00534544">
        <w:rPr>
          <w:sz w:val="28"/>
        </w:rPr>
        <w:t>a) Đánh giá tình hình tham nhũng trong phạm vi quản lý của bộ, ngành, địa phương và nguyên nhân.</w:t>
      </w:r>
    </w:p>
    <w:p w14:paraId="3FC16CA7" w14:textId="77777777" w:rsidR="002851A6" w:rsidRPr="00534544" w:rsidRDefault="002851A6" w:rsidP="007374C6">
      <w:pPr>
        <w:ind w:firstLine="567"/>
        <w:jc w:val="both"/>
        <w:rPr>
          <w:sz w:val="28"/>
        </w:rPr>
      </w:pPr>
      <w:r w:rsidRPr="00534544">
        <w:rPr>
          <w:sz w:val="28"/>
        </w:rPr>
        <w:t>b) So sánh tình hình tham nhũng kỳ này với cùng kỳ năm trước.</w:t>
      </w:r>
    </w:p>
    <w:p w14:paraId="7A720D98" w14:textId="77777777" w:rsidR="002851A6" w:rsidRPr="00534544" w:rsidRDefault="002851A6" w:rsidP="007374C6">
      <w:pPr>
        <w:ind w:firstLine="567"/>
        <w:jc w:val="both"/>
        <w:rPr>
          <w:b/>
          <w:sz w:val="28"/>
        </w:rPr>
      </w:pPr>
      <w:r w:rsidRPr="00534544">
        <w:rPr>
          <w:b/>
          <w:sz w:val="28"/>
        </w:rPr>
        <w:t xml:space="preserve">2. Đánh giá công tác </w:t>
      </w:r>
      <w:r>
        <w:rPr>
          <w:b/>
          <w:sz w:val="28"/>
        </w:rPr>
        <w:t>PCTN</w:t>
      </w:r>
    </w:p>
    <w:p w14:paraId="048072A3" w14:textId="77777777" w:rsidR="002851A6" w:rsidRPr="00D06722" w:rsidRDefault="002851A6" w:rsidP="007374C6">
      <w:pPr>
        <w:ind w:firstLine="567"/>
        <w:jc w:val="both"/>
        <w:rPr>
          <w:sz w:val="28"/>
          <w:szCs w:val="28"/>
        </w:rPr>
      </w:pPr>
      <w:r w:rsidRPr="00D06722">
        <w:rPr>
          <w:sz w:val="28"/>
          <w:szCs w:val="28"/>
        </w:rPr>
        <w:t xml:space="preserve">- </w:t>
      </w:r>
      <w:r w:rsidRPr="00D06722">
        <w:rPr>
          <w:sz w:val="28"/>
          <w:szCs w:val="28"/>
          <w:lang w:val="vi-VN"/>
        </w:rPr>
        <w:t xml:space="preserve">Đánh giá công tác </w:t>
      </w:r>
      <w:r>
        <w:rPr>
          <w:sz w:val="28"/>
          <w:szCs w:val="28"/>
        </w:rPr>
        <w:t>PCTN</w:t>
      </w:r>
      <w:r w:rsidRPr="00D06722">
        <w:rPr>
          <w:sz w:val="28"/>
          <w:szCs w:val="28"/>
        </w:rPr>
        <w:t xml:space="preserve">: </w:t>
      </w:r>
      <w:r w:rsidRPr="00D06722">
        <w:rPr>
          <w:sz w:val="28"/>
          <w:szCs w:val="28"/>
          <w:lang w:val="vi-VN"/>
        </w:rPr>
        <w:t xml:space="preserve">Đánh giá chung về hiệu </w:t>
      </w:r>
      <w:r w:rsidRPr="00D06722">
        <w:rPr>
          <w:sz w:val="28"/>
          <w:szCs w:val="28"/>
        </w:rPr>
        <w:t>l</w:t>
      </w:r>
      <w:r w:rsidRPr="00D06722">
        <w:rPr>
          <w:sz w:val="28"/>
          <w:szCs w:val="28"/>
          <w:lang w:val="vi-VN"/>
        </w:rPr>
        <w:t>ực, hiệu quả công t</w:t>
      </w:r>
      <w:r w:rsidRPr="00D06722">
        <w:rPr>
          <w:sz w:val="28"/>
          <w:szCs w:val="28"/>
        </w:rPr>
        <w:t>á</w:t>
      </w:r>
      <w:r w:rsidRPr="00D06722">
        <w:rPr>
          <w:sz w:val="28"/>
          <w:szCs w:val="28"/>
          <w:lang w:val="vi-VN"/>
        </w:rPr>
        <w:t xml:space="preserve">c </w:t>
      </w:r>
      <w:r>
        <w:rPr>
          <w:sz w:val="28"/>
          <w:szCs w:val="28"/>
        </w:rPr>
        <w:t>PCTN</w:t>
      </w:r>
      <w:r w:rsidRPr="00D06722">
        <w:rPr>
          <w:sz w:val="28"/>
          <w:szCs w:val="28"/>
          <w:lang w:val="vi-VN"/>
        </w:rPr>
        <w:t xml:space="preserve"> trên các lĩnh vực thuộc thẩm quyền quản lý của bộ, ngành, địa phương.</w:t>
      </w:r>
      <w:r w:rsidRPr="00D06722">
        <w:rPr>
          <w:sz w:val="28"/>
          <w:szCs w:val="28"/>
        </w:rPr>
        <w:t xml:space="preserve"> </w:t>
      </w:r>
      <w:r w:rsidRPr="00D06722">
        <w:rPr>
          <w:sz w:val="28"/>
          <w:szCs w:val="28"/>
          <w:lang w:val="vi-VN"/>
        </w:rPr>
        <w:t xml:space="preserve">So sánh hiệu quả công tác </w:t>
      </w:r>
      <w:r>
        <w:rPr>
          <w:sz w:val="28"/>
          <w:szCs w:val="28"/>
        </w:rPr>
        <w:t>PCTN</w:t>
      </w:r>
      <w:r w:rsidRPr="00D06722">
        <w:rPr>
          <w:sz w:val="28"/>
          <w:szCs w:val="28"/>
          <w:lang w:val="vi-VN"/>
        </w:rPr>
        <w:t xml:space="preserve"> kỳ này với cùng kỳ năm trước.</w:t>
      </w:r>
      <w:r w:rsidRPr="00D06722">
        <w:rPr>
          <w:sz w:val="28"/>
          <w:szCs w:val="28"/>
        </w:rPr>
        <w:t xml:space="preserve"> </w:t>
      </w:r>
      <w:r w:rsidRPr="00D06722">
        <w:rPr>
          <w:sz w:val="28"/>
          <w:szCs w:val="28"/>
          <w:lang w:val="vi-VN"/>
        </w:rPr>
        <w:t>Tự đ</w:t>
      </w:r>
      <w:r w:rsidRPr="00D06722">
        <w:rPr>
          <w:sz w:val="28"/>
          <w:szCs w:val="28"/>
        </w:rPr>
        <w:t>á</w:t>
      </w:r>
      <w:r w:rsidRPr="00D06722">
        <w:rPr>
          <w:sz w:val="28"/>
          <w:szCs w:val="28"/>
          <w:lang w:val="vi-VN"/>
        </w:rPr>
        <w:t xml:space="preserve">nh giá mức độ hoàn thành mục tiêu của công tác </w:t>
      </w:r>
      <w:r>
        <w:rPr>
          <w:sz w:val="28"/>
          <w:szCs w:val="28"/>
        </w:rPr>
        <w:t>PCTN</w:t>
      </w:r>
      <w:r w:rsidRPr="00D06722">
        <w:rPr>
          <w:sz w:val="28"/>
          <w:szCs w:val="28"/>
        </w:rPr>
        <w:t>.</w:t>
      </w:r>
    </w:p>
    <w:p w14:paraId="4EBA98C7" w14:textId="77777777" w:rsidR="002851A6" w:rsidRDefault="002851A6" w:rsidP="007374C6">
      <w:pPr>
        <w:ind w:firstLine="810"/>
        <w:jc w:val="both"/>
        <w:rPr>
          <w:sz w:val="28"/>
          <w:szCs w:val="28"/>
        </w:rPr>
      </w:pPr>
      <w:r w:rsidRPr="00D06722">
        <w:rPr>
          <w:sz w:val="28"/>
          <w:szCs w:val="28"/>
        </w:rPr>
        <w:t xml:space="preserve">- </w:t>
      </w:r>
      <w:r w:rsidRPr="00D06722">
        <w:rPr>
          <w:sz w:val="28"/>
          <w:szCs w:val="28"/>
          <w:lang w:val="vi-VN"/>
        </w:rPr>
        <w:t xml:space="preserve">Đánh giá những khó khăn, vướng mắc, tồn tại, hạn chế trong công tác </w:t>
      </w:r>
      <w:r>
        <w:rPr>
          <w:sz w:val="28"/>
          <w:szCs w:val="28"/>
        </w:rPr>
        <w:t>PCTN</w:t>
      </w:r>
      <w:r w:rsidRPr="00D06722">
        <w:rPr>
          <w:sz w:val="28"/>
          <w:szCs w:val="28"/>
        </w:rPr>
        <w:t>.</w:t>
      </w:r>
    </w:p>
    <w:p w14:paraId="6783E1A8" w14:textId="77777777" w:rsidR="002851A6" w:rsidRPr="00534544" w:rsidRDefault="002851A6" w:rsidP="007374C6">
      <w:pPr>
        <w:ind w:firstLine="567"/>
        <w:jc w:val="both"/>
        <w:rPr>
          <w:sz w:val="28"/>
        </w:rPr>
      </w:pPr>
      <w:r>
        <w:rPr>
          <w:sz w:val="28"/>
        </w:rPr>
        <w:t xml:space="preserve">   </w:t>
      </w:r>
      <w:r w:rsidRPr="00534544">
        <w:rPr>
          <w:sz w:val="28"/>
        </w:rPr>
        <w:t>- Phân tích rõ nguyên nhân chủ quan, khách quan của những khó khăn, vướng mắc, tồn tại, hạn chế và nguyên nhân.</w:t>
      </w:r>
    </w:p>
    <w:p w14:paraId="4974E24A" w14:textId="77777777" w:rsidR="002851A6" w:rsidRPr="00AE0916" w:rsidRDefault="002851A6" w:rsidP="007374C6">
      <w:pPr>
        <w:ind w:firstLine="567"/>
        <w:jc w:val="both"/>
        <w:rPr>
          <w:b/>
          <w:sz w:val="28"/>
          <w:szCs w:val="28"/>
        </w:rPr>
      </w:pPr>
      <w:r>
        <w:rPr>
          <w:b/>
          <w:sz w:val="28"/>
          <w:szCs w:val="28"/>
        </w:rPr>
        <w:t>3</w:t>
      </w:r>
      <w:r w:rsidRPr="00AE0916">
        <w:rPr>
          <w:b/>
          <w:sz w:val="28"/>
          <w:szCs w:val="28"/>
        </w:rPr>
        <w:t xml:space="preserve">. Về công tác xây dựng lực lượng </w:t>
      </w:r>
    </w:p>
    <w:p w14:paraId="241A1F2E" w14:textId="77777777" w:rsidR="002851A6" w:rsidRDefault="002851A6" w:rsidP="007374C6">
      <w:pPr>
        <w:ind w:firstLine="810"/>
        <w:jc w:val="both"/>
        <w:rPr>
          <w:sz w:val="28"/>
          <w:szCs w:val="28"/>
        </w:rPr>
      </w:pPr>
      <w:r>
        <w:rPr>
          <w:sz w:val="28"/>
          <w:szCs w:val="28"/>
        </w:rPr>
        <w:t>- Số cán bộ thanh tra; số cán bộ tiếp công dân.</w:t>
      </w:r>
    </w:p>
    <w:p w14:paraId="192AE993" w14:textId="77777777" w:rsidR="002851A6" w:rsidRDefault="002851A6" w:rsidP="007374C6">
      <w:pPr>
        <w:ind w:firstLine="720"/>
        <w:jc w:val="both"/>
        <w:rPr>
          <w:sz w:val="28"/>
          <w:szCs w:val="28"/>
        </w:rPr>
      </w:pPr>
      <w:r>
        <w:rPr>
          <w:sz w:val="28"/>
          <w:szCs w:val="28"/>
        </w:rPr>
        <w:t>- Việc thực hiện chế độ chính sách đối với cán bộ thanh tra, cán bộ tiếp công dân.</w:t>
      </w:r>
    </w:p>
    <w:p w14:paraId="1E4F7948" w14:textId="77777777" w:rsidR="002851A6" w:rsidRDefault="002851A6" w:rsidP="007374C6">
      <w:pPr>
        <w:ind w:firstLine="720"/>
        <w:jc w:val="both"/>
        <w:rPr>
          <w:b/>
          <w:sz w:val="28"/>
        </w:rPr>
      </w:pPr>
      <w:r>
        <w:rPr>
          <w:sz w:val="28"/>
          <w:szCs w:val="28"/>
        </w:rPr>
        <w:t>- Đào tạo, bồi dưỡng đối với cán bộ thanh tra, cán bộ tiếp công dân</w:t>
      </w:r>
    </w:p>
    <w:p w14:paraId="69EC8091" w14:textId="77777777" w:rsidR="002851A6" w:rsidRPr="00534544" w:rsidRDefault="002851A6" w:rsidP="007374C6">
      <w:pPr>
        <w:ind w:firstLine="567"/>
        <w:jc w:val="both"/>
        <w:rPr>
          <w:b/>
          <w:sz w:val="28"/>
        </w:rPr>
      </w:pPr>
      <w:r>
        <w:rPr>
          <w:b/>
          <w:sz w:val="28"/>
        </w:rPr>
        <w:t>4</w:t>
      </w:r>
      <w:r w:rsidRPr="00534544">
        <w:rPr>
          <w:b/>
          <w:sz w:val="28"/>
        </w:rPr>
        <w:t>. Dự báo tình hình tham nhũng</w:t>
      </w:r>
    </w:p>
    <w:p w14:paraId="310D2A78" w14:textId="77777777" w:rsidR="002851A6" w:rsidRPr="00534544" w:rsidRDefault="002851A6" w:rsidP="007374C6">
      <w:pPr>
        <w:ind w:firstLine="567"/>
        <w:jc w:val="both"/>
        <w:rPr>
          <w:sz w:val="28"/>
        </w:rPr>
      </w:pPr>
      <w:r w:rsidRPr="00534544">
        <w:rPr>
          <w:sz w:val="28"/>
        </w:rPr>
        <w:t>a) Dự báo tình hình tham nhũng trong thời gian tới (</w:t>
      </w:r>
      <w:r w:rsidRPr="00534544">
        <w:rPr>
          <w:i/>
          <w:sz w:val="28"/>
        </w:rPr>
        <w:t>khả năng tăng, giảm về số vụ việc, số đối tượng, tính chất, mức độ vi phạm...</w:t>
      </w:r>
      <w:r w:rsidRPr="00534544">
        <w:rPr>
          <w:sz w:val="28"/>
        </w:rPr>
        <w:t>).</w:t>
      </w:r>
    </w:p>
    <w:p w14:paraId="612317BB" w14:textId="77777777" w:rsidR="002851A6" w:rsidRPr="00534544" w:rsidRDefault="002851A6" w:rsidP="007374C6">
      <w:pPr>
        <w:ind w:firstLine="567"/>
        <w:jc w:val="both"/>
        <w:rPr>
          <w:sz w:val="28"/>
        </w:rPr>
      </w:pPr>
      <w:r w:rsidRPr="00534544">
        <w:rPr>
          <w:sz w:val="28"/>
        </w:rPr>
        <w:t>b) Dự báo những lĩnh vực, nhóm hành vi tham nhũng dễ xảy ra nhiều, cần phải tập trung các giải pháp phòng ngừa và phát hiện, xử lý tham nhũng.</w:t>
      </w:r>
    </w:p>
    <w:p w14:paraId="1A524E7B" w14:textId="77777777" w:rsidR="002851A6" w:rsidRPr="00534544" w:rsidRDefault="002851A6" w:rsidP="007374C6">
      <w:pPr>
        <w:ind w:firstLine="567"/>
        <w:jc w:val="both"/>
        <w:rPr>
          <w:b/>
          <w:sz w:val="28"/>
        </w:rPr>
      </w:pPr>
      <w:r>
        <w:rPr>
          <w:b/>
          <w:sz w:val="28"/>
        </w:rPr>
        <w:t>IV</w:t>
      </w:r>
      <w:r w:rsidRPr="00534544">
        <w:rPr>
          <w:b/>
          <w:sz w:val="28"/>
        </w:rPr>
        <w:t>. PHƯƠNG HƯỚNG NHIỆM VỤ (HOẶC CÁC NHIỆM VỤ TRỌNG TÂM) CỦA CÔNG TÁC PHÒNG, CHỐNG THAM NHŨNG TRONG KỲ TIẾP THEO</w:t>
      </w:r>
    </w:p>
    <w:p w14:paraId="62998D96" w14:textId="77777777" w:rsidR="002851A6" w:rsidRPr="00534544" w:rsidRDefault="002851A6" w:rsidP="007374C6">
      <w:pPr>
        <w:ind w:firstLine="567"/>
        <w:jc w:val="both"/>
        <w:rPr>
          <w:sz w:val="28"/>
        </w:rPr>
      </w:pPr>
      <w:r w:rsidRPr="00534544">
        <w:rPr>
          <w:sz w:val="28"/>
        </w:rPr>
        <w:t xml:space="preserve">Nêu những định hướng, mục tiêu cơ bản, những giải pháp, nhiệm vụ cụ thể trong công tác </w:t>
      </w:r>
      <w:r>
        <w:rPr>
          <w:sz w:val="28"/>
        </w:rPr>
        <w:t>PCTN</w:t>
      </w:r>
      <w:r w:rsidRPr="00534544">
        <w:rPr>
          <w:sz w:val="28"/>
        </w:rPr>
        <w:t xml:space="preserve"> sẽ được tập trung thực hiện trong kỳ báo cáo tiếp theo nhằm đạt được mục tiêu của công tác </w:t>
      </w:r>
      <w:r>
        <w:rPr>
          <w:sz w:val="28"/>
        </w:rPr>
        <w:t>PCTN</w:t>
      </w:r>
      <w:r w:rsidRPr="00534544">
        <w:rPr>
          <w:sz w:val="28"/>
        </w:rPr>
        <w:t xml:space="preserve"> đã đề ra.</w:t>
      </w:r>
    </w:p>
    <w:p w14:paraId="37D9A994" w14:textId="77777777" w:rsidR="002851A6" w:rsidRPr="00534544" w:rsidRDefault="002851A6" w:rsidP="007374C6">
      <w:pPr>
        <w:ind w:firstLine="567"/>
        <w:jc w:val="both"/>
        <w:rPr>
          <w:b/>
          <w:sz w:val="28"/>
        </w:rPr>
      </w:pPr>
      <w:r w:rsidRPr="00534544">
        <w:rPr>
          <w:b/>
          <w:sz w:val="28"/>
        </w:rPr>
        <w:t>V. KIẾN NGHỊ VÀ ĐỀ XUẤT</w:t>
      </w:r>
      <w:r>
        <w:rPr>
          <w:b/>
          <w:sz w:val="28"/>
        </w:rPr>
        <w:t xml:space="preserve"> (nếu có)</w:t>
      </w:r>
    </w:p>
    <w:p w14:paraId="344B76CC" w14:textId="77777777" w:rsidR="002851A6" w:rsidRPr="00534544" w:rsidRDefault="002851A6" w:rsidP="007374C6">
      <w:pPr>
        <w:ind w:firstLine="567"/>
        <w:jc w:val="both"/>
        <w:rPr>
          <w:sz w:val="28"/>
        </w:rPr>
      </w:pPr>
      <w:r w:rsidRPr="00534544">
        <w:rPr>
          <w:sz w:val="28"/>
        </w:rPr>
        <w:t xml:space="preserve">- Kiến nghị cơ quan có thẩm quyền nghiên cứu bổ sung, điều chỉnh chính sách, pháp luật về </w:t>
      </w:r>
      <w:r>
        <w:rPr>
          <w:sz w:val="28"/>
        </w:rPr>
        <w:t>PCTN</w:t>
      </w:r>
      <w:r w:rsidRPr="00534544">
        <w:rPr>
          <w:sz w:val="28"/>
        </w:rPr>
        <w:t xml:space="preserve"> (nếu phát hiện có sơ hở, bất cập);</w:t>
      </w:r>
    </w:p>
    <w:p w14:paraId="4E193664" w14:textId="77777777" w:rsidR="002851A6" w:rsidRPr="00534544" w:rsidRDefault="002851A6" w:rsidP="007374C6">
      <w:pPr>
        <w:ind w:firstLine="567"/>
        <w:jc w:val="both"/>
        <w:rPr>
          <w:sz w:val="28"/>
        </w:rPr>
      </w:pPr>
      <w:r w:rsidRPr="00534544">
        <w:rPr>
          <w:sz w:val="28"/>
        </w:rPr>
        <w:t xml:space="preserve">- Kiến nghị cơ quan có thẩm quyền hướng dẫn thực hiện các quy định của pháp luật về </w:t>
      </w:r>
      <w:r>
        <w:rPr>
          <w:sz w:val="28"/>
        </w:rPr>
        <w:t>PCTN</w:t>
      </w:r>
      <w:r w:rsidRPr="00534544">
        <w:rPr>
          <w:sz w:val="28"/>
        </w:rPr>
        <w:t xml:space="preserve"> (nếu có vướng mắc);</w:t>
      </w:r>
    </w:p>
    <w:p w14:paraId="384882B4" w14:textId="77777777" w:rsidR="002851A6" w:rsidRPr="00534544" w:rsidRDefault="002851A6" w:rsidP="007374C6">
      <w:pPr>
        <w:ind w:firstLine="567"/>
        <w:jc w:val="both"/>
        <w:rPr>
          <w:sz w:val="28"/>
        </w:rPr>
      </w:pPr>
      <w:r w:rsidRPr="00534544">
        <w:rPr>
          <w:sz w:val="28"/>
        </w:rPr>
        <w:t xml:space="preserve">- Đề xuất các giải pháp, sáng kiến nâng cao hiệu quả công tác đấu tranh </w:t>
      </w:r>
      <w:r>
        <w:rPr>
          <w:sz w:val="28"/>
        </w:rPr>
        <w:t>PCTN</w:t>
      </w:r>
      <w:r w:rsidRPr="00534544">
        <w:rPr>
          <w:sz w:val="28"/>
        </w:rPr>
        <w:t>, khắc phục những khó khăn, vướng mắc;</w:t>
      </w:r>
    </w:p>
    <w:tbl>
      <w:tblPr>
        <w:tblW w:w="0" w:type="auto"/>
        <w:tblLook w:val="00A0" w:firstRow="1" w:lastRow="0" w:firstColumn="1" w:lastColumn="0" w:noHBand="0" w:noVBand="0"/>
      </w:tblPr>
      <w:tblGrid>
        <w:gridCol w:w="4560"/>
        <w:gridCol w:w="4615"/>
      </w:tblGrid>
      <w:tr w:rsidR="002851A6" w:rsidRPr="00F4245E" w14:paraId="2E1C0517" w14:textId="77777777" w:rsidTr="005D6755">
        <w:tc>
          <w:tcPr>
            <w:tcW w:w="4560" w:type="dxa"/>
          </w:tcPr>
          <w:p w14:paraId="50CB0E34" w14:textId="77777777" w:rsidR="002851A6" w:rsidRPr="00F4245E" w:rsidRDefault="002851A6" w:rsidP="005D6755">
            <w:pPr>
              <w:jc w:val="both"/>
              <w:rPr>
                <w:b/>
                <w:bCs/>
                <w:i/>
                <w:iCs/>
              </w:rPr>
            </w:pPr>
            <w:r w:rsidRPr="00F4245E">
              <w:rPr>
                <w:b/>
                <w:bCs/>
                <w:i/>
                <w:iCs/>
              </w:rPr>
              <w:t xml:space="preserve">Nơi nhận: </w:t>
            </w:r>
          </w:p>
          <w:p w14:paraId="18ECC06D" w14:textId="77777777" w:rsidR="002851A6" w:rsidRPr="00F4245E" w:rsidRDefault="002851A6" w:rsidP="005D6755">
            <w:pPr>
              <w:jc w:val="both"/>
            </w:pPr>
            <w:r w:rsidRPr="00F4245E">
              <w:t xml:space="preserve">- UBND </w:t>
            </w:r>
            <w:r>
              <w:t>quận</w:t>
            </w:r>
            <w:r w:rsidRPr="00F4245E">
              <w:t>;</w:t>
            </w:r>
          </w:p>
          <w:p w14:paraId="4D9EDFC7" w14:textId="77777777" w:rsidR="002851A6" w:rsidRPr="00F4245E" w:rsidRDefault="002851A6" w:rsidP="005D6755">
            <w:pPr>
              <w:jc w:val="both"/>
            </w:pPr>
            <w:r w:rsidRPr="00F4245E">
              <w:t xml:space="preserve">- Thanh tra </w:t>
            </w:r>
            <w:r>
              <w:t>quận</w:t>
            </w:r>
            <w:r w:rsidRPr="00F4245E">
              <w:t>;</w:t>
            </w:r>
          </w:p>
          <w:p w14:paraId="62FBA863" w14:textId="77777777" w:rsidR="002851A6" w:rsidRPr="00F4245E" w:rsidRDefault="002851A6" w:rsidP="005D6755">
            <w:pPr>
              <w:jc w:val="both"/>
            </w:pPr>
            <w:r w:rsidRPr="00F4245E">
              <w:t>- Lưu: ….</w:t>
            </w:r>
          </w:p>
        </w:tc>
        <w:tc>
          <w:tcPr>
            <w:tcW w:w="4615" w:type="dxa"/>
          </w:tcPr>
          <w:p w14:paraId="6B77C8A9" w14:textId="77777777" w:rsidR="002851A6" w:rsidRPr="003D6E80" w:rsidRDefault="002851A6" w:rsidP="005D6755">
            <w:pPr>
              <w:spacing w:before="60" w:after="60" w:line="360" w:lineRule="exact"/>
              <w:jc w:val="center"/>
              <w:rPr>
                <w:b/>
                <w:sz w:val="28"/>
                <w:szCs w:val="28"/>
              </w:rPr>
            </w:pPr>
            <w:r w:rsidRPr="003D6E80">
              <w:rPr>
                <w:b/>
                <w:sz w:val="28"/>
                <w:szCs w:val="28"/>
              </w:rPr>
              <w:t>THỦ TRƯỞNG ĐƠN VỊ</w:t>
            </w:r>
          </w:p>
          <w:p w14:paraId="6D59EE68" w14:textId="77777777" w:rsidR="002851A6" w:rsidRPr="00F4245E" w:rsidRDefault="002851A6" w:rsidP="005D6755">
            <w:pPr>
              <w:spacing w:before="60" w:after="60" w:line="360" w:lineRule="exact"/>
              <w:jc w:val="center"/>
              <w:rPr>
                <w:i/>
                <w:iCs/>
                <w:sz w:val="28"/>
                <w:szCs w:val="28"/>
              </w:rPr>
            </w:pPr>
            <w:r w:rsidRPr="003D6E80">
              <w:rPr>
                <w:b/>
                <w:iCs/>
                <w:sz w:val="28"/>
                <w:szCs w:val="28"/>
              </w:rPr>
              <w:t>(Ký, đóng dấu)</w:t>
            </w:r>
          </w:p>
        </w:tc>
      </w:tr>
    </w:tbl>
    <w:p w14:paraId="03FC2032" w14:textId="77777777" w:rsidR="002851A6" w:rsidRDefault="002851A6" w:rsidP="002851A6">
      <w:pPr>
        <w:spacing w:before="60" w:after="60" w:line="360" w:lineRule="exact"/>
        <w:ind w:firstLine="810"/>
        <w:jc w:val="both"/>
        <w:rPr>
          <w:sz w:val="28"/>
          <w:szCs w:val="28"/>
        </w:rPr>
      </w:pPr>
    </w:p>
    <w:p w14:paraId="7A6BD3A9" w14:textId="77777777" w:rsidR="002851A6" w:rsidRDefault="002851A6" w:rsidP="002851A6">
      <w:pPr>
        <w:spacing w:before="60" w:after="60" w:line="360" w:lineRule="exact"/>
        <w:ind w:firstLine="810"/>
        <w:jc w:val="both"/>
        <w:rPr>
          <w:sz w:val="28"/>
          <w:szCs w:val="28"/>
        </w:rPr>
      </w:pPr>
    </w:p>
    <w:p w14:paraId="15A3EEC3" w14:textId="77777777" w:rsidR="002851A6" w:rsidRDefault="002851A6" w:rsidP="002851A6">
      <w:pPr>
        <w:spacing w:before="60" w:after="60" w:line="360" w:lineRule="exact"/>
        <w:ind w:firstLine="810"/>
        <w:jc w:val="both"/>
        <w:rPr>
          <w:sz w:val="28"/>
          <w:szCs w:val="28"/>
        </w:rPr>
      </w:pPr>
    </w:p>
    <w:p w14:paraId="56B4DCF3" w14:textId="77777777" w:rsidR="002851A6" w:rsidRPr="003B1A06" w:rsidRDefault="002851A6" w:rsidP="003B1A06">
      <w:pPr>
        <w:jc w:val="both"/>
        <w:rPr>
          <w:sz w:val="28"/>
          <w:szCs w:val="28"/>
        </w:rPr>
      </w:pPr>
    </w:p>
    <w:sectPr w:rsidR="002851A6" w:rsidRPr="003B1A06" w:rsidSect="00433FA4">
      <w:pgSz w:w="11907" w:h="16840" w:code="9"/>
      <w:pgMar w:top="1134" w:right="1134" w:bottom="1134" w:left="1701" w:header="720"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1250" w14:textId="77777777" w:rsidR="005B633E" w:rsidRDefault="005B633E">
      <w:r>
        <w:separator/>
      </w:r>
    </w:p>
  </w:endnote>
  <w:endnote w:type="continuationSeparator" w:id="0">
    <w:p w14:paraId="7ECC4936" w14:textId="77777777" w:rsidR="005B633E" w:rsidRDefault="005B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E0B2" w14:textId="77777777" w:rsidR="00190595" w:rsidRDefault="001E4378" w:rsidP="00DF078F">
    <w:pPr>
      <w:pStyle w:val="Footer"/>
      <w:framePr w:wrap="around" w:vAnchor="text" w:hAnchor="margin" w:xAlign="right" w:y="1"/>
      <w:rPr>
        <w:rStyle w:val="PageNumber"/>
      </w:rPr>
    </w:pPr>
    <w:r>
      <w:rPr>
        <w:rStyle w:val="PageNumber"/>
      </w:rPr>
      <w:fldChar w:fldCharType="begin"/>
    </w:r>
    <w:r w:rsidR="00190595">
      <w:rPr>
        <w:rStyle w:val="PageNumber"/>
      </w:rPr>
      <w:instrText xml:space="preserve">PAGE  </w:instrText>
    </w:r>
    <w:r>
      <w:rPr>
        <w:rStyle w:val="PageNumber"/>
      </w:rPr>
      <w:fldChar w:fldCharType="end"/>
    </w:r>
  </w:p>
  <w:p w14:paraId="7CCEDE55" w14:textId="77777777" w:rsidR="00190595" w:rsidRDefault="00190595" w:rsidP="00DF0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3DE4" w14:textId="77777777" w:rsidR="00190595" w:rsidRDefault="00190595" w:rsidP="00DF0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D37F" w14:textId="77777777" w:rsidR="005B633E" w:rsidRDefault="005B633E">
      <w:r>
        <w:separator/>
      </w:r>
    </w:p>
  </w:footnote>
  <w:footnote w:type="continuationSeparator" w:id="0">
    <w:p w14:paraId="11910775" w14:textId="77777777" w:rsidR="005B633E" w:rsidRDefault="005B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A436" w14:textId="30AD9130" w:rsidR="00433FA4" w:rsidRDefault="00433FA4" w:rsidP="00433FA4">
    <w:pPr>
      <w:pStyle w:val="Header"/>
      <w:tabs>
        <w:tab w:val="clear" w:pos="9360"/>
        <w:tab w:val="center" w:pos="4536"/>
      </w:tabs>
    </w:pPr>
    <w:r>
      <w:tab/>
    </w:r>
    <w:sdt>
      <w:sdtPr>
        <w:id w:val="469092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633E">
          <w:rPr>
            <w:noProof/>
          </w:rPr>
          <w:t>1</w:t>
        </w:r>
        <w:r>
          <w:rPr>
            <w:noProof/>
          </w:rPr>
          <w:fldChar w:fldCharType="end"/>
        </w:r>
      </w:sdtContent>
    </w:sdt>
    <w:r>
      <w:rPr>
        <w:noProof/>
      </w:rPr>
      <w:tab/>
    </w:r>
    <w:r>
      <w:rPr>
        <w:noProof/>
      </w:rPr>
      <w:tab/>
    </w:r>
  </w:p>
  <w:p w14:paraId="4B4E4FB1" w14:textId="77777777" w:rsidR="002C04F0" w:rsidRDefault="002C0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CCF"/>
    <w:multiLevelType w:val="hybridMultilevel"/>
    <w:tmpl w:val="3328CF62"/>
    <w:lvl w:ilvl="0" w:tplc="3B2A09A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52112"/>
    <w:multiLevelType w:val="hybridMultilevel"/>
    <w:tmpl w:val="90989098"/>
    <w:lvl w:ilvl="0" w:tplc="597C61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263D6E"/>
    <w:multiLevelType w:val="hybridMultilevel"/>
    <w:tmpl w:val="0BB46E7E"/>
    <w:lvl w:ilvl="0" w:tplc="57967B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06"/>
    <w:rsid w:val="0001406E"/>
    <w:rsid w:val="0002097C"/>
    <w:rsid w:val="00036E8B"/>
    <w:rsid w:val="0004374A"/>
    <w:rsid w:val="0004792A"/>
    <w:rsid w:val="000508DF"/>
    <w:rsid w:val="000509F8"/>
    <w:rsid w:val="00056CF4"/>
    <w:rsid w:val="00065959"/>
    <w:rsid w:val="00075D40"/>
    <w:rsid w:val="0009439C"/>
    <w:rsid w:val="000B35B4"/>
    <w:rsid w:val="000B71D1"/>
    <w:rsid w:val="000B7B11"/>
    <w:rsid w:val="000D4CF2"/>
    <w:rsid w:val="000D4DA8"/>
    <w:rsid w:val="000D69C3"/>
    <w:rsid w:val="000F1480"/>
    <w:rsid w:val="00103A07"/>
    <w:rsid w:val="0010494F"/>
    <w:rsid w:val="00116506"/>
    <w:rsid w:val="00117194"/>
    <w:rsid w:val="001213C8"/>
    <w:rsid w:val="00122F0C"/>
    <w:rsid w:val="00126439"/>
    <w:rsid w:val="0013053C"/>
    <w:rsid w:val="00130B1A"/>
    <w:rsid w:val="001635DA"/>
    <w:rsid w:val="0017751A"/>
    <w:rsid w:val="00190595"/>
    <w:rsid w:val="0019528D"/>
    <w:rsid w:val="001A03B4"/>
    <w:rsid w:val="001C2D8A"/>
    <w:rsid w:val="001D005A"/>
    <w:rsid w:val="001D3796"/>
    <w:rsid w:val="001D5F58"/>
    <w:rsid w:val="001E4378"/>
    <w:rsid w:val="001F4E8C"/>
    <w:rsid w:val="00206DD4"/>
    <w:rsid w:val="002134CC"/>
    <w:rsid w:val="0023034C"/>
    <w:rsid w:val="00260001"/>
    <w:rsid w:val="002604A9"/>
    <w:rsid w:val="00264C14"/>
    <w:rsid w:val="002851A6"/>
    <w:rsid w:val="0029182C"/>
    <w:rsid w:val="002A6B9F"/>
    <w:rsid w:val="002C04F0"/>
    <w:rsid w:val="002D5240"/>
    <w:rsid w:val="002D7576"/>
    <w:rsid w:val="002E7625"/>
    <w:rsid w:val="003076F6"/>
    <w:rsid w:val="003215DC"/>
    <w:rsid w:val="00321C71"/>
    <w:rsid w:val="003339DC"/>
    <w:rsid w:val="00337659"/>
    <w:rsid w:val="00346575"/>
    <w:rsid w:val="00365380"/>
    <w:rsid w:val="00367223"/>
    <w:rsid w:val="00371FE5"/>
    <w:rsid w:val="00383670"/>
    <w:rsid w:val="003927D0"/>
    <w:rsid w:val="003B1A06"/>
    <w:rsid w:val="003B4E5A"/>
    <w:rsid w:val="003C1B0F"/>
    <w:rsid w:val="003C468A"/>
    <w:rsid w:val="003D4D3A"/>
    <w:rsid w:val="003E0B2C"/>
    <w:rsid w:val="003E0D3D"/>
    <w:rsid w:val="003E31F6"/>
    <w:rsid w:val="003F003E"/>
    <w:rsid w:val="003F327F"/>
    <w:rsid w:val="004201CB"/>
    <w:rsid w:val="004256DC"/>
    <w:rsid w:val="00433FA4"/>
    <w:rsid w:val="00451B3B"/>
    <w:rsid w:val="0047001D"/>
    <w:rsid w:val="004905FE"/>
    <w:rsid w:val="004917F9"/>
    <w:rsid w:val="00491D3C"/>
    <w:rsid w:val="004A4919"/>
    <w:rsid w:val="004C0321"/>
    <w:rsid w:val="004C7829"/>
    <w:rsid w:val="004F1BBD"/>
    <w:rsid w:val="004F4A7C"/>
    <w:rsid w:val="004F5C59"/>
    <w:rsid w:val="004F7288"/>
    <w:rsid w:val="00505FEE"/>
    <w:rsid w:val="00526BFD"/>
    <w:rsid w:val="0053208A"/>
    <w:rsid w:val="0053621B"/>
    <w:rsid w:val="00542918"/>
    <w:rsid w:val="00551D4E"/>
    <w:rsid w:val="00576E27"/>
    <w:rsid w:val="005A3562"/>
    <w:rsid w:val="005B53F3"/>
    <w:rsid w:val="005B633E"/>
    <w:rsid w:val="005C49C8"/>
    <w:rsid w:val="005D2CE6"/>
    <w:rsid w:val="005D3BE7"/>
    <w:rsid w:val="005E3275"/>
    <w:rsid w:val="005F065D"/>
    <w:rsid w:val="00600E9A"/>
    <w:rsid w:val="0061070B"/>
    <w:rsid w:val="006133A5"/>
    <w:rsid w:val="00620BC3"/>
    <w:rsid w:val="00637311"/>
    <w:rsid w:val="00651D98"/>
    <w:rsid w:val="00653366"/>
    <w:rsid w:val="0066622F"/>
    <w:rsid w:val="00691373"/>
    <w:rsid w:val="006A7AF0"/>
    <w:rsid w:val="006B5DA6"/>
    <w:rsid w:val="006B5FA8"/>
    <w:rsid w:val="006B6E8D"/>
    <w:rsid w:val="006D18F4"/>
    <w:rsid w:val="006D671E"/>
    <w:rsid w:val="006E3370"/>
    <w:rsid w:val="0070353A"/>
    <w:rsid w:val="00713C18"/>
    <w:rsid w:val="00714A33"/>
    <w:rsid w:val="00715F17"/>
    <w:rsid w:val="0071768E"/>
    <w:rsid w:val="00730D81"/>
    <w:rsid w:val="007365C6"/>
    <w:rsid w:val="007374C6"/>
    <w:rsid w:val="007432EE"/>
    <w:rsid w:val="00750B95"/>
    <w:rsid w:val="00753AF8"/>
    <w:rsid w:val="00764E54"/>
    <w:rsid w:val="00772F76"/>
    <w:rsid w:val="007732FC"/>
    <w:rsid w:val="0077763E"/>
    <w:rsid w:val="00787030"/>
    <w:rsid w:val="00790CBD"/>
    <w:rsid w:val="00791F63"/>
    <w:rsid w:val="00797D8F"/>
    <w:rsid w:val="007C06E9"/>
    <w:rsid w:val="007D613A"/>
    <w:rsid w:val="007E090F"/>
    <w:rsid w:val="007F472A"/>
    <w:rsid w:val="007F638D"/>
    <w:rsid w:val="00807FC7"/>
    <w:rsid w:val="00811BF4"/>
    <w:rsid w:val="0081673C"/>
    <w:rsid w:val="0081715A"/>
    <w:rsid w:val="008175C7"/>
    <w:rsid w:val="00826123"/>
    <w:rsid w:val="00853544"/>
    <w:rsid w:val="00856061"/>
    <w:rsid w:val="00887C82"/>
    <w:rsid w:val="0089530A"/>
    <w:rsid w:val="008A2697"/>
    <w:rsid w:val="008B1C95"/>
    <w:rsid w:val="008B37EB"/>
    <w:rsid w:val="008C7114"/>
    <w:rsid w:val="008E04A6"/>
    <w:rsid w:val="00902224"/>
    <w:rsid w:val="00911E8F"/>
    <w:rsid w:val="0091319A"/>
    <w:rsid w:val="00913CB6"/>
    <w:rsid w:val="0091499A"/>
    <w:rsid w:val="0092607F"/>
    <w:rsid w:val="00934F79"/>
    <w:rsid w:val="00935835"/>
    <w:rsid w:val="00941E94"/>
    <w:rsid w:val="00943EEE"/>
    <w:rsid w:val="00953E0C"/>
    <w:rsid w:val="0096024C"/>
    <w:rsid w:val="00987A17"/>
    <w:rsid w:val="009B159E"/>
    <w:rsid w:val="009B33A2"/>
    <w:rsid w:val="009C053B"/>
    <w:rsid w:val="009C0B33"/>
    <w:rsid w:val="009C0F04"/>
    <w:rsid w:val="009C7FFA"/>
    <w:rsid w:val="009D37C3"/>
    <w:rsid w:val="009D574A"/>
    <w:rsid w:val="00A12BB1"/>
    <w:rsid w:val="00A2157F"/>
    <w:rsid w:val="00A50EE3"/>
    <w:rsid w:val="00A83A5D"/>
    <w:rsid w:val="00A862E3"/>
    <w:rsid w:val="00A92C6C"/>
    <w:rsid w:val="00AA5D33"/>
    <w:rsid w:val="00AA6F90"/>
    <w:rsid w:val="00AB159B"/>
    <w:rsid w:val="00AD5F9E"/>
    <w:rsid w:val="00AE02FB"/>
    <w:rsid w:val="00B21E2C"/>
    <w:rsid w:val="00B23C18"/>
    <w:rsid w:val="00B246AD"/>
    <w:rsid w:val="00B42299"/>
    <w:rsid w:val="00B42E3F"/>
    <w:rsid w:val="00B5302B"/>
    <w:rsid w:val="00B75243"/>
    <w:rsid w:val="00B7589F"/>
    <w:rsid w:val="00B84194"/>
    <w:rsid w:val="00BA37BB"/>
    <w:rsid w:val="00BC6186"/>
    <w:rsid w:val="00BE57D8"/>
    <w:rsid w:val="00BE646C"/>
    <w:rsid w:val="00BF4AD8"/>
    <w:rsid w:val="00BF7D19"/>
    <w:rsid w:val="00C00E66"/>
    <w:rsid w:val="00C014F0"/>
    <w:rsid w:val="00C047D5"/>
    <w:rsid w:val="00C1043B"/>
    <w:rsid w:val="00C14863"/>
    <w:rsid w:val="00C1715D"/>
    <w:rsid w:val="00C40205"/>
    <w:rsid w:val="00C438CD"/>
    <w:rsid w:val="00C5195A"/>
    <w:rsid w:val="00C604F2"/>
    <w:rsid w:val="00C60663"/>
    <w:rsid w:val="00C662B4"/>
    <w:rsid w:val="00C7457D"/>
    <w:rsid w:val="00C8349A"/>
    <w:rsid w:val="00CA3A1C"/>
    <w:rsid w:val="00CA4156"/>
    <w:rsid w:val="00CA595B"/>
    <w:rsid w:val="00CD4911"/>
    <w:rsid w:val="00CE4B5A"/>
    <w:rsid w:val="00CF2F8E"/>
    <w:rsid w:val="00CF7EAE"/>
    <w:rsid w:val="00D15FAE"/>
    <w:rsid w:val="00D21626"/>
    <w:rsid w:val="00D256D2"/>
    <w:rsid w:val="00D30953"/>
    <w:rsid w:val="00D313E8"/>
    <w:rsid w:val="00D343F8"/>
    <w:rsid w:val="00D410DA"/>
    <w:rsid w:val="00D43A3B"/>
    <w:rsid w:val="00D4488D"/>
    <w:rsid w:val="00D64ECD"/>
    <w:rsid w:val="00D717D6"/>
    <w:rsid w:val="00D76BFC"/>
    <w:rsid w:val="00DA14D4"/>
    <w:rsid w:val="00DA6A9A"/>
    <w:rsid w:val="00DB0960"/>
    <w:rsid w:val="00DB6304"/>
    <w:rsid w:val="00DC7C5C"/>
    <w:rsid w:val="00DE5D86"/>
    <w:rsid w:val="00DE75E0"/>
    <w:rsid w:val="00DF078F"/>
    <w:rsid w:val="00DF7C06"/>
    <w:rsid w:val="00E06FCE"/>
    <w:rsid w:val="00E1719B"/>
    <w:rsid w:val="00E20C3A"/>
    <w:rsid w:val="00E21A57"/>
    <w:rsid w:val="00E3342F"/>
    <w:rsid w:val="00E36171"/>
    <w:rsid w:val="00E37E59"/>
    <w:rsid w:val="00E42C6B"/>
    <w:rsid w:val="00E4645F"/>
    <w:rsid w:val="00E703D6"/>
    <w:rsid w:val="00E743C5"/>
    <w:rsid w:val="00E74D42"/>
    <w:rsid w:val="00E76391"/>
    <w:rsid w:val="00E76E7C"/>
    <w:rsid w:val="00E80010"/>
    <w:rsid w:val="00E807DA"/>
    <w:rsid w:val="00E83063"/>
    <w:rsid w:val="00EB71C7"/>
    <w:rsid w:val="00EC006B"/>
    <w:rsid w:val="00ED7B5B"/>
    <w:rsid w:val="00EE669B"/>
    <w:rsid w:val="00EF4745"/>
    <w:rsid w:val="00F00EE4"/>
    <w:rsid w:val="00F07382"/>
    <w:rsid w:val="00F17A80"/>
    <w:rsid w:val="00F21F09"/>
    <w:rsid w:val="00F5226D"/>
    <w:rsid w:val="00F55380"/>
    <w:rsid w:val="00F57718"/>
    <w:rsid w:val="00F5786E"/>
    <w:rsid w:val="00F7045F"/>
    <w:rsid w:val="00F73130"/>
    <w:rsid w:val="00F746F8"/>
    <w:rsid w:val="00F82617"/>
    <w:rsid w:val="00F93F10"/>
    <w:rsid w:val="00F96223"/>
    <w:rsid w:val="00FA42B2"/>
    <w:rsid w:val="00FB5BF3"/>
    <w:rsid w:val="00FC1642"/>
    <w:rsid w:val="00FC42FD"/>
    <w:rsid w:val="00FC51F8"/>
    <w:rsid w:val="00FE27AD"/>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44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1A06"/>
    <w:pPr>
      <w:tabs>
        <w:tab w:val="center" w:pos="4320"/>
        <w:tab w:val="right" w:pos="8640"/>
      </w:tabs>
    </w:pPr>
    <w:rPr>
      <w:rFonts w:ascii=".VnTime" w:hAnsi=".VnTime"/>
      <w:sz w:val="28"/>
      <w:szCs w:val="28"/>
    </w:rPr>
  </w:style>
  <w:style w:type="character" w:styleId="PageNumber">
    <w:name w:val="page number"/>
    <w:basedOn w:val="DefaultParagraphFont"/>
    <w:rsid w:val="003B1A06"/>
  </w:style>
  <w:style w:type="paragraph" w:customStyle="1" w:styleId="Char">
    <w:name w:val="Char"/>
    <w:basedOn w:val="DocumentMap"/>
    <w:rsid w:val="00E06FCE"/>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semiHidden/>
    <w:rsid w:val="00E06FCE"/>
    <w:pPr>
      <w:shd w:val="clear" w:color="auto" w:fill="000080"/>
    </w:pPr>
    <w:rPr>
      <w:rFonts w:ascii="Tahoma" w:hAnsi="Tahoma" w:cs="Tahoma"/>
      <w:sz w:val="20"/>
      <w:szCs w:val="20"/>
    </w:rPr>
  </w:style>
  <w:style w:type="paragraph" w:customStyle="1" w:styleId="CharCharChar">
    <w:name w:val="Char Char Char"/>
    <w:basedOn w:val="Normal"/>
    <w:semiHidden/>
    <w:rsid w:val="003E0D3D"/>
    <w:pPr>
      <w:spacing w:after="160" w:line="240" w:lineRule="exact"/>
    </w:pPr>
    <w:rPr>
      <w:rFonts w:ascii="Arial" w:hAnsi="Arial" w:cs="Arial"/>
      <w:sz w:val="22"/>
      <w:szCs w:val="22"/>
    </w:rPr>
  </w:style>
  <w:style w:type="paragraph" w:styleId="BodyText">
    <w:name w:val="Body Text"/>
    <w:basedOn w:val="Normal"/>
    <w:rsid w:val="00637311"/>
    <w:pPr>
      <w:keepNext/>
      <w:spacing w:before="120"/>
      <w:ind w:firstLine="720"/>
      <w:jc w:val="both"/>
    </w:pPr>
    <w:rPr>
      <w:sz w:val="28"/>
      <w:szCs w:val="20"/>
    </w:rPr>
  </w:style>
  <w:style w:type="paragraph" w:styleId="NormalWeb">
    <w:name w:val="Normal (Web)"/>
    <w:basedOn w:val="Normal"/>
    <w:uiPriority w:val="99"/>
    <w:rsid w:val="00637311"/>
    <w:pPr>
      <w:spacing w:before="100" w:beforeAutospacing="1" w:after="100" w:afterAutospacing="1"/>
    </w:pPr>
  </w:style>
  <w:style w:type="paragraph" w:styleId="Header">
    <w:name w:val="header"/>
    <w:basedOn w:val="Normal"/>
    <w:link w:val="HeaderChar"/>
    <w:uiPriority w:val="99"/>
    <w:rsid w:val="00B23C18"/>
    <w:pPr>
      <w:tabs>
        <w:tab w:val="center" w:pos="4680"/>
        <w:tab w:val="right" w:pos="9360"/>
      </w:tabs>
    </w:pPr>
  </w:style>
  <w:style w:type="character" w:customStyle="1" w:styleId="HeaderChar">
    <w:name w:val="Header Char"/>
    <w:link w:val="Header"/>
    <w:uiPriority w:val="99"/>
    <w:rsid w:val="00B23C18"/>
    <w:rPr>
      <w:sz w:val="24"/>
      <w:szCs w:val="24"/>
    </w:rPr>
  </w:style>
  <w:style w:type="paragraph" w:styleId="BalloonText">
    <w:name w:val="Balloon Text"/>
    <w:basedOn w:val="Normal"/>
    <w:link w:val="BalloonTextChar"/>
    <w:rsid w:val="003076F6"/>
    <w:rPr>
      <w:rFonts w:ascii="Tahoma" w:hAnsi="Tahoma"/>
      <w:sz w:val="16"/>
      <w:szCs w:val="16"/>
    </w:rPr>
  </w:style>
  <w:style w:type="character" w:customStyle="1" w:styleId="BalloonTextChar">
    <w:name w:val="Balloon Text Char"/>
    <w:link w:val="BalloonText"/>
    <w:rsid w:val="003076F6"/>
    <w:rPr>
      <w:rFonts w:ascii="Tahoma" w:hAnsi="Tahoma" w:cs="Tahoma"/>
      <w:sz w:val="16"/>
      <w:szCs w:val="16"/>
    </w:rPr>
  </w:style>
  <w:style w:type="paragraph" w:styleId="ListParagraph">
    <w:name w:val="List Paragraph"/>
    <w:basedOn w:val="Normal"/>
    <w:uiPriority w:val="34"/>
    <w:qFormat/>
    <w:rsid w:val="0092607F"/>
    <w:pPr>
      <w:ind w:left="720"/>
      <w:contextualSpacing/>
    </w:pPr>
  </w:style>
  <w:style w:type="character" w:styleId="Emphasis">
    <w:name w:val="Emphasis"/>
    <w:basedOn w:val="DefaultParagraphFont"/>
    <w:qFormat/>
    <w:rsid w:val="003F327F"/>
    <w:rPr>
      <w:i/>
      <w:iCs/>
    </w:rPr>
  </w:style>
  <w:style w:type="character" w:styleId="Hyperlink">
    <w:name w:val="Hyperlink"/>
    <w:basedOn w:val="DefaultParagraphFont"/>
    <w:uiPriority w:val="99"/>
    <w:semiHidden/>
    <w:unhideWhenUsed/>
    <w:rsid w:val="006533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1A06"/>
    <w:pPr>
      <w:tabs>
        <w:tab w:val="center" w:pos="4320"/>
        <w:tab w:val="right" w:pos="8640"/>
      </w:tabs>
    </w:pPr>
    <w:rPr>
      <w:rFonts w:ascii=".VnTime" w:hAnsi=".VnTime"/>
      <w:sz w:val="28"/>
      <w:szCs w:val="28"/>
    </w:rPr>
  </w:style>
  <w:style w:type="character" w:styleId="PageNumber">
    <w:name w:val="page number"/>
    <w:basedOn w:val="DefaultParagraphFont"/>
    <w:rsid w:val="003B1A06"/>
  </w:style>
  <w:style w:type="paragraph" w:customStyle="1" w:styleId="Char">
    <w:name w:val="Char"/>
    <w:basedOn w:val="DocumentMap"/>
    <w:rsid w:val="00E06FCE"/>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semiHidden/>
    <w:rsid w:val="00E06FCE"/>
    <w:pPr>
      <w:shd w:val="clear" w:color="auto" w:fill="000080"/>
    </w:pPr>
    <w:rPr>
      <w:rFonts w:ascii="Tahoma" w:hAnsi="Tahoma" w:cs="Tahoma"/>
      <w:sz w:val="20"/>
      <w:szCs w:val="20"/>
    </w:rPr>
  </w:style>
  <w:style w:type="paragraph" w:customStyle="1" w:styleId="CharCharChar">
    <w:name w:val="Char Char Char"/>
    <w:basedOn w:val="Normal"/>
    <w:semiHidden/>
    <w:rsid w:val="003E0D3D"/>
    <w:pPr>
      <w:spacing w:after="160" w:line="240" w:lineRule="exact"/>
    </w:pPr>
    <w:rPr>
      <w:rFonts w:ascii="Arial" w:hAnsi="Arial" w:cs="Arial"/>
      <w:sz w:val="22"/>
      <w:szCs w:val="22"/>
    </w:rPr>
  </w:style>
  <w:style w:type="paragraph" w:styleId="BodyText">
    <w:name w:val="Body Text"/>
    <w:basedOn w:val="Normal"/>
    <w:rsid w:val="00637311"/>
    <w:pPr>
      <w:keepNext/>
      <w:spacing w:before="120"/>
      <w:ind w:firstLine="720"/>
      <w:jc w:val="both"/>
    </w:pPr>
    <w:rPr>
      <w:sz w:val="28"/>
      <w:szCs w:val="20"/>
    </w:rPr>
  </w:style>
  <w:style w:type="paragraph" w:styleId="NormalWeb">
    <w:name w:val="Normal (Web)"/>
    <w:basedOn w:val="Normal"/>
    <w:uiPriority w:val="99"/>
    <w:rsid w:val="00637311"/>
    <w:pPr>
      <w:spacing w:before="100" w:beforeAutospacing="1" w:after="100" w:afterAutospacing="1"/>
    </w:pPr>
  </w:style>
  <w:style w:type="paragraph" w:styleId="Header">
    <w:name w:val="header"/>
    <w:basedOn w:val="Normal"/>
    <w:link w:val="HeaderChar"/>
    <w:uiPriority w:val="99"/>
    <w:rsid w:val="00B23C18"/>
    <w:pPr>
      <w:tabs>
        <w:tab w:val="center" w:pos="4680"/>
        <w:tab w:val="right" w:pos="9360"/>
      </w:tabs>
    </w:pPr>
  </w:style>
  <w:style w:type="character" w:customStyle="1" w:styleId="HeaderChar">
    <w:name w:val="Header Char"/>
    <w:link w:val="Header"/>
    <w:uiPriority w:val="99"/>
    <w:rsid w:val="00B23C18"/>
    <w:rPr>
      <w:sz w:val="24"/>
      <w:szCs w:val="24"/>
    </w:rPr>
  </w:style>
  <w:style w:type="paragraph" w:styleId="BalloonText">
    <w:name w:val="Balloon Text"/>
    <w:basedOn w:val="Normal"/>
    <w:link w:val="BalloonTextChar"/>
    <w:rsid w:val="003076F6"/>
    <w:rPr>
      <w:rFonts w:ascii="Tahoma" w:hAnsi="Tahoma"/>
      <w:sz w:val="16"/>
      <w:szCs w:val="16"/>
    </w:rPr>
  </w:style>
  <w:style w:type="character" w:customStyle="1" w:styleId="BalloonTextChar">
    <w:name w:val="Balloon Text Char"/>
    <w:link w:val="BalloonText"/>
    <w:rsid w:val="003076F6"/>
    <w:rPr>
      <w:rFonts w:ascii="Tahoma" w:hAnsi="Tahoma" w:cs="Tahoma"/>
      <w:sz w:val="16"/>
      <w:szCs w:val="16"/>
    </w:rPr>
  </w:style>
  <w:style w:type="paragraph" w:styleId="ListParagraph">
    <w:name w:val="List Paragraph"/>
    <w:basedOn w:val="Normal"/>
    <w:uiPriority w:val="34"/>
    <w:qFormat/>
    <w:rsid w:val="0092607F"/>
    <w:pPr>
      <w:ind w:left="720"/>
      <w:contextualSpacing/>
    </w:pPr>
  </w:style>
  <w:style w:type="character" w:styleId="Emphasis">
    <w:name w:val="Emphasis"/>
    <w:basedOn w:val="DefaultParagraphFont"/>
    <w:qFormat/>
    <w:rsid w:val="003F327F"/>
    <w:rPr>
      <w:i/>
      <w:iCs/>
    </w:rPr>
  </w:style>
  <w:style w:type="character" w:styleId="Hyperlink">
    <w:name w:val="Hyperlink"/>
    <w:basedOn w:val="DefaultParagraphFont"/>
    <w:uiPriority w:val="99"/>
    <w:semiHidden/>
    <w:unhideWhenUsed/>
    <w:rsid w:val="00653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0DF2A96349648ADDEF4914971426A" ma:contentTypeVersion="1" ma:contentTypeDescription="Create a new document." ma:contentTypeScope="" ma:versionID="1d7e9b1e86fe68a891e30b6363fdca22">
  <xsd:schema xmlns:xsd="http://www.w3.org/2001/XMLSchema" xmlns:xs="http://www.w3.org/2001/XMLSchema" xmlns:p="http://schemas.microsoft.com/office/2006/metadata/properties" xmlns:ns2="b5b8f15f-7595-4dda-a625-f5994ddd98a1" targetNamespace="http://schemas.microsoft.com/office/2006/metadata/properties" ma:root="true" ma:fieldsID="1dae008561ad29019ea7f93a4f4cb977" ns2:_="">
    <xsd:import namespace="b5b8f15f-7595-4dda-a625-f5994ddd98a1"/>
    <xsd:element name="properties">
      <xsd:complexType>
        <xsd:sequence>
          <xsd:element name="documentManagement">
            <xsd:complexType>
              <xsd:all>
                <xsd:element ref="ns2:MaVanBanDuTha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f15f-7595-4dda-a625-f5994ddd98a1" elementFormDefault="qualified">
    <xsd:import namespace="http://schemas.microsoft.com/office/2006/documentManagement/types"/>
    <xsd:import namespace="http://schemas.microsoft.com/office/infopath/2007/PartnerControls"/>
    <xsd:element name="MaVanBanDuThao" ma:index="8" nillable="true" ma:displayName="MaVanBanDuThao" ma:internalName="MaVanBanDuTha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VanBanDuThao xmlns="b5b8f15f-7595-4dda-a625-f5994ddd98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2B3D-9EF8-4C1F-9E9D-F043FBB4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f15f-7595-4dda-a625-f5994ddd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642F7-BF92-411E-8983-2F78BD8DF664}">
  <ds:schemaRefs>
    <ds:schemaRef ds:uri="http://schemas.microsoft.com/office/2006/metadata/properties"/>
    <ds:schemaRef ds:uri="b5b8f15f-7595-4dda-a625-f5994ddd98a1"/>
  </ds:schemaRefs>
</ds:datastoreItem>
</file>

<file path=customXml/itemProps3.xml><?xml version="1.0" encoding="utf-8"?>
<ds:datastoreItem xmlns:ds="http://schemas.openxmlformats.org/officeDocument/2006/customXml" ds:itemID="{C0F2CF69-60EB-4AFF-963B-6FC2ED3ABA1E}">
  <ds:schemaRefs>
    <ds:schemaRef ds:uri="http://schemas.microsoft.com/sharepoint/v3/contenttype/forms"/>
  </ds:schemaRefs>
</ds:datastoreItem>
</file>

<file path=customXml/itemProps4.xml><?xml version="1.0" encoding="utf-8"?>
<ds:datastoreItem xmlns:ds="http://schemas.openxmlformats.org/officeDocument/2006/customXml" ds:itemID="{2368C26A-58D1-4886-80EC-6D01FED5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Sky123.Org</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Nguyen Viet Dung</dc:creator>
  <cp:lastModifiedBy>MTC</cp:lastModifiedBy>
  <cp:revision>3</cp:revision>
  <cp:lastPrinted>2021-10-12T09:23:00Z</cp:lastPrinted>
  <dcterms:created xsi:type="dcterms:W3CDTF">2021-10-12T09:12:00Z</dcterms:created>
  <dcterms:modified xsi:type="dcterms:W3CDTF">2021-10-12T09:24:00Z</dcterms:modified>
</cp:coreProperties>
</file>