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43" w:rsidRDefault="00A064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466" w:type="dxa"/>
        <w:jc w:val="center"/>
        <w:tblLayout w:type="fixed"/>
        <w:tblLook w:val="0000" w:firstRow="0" w:lastRow="0" w:firstColumn="0" w:lastColumn="0" w:noHBand="0" w:noVBand="0"/>
      </w:tblPr>
      <w:tblGrid>
        <w:gridCol w:w="5634"/>
        <w:gridCol w:w="9832"/>
      </w:tblGrid>
      <w:tr w:rsidR="00A06443">
        <w:trPr>
          <w:jc w:val="center"/>
        </w:trPr>
        <w:tc>
          <w:tcPr>
            <w:tcW w:w="5634" w:type="dxa"/>
          </w:tcPr>
          <w:p w:rsidR="00A06443" w:rsidRDefault="00E86A8A">
            <w:pPr>
              <w:jc w:val="center"/>
              <w:rPr>
                <w:sz w:val="27"/>
                <w:szCs w:val="27"/>
              </w:rPr>
            </w:pPr>
            <w:r>
              <w:rPr>
                <w:sz w:val="27"/>
                <w:szCs w:val="27"/>
              </w:rPr>
              <w:t>UBND QUẬN LONG BIÊN</w:t>
            </w:r>
          </w:p>
          <w:p w:rsidR="00A06443" w:rsidRDefault="00E86A8A">
            <w:pPr>
              <w:jc w:val="center"/>
              <w:rPr>
                <w:sz w:val="27"/>
                <w:szCs w:val="27"/>
              </w:rPr>
            </w:pPr>
            <w:r>
              <w:rPr>
                <w:b/>
                <w:sz w:val="27"/>
                <w:szCs w:val="27"/>
              </w:rPr>
              <w:t>TRƯỜNG TIỂU HỌC THANH AM</w:t>
            </w:r>
          </w:p>
          <w:p w:rsidR="00A06443" w:rsidRDefault="00E86A8A">
            <w:pPr>
              <w:jc w:val="center"/>
            </w:pPr>
            <w:r>
              <w:rPr>
                <w:noProof/>
              </w:rPr>
              <mc:AlternateContent>
                <mc:Choice Requires="wps">
                  <w:drawing>
                    <wp:anchor distT="0" distB="0" distL="114300" distR="114300" simplePos="0" relativeHeight="251658240" behindDoc="0" locked="0" layoutInCell="1" hidden="0" allowOverlap="1">
                      <wp:simplePos x="0" y="0"/>
                      <wp:positionH relativeFrom="column">
                        <wp:posOffset>862965</wp:posOffset>
                      </wp:positionH>
                      <wp:positionV relativeFrom="paragraph">
                        <wp:posOffset>13970</wp:posOffset>
                      </wp:positionV>
                      <wp:extent cx="1590675" cy="0"/>
                      <wp:effectExtent l="0" t="0" r="9525" b="19050"/>
                      <wp:wrapNone/>
                      <wp:docPr id="3" name="Straight Arrow Connector 3"/>
                      <wp:cNvGraphicFramePr/>
                      <a:graphic xmlns:a="http://schemas.openxmlformats.org/drawingml/2006/main">
                        <a:graphicData uri="http://schemas.microsoft.com/office/word/2010/wordprocessingShape">
                          <wps:wsp>
                            <wps:cNvCnPr/>
                            <wps:spPr>
                              <a:xfrm>
                                <a:off x="0" y="0"/>
                                <a:ext cx="159067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D75FF00" id="_x0000_t32" coordsize="21600,21600" o:spt="32" o:oned="t" path="m,l21600,21600e" filled="f">
                      <v:path arrowok="t" fillok="f" o:connecttype="none"/>
                      <o:lock v:ext="edit" shapetype="t"/>
                    </v:shapetype>
                    <v:shape id="Straight Arrow Connector 3" o:spid="_x0000_s1026" type="#_x0000_t32" style="position:absolute;margin-left:67.95pt;margin-top:1.1pt;width:12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" filled="t">
                      <v:stroke startarrowwidth="narrow" startarrowlength="short" endarrowwidth="narrow" endarrowlength="short" joinstyle="miter"/>
                    </v:shape>
                  </w:pict>
                </mc:Fallback>
              </mc:AlternateContent>
            </w:r>
          </w:p>
          <w:p w:rsidR="00A06443" w:rsidRDefault="00E86A8A">
            <w:pPr>
              <w:jc w:val="center"/>
            </w:pPr>
            <w:r>
              <w:t>Số:       /BC- THTA</w:t>
            </w:r>
          </w:p>
        </w:tc>
        <w:tc>
          <w:tcPr>
            <w:tcW w:w="9832" w:type="dxa"/>
          </w:tcPr>
          <w:p w:rsidR="00A06443" w:rsidRDefault="00E86A8A">
            <w:pPr>
              <w:jc w:val="center"/>
              <w:rPr>
                <w:sz w:val="28"/>
                <w:szCs w:val="28"/>
              </w:rPr>
            </w:pPr>
            <w:r>
              <w:rPr>
                <w:b/>
                <w:sz w:val="28"/>
                <w:szCs w:val="28"/>
              </w:rPr>
              <w:t>CỘNG  HÒA XÃ HỘI CHỦ NGHĨA VIỆT NAM</w:t>
            </w:r>
          </w:p>
          <w:p w:rsidR="00A06443" w:rsidRDefault="00E86A8A">
            <w:pPr>
              <w:jc w:val="center"/>
              <w:rPr>
                <w:sz w:val="28"/>
                <w:szCs w:val="28"/>
              </w:rPr>
            </w:pPr>
            <w:r>
              <w:rPr>
                <w:b/>
                <w:sz w:val="28"/>
                <w:szCs w:val="28"/>
              </w:rPr>
              <w:t>Độc lập – Tự do – Hạnh phúc</w:t>
            </w:r>
          </w:p>
          <w:p w:rsidR="00A06443" w:rsidRDefault="006E013D">
            <w:pPr>
              <w:spacing w:before="120"/>
              <w:jc w:val="center"/>
              <w:rPr>
                <w:sz w:val="28"/>
                <w:szCs w:val="28"/>
              </w:rPr>
            </w:pPr>
            <w:r>
              <w:rPr>
                <w:noProof/>
              </w:rPr>
              <mc:AlternateContent>
                <mc:Choice Requires="wps">
                  <w:drawing>
                    <wp:anchor distT="0" distB="0" distL="114300" distR="114300" simplePos="0" relativeHeight="251659264" behindDoc="0" locked="0" layoutInCell="1" hidden="0" allowOverlap="1" wp14:anchorId="435D9816" wp14:editId="78A05AE8">
                      <wp:simplePos x="0" y="0"/>
                      <wp:positionH relativeFrom="column">
                        <wp:posOffset>2009775</wp:posOffset>
                      </wp:positionH>
                      <wp:positionV relativeFrom="paragraph">
                        <wp:posOffset>-635</wp:posOffset>
                      </wp:positionV>
                      <wp:extent cx="208597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208597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14401DDC" id="Straight Arrow Connector 2" o:spid="_x0000_s1026" type="#_x0000_t32" style="position:absolute;margin-left:158.25pt;margin-top:-.05pt;width:1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" filled="t">
                      <v:stroke startarrowwidth="narrow" startarrowlength="short" endarrowwidth="narrow" endarrowlength="short" joinstyle="miter"/>
                    </v:shape>
                  </w:pict>
                </mc:Fallback>
              </mc:AlternateContent>
            </w:r>
            <w:r w:rsidR="00E86A8A">
              <w:rPr>
                <w:i/>
                <w:sz w:val="28"/>
                <w:szCs w:val="28"/>
              </w:rPr>
              <w:t xml:space="preserve">                 </w:t>
            </w:r>
            <w:r w:rsidR="00886E7F">
              <w:rPr>
                <w:i/>
                <w:sz w:val="28"/>
                <w:szCs w:val="28"/>
              </w:rPr>
              <w:t xml:space="preserve">              Long Biên, ngày 21</w:t>
            </w:r>
            <w:r w:rsidR="00E555FE">
              <w:rPr>
                <w:i/>
                <w:sz w:val="28"/>
                <w:szCs w:val="28"/>
              </w:rPr>
              <w:t xml:space="preserve"> tháng 3</w:t>
            </w:r>
            <w:r w:rsidR="00E86A8A">
              <w:rPr>
                <w:i/>
                <w:sz w:val="28"/>
                <w:szCs w:val="28"/>
              </w:rPr>
              <w:t xml:space="preserve"> năm 2022</w:t>
            </w:r>
          </w:p>
        </w:tc>
      </w:tr>
    </w:tbl>
    <w:p w:rsidR="00A06443" w:rsidRDefault="00A06443">
      <w:pPr>
        <w:spacing w:line="276" w:lineRule="auto"/>
        <w:jc w:val="center"/>
        <w:rPr>
          <w:sz w:val="20"/>
          <w:szCs w:val="20"/>
        </w:rPr>
      </w:pPr>
    </w:p>
    <w:p w:rsidR="00A06443" w:rsidRDefault="00E86A8A">
      <w:pPr>
        <w:spacing w:line="276" w:lineRule="auto"/>
        <w:jc w:val="center"/>
        <w:rPr>
          <w:sz w:val="32"/>
          <w:szCs w:val="32"/>
        </w:rPr>
      </w:pPr>
      <w:r>
        <w:rPr>
          <w:b/>
          <w:sz w:val="32"/>
          <w:szCs w:val="32"/>
        </w:rPr>
        <w:t xml:space="preserve">BÁO CÁO </w:t>
      </w:r>
    </w:p>
    <w:p w:rsidR="00A06443" w:rsidRDefault="00E86A8A">
      <w:pPr>
        <w:spacing w:line="276" w:lineRule="auto"/>
        <w:jc w:val="center"/>
        <w:rPr>
          <w:sz w:val="32"/>
          <w:szCs w:val="32"/>
        </w:rPr>
      </w:pPr>
      <w:r>
        <w:rPr>
          <w:b/>
          <w:sz w:val="32"/>
          <w:szCs w:val="32"/>
        </w:rPr>
        <w:t>Kết</w:t>
      </w:r>
      <w:r w:rsidR="00E555FE">
        <w:rPr>
          <w:b/>
          <w:sz w:val="32"/>
          <w:szCs w:val="32"/>
        </w:rPr>
        <w:t xml:space="preserve"> quả thực hiện công tác tháng 3</w:t>
      </w:r>
      <w:r>
        <w:rPr>
          <w:b/>
          <w:sz w:val="32"/>
          <w:szCs w:val="32"/>
        </w:rPr>
        <w:t xml:space="preserve"> năm 2022</w:t>
      </w:r>
    </w:p>
    <w:p w:rsidR="00A06443" w:rsidRDefault="00886E7F" w:rsidP="00653663">
      <w:pPr>
        <w:spacing w:line="336" w:lineRule="auto"/>
        <w:ind w:firstLine="720"/>
        <w:rPr>
          <w:sz w:val="32"/>
          <w:szCs w:val="32"/>
        </w:rPr>
      </w:pPr>
      <w:r>
        <w:rPr>
          <w:noProof/>
        </w:rPr>
        <mc:AlternateContent>
          <mc:Choice Requires="wps">
            <w:drawing>
              <wp:anchor distT="0" distB="0" distL="114300" distR="114300" simplePos="0" relativeHeight="251660288" behindDoc="0" locked="0" layoutInCell="1" hidden="0" allowOverlap="1" wp14:anchorId="041ACC5F" wp14:editId="131F1D86">
                <wp:simplePos x="0" y="0"/>
                <wp:positionH relativeFrom="column">
                  <wp:posOffset>3480435</wp:posOffset>
                </wp:positionH>
                <wp:positionV relativeFrom="paragraph">
                  <wp:posOffset>-3810</wp:posOffset>
                </wp:positionV>
                <wp:extent cx="22193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221932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752A1EEA" id="Straight Arrow Connector 1" o:spid="_x0000_s1026" type="#_x0000_t32" style="position:absolute;margin-left:274.05pt;margin-top:-.3pt;width:174.7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" filled="t">
                <v:stroke startarrowwidth="narrow" startarrowlength="short" endarrowwidth="narrow" endarrowlength="short" joinstyle="miter"/>
              </v:shape>
            </w:pict>
          </mc:Fallback>
        </mc:AlternateContent>
      </w:r>
      <w:r w:rsidR="00E86A8A">
        <w:rPr>
          <w:b/>
          <w:sz w:val="32"/>
          <w:szCs w:val="32"/>
        </w:rPr>
        <w:t>I. Kết quả thực hiện các nhiệm vụ</w:t>
      </w:r>
    </w:p>
    <w:tbl>
      <w:tblPr>
        <w:tblStyle w:val="a0"/>
        <w:tblW w:w="31462"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
        <w:gridCol w:w="4911"/>
        <w:gridCol w:w="1329"/>
        <w:gridCol w:w="1395"/>
        <w:gridCol w:w="6390"/>
        <w:gridCol w:w="8"/>
        <w:gridCol w:w="5510"/>
        <w:gridCol w:w="5518"/>
        <w:gridCol w:w="5518"/>
      </w:tblGrid>
      <w:tr w:rsidR="00A06443" w:rsidTr="00E555FE">
        <w:trPr>
          <w:gridAfter w:val="4"/>
          <w:wAfter w:w="16554" w:type="dxa"/>
        </w:trPr>
        <w:tc>
          <w:tcPr>
            <w:tcW w:w="883" w:type="dxa"/>
          </w:tcPr>
          <w:p w:rsidR="00A06443" w:rsidRDefault="00E86A8A" w:rsidP="00653663">
            <w:pPr>
              <w:jc w:val="center"/>
              <w:rPr>
                <w:sz w:val="28"/>
                <w:szCs w:val="28"/>
              </w:rPr>
            </w:pPr>
            <w:r>
              <w:rPr>
                <w:b/>
                <w:sz w:val="28"/>
                <w:szCs w:val="28"/>
              </w:rPr>
              <w:t>TT</w:t>
            </w:r>
          </w:p>
        </w:tc>
        <w:tc>
          <w:tcPr>
            <w:tcW w:w="4911" w:type="dxa"/>
          </w:tcPr>
          <w:p w:rsidR="00A06443" w:rsidRDefault="00E86A8A" w:rsidP="00653663">
            <w:pPr>
              <w:jc w:val="center"/>
              <w:rPr>
                <w:sz w:val="28"/>
                <w:szCs w:val="28"/>
              </w:rPr>
            </w:pPr>
            <w:r>
              <w:rPr>
                <w:b/>
                <w:sz w:val="28"/>
                <w:szCs w:val="28"/>
              </w:rPr>
              <w:t>Nội dung công việc</w:t>
            </w:r>
          </w:p>
        </w:tc>
        <w:tc>
          <w:tcPr>
            <w:tcW w:w="1329" w:type="dxa"/>
          </w:tcPr>
          <w:p w:rsidR="00A06443" w:rsidRDefault="00E86A8A" w:rsidP="00653663">
            <w:pPr>
              <w:jc w:val="center"/>
              <w:rPr>
                <w:sz w:val="28"/>
                <w:szCs w:val="28"/>
              </w:rPr>
            </w:pPr>
            <w:r>
              <w:rPr>
                <w:b/>
                <w:sz w:val="28"/>
                <w:szCs w:val="28"/>
              </w:rPr>
              <w:t>Thời gian thực hiện</w:t>
            </w:r>
          </w:p>
        </w:tc>
        <w:tc>
          <w:tcPr>
            <w:tcW w:w="1395" w:type="dxa"/>
          </w:tcPr>
          <w:p w:rsidR="00A06443" w:rsidRDefault="00E86A8A" w:rsidP="00653663">
            <w:pPr>
              <w:jc w:val="center"/>
              <w:rPr>
                <w:sz w:val="28"/>
                <w:szCs w:val="28"/>
              </w:rPr>
            </w:pPr>
            <w:r>
              <w:rPr>
                <w:b/>
                <w:sz w:val="28"/>
                <w:szCs w:val="28"/>
              </w:rPr>
              <w:t>Người/bộ phận thực hiện</w:t>
            </w:r>
          </w:p>
        </w:tc>
        <w:tc>
          <w:tcPr>
            <w:tcW w:w="6390" w:type="dxa"/>
          </w:tcPr>
          <w:p w:rsidR="00A06443" w:rsidRDefault="00E86A8A" w:rsidP="00653663">
            <w:pPr>
              <w:jc w:val="center"/>
              <w:rPr>
                <w:sz w:val="28"/>
                <w:szCs w:val="28"/>
              </w:rPr>
            </w:pPr>
            <w:r>
              <w:rPr>
                <w:b/>
                <w:sz w:val="28"/>
                <w:szCs w:val="28"/>
              </w:rPr>
              <w:t xml:space="preserve">Kết quả </w:t>
            </w:r>
          </w:p>
          <w:p w:rsidR="00A06443" w:rsidRDefault="00E86A8A" w:rsidP="00653663">
            <w:pPr>
              <w:jc w:val="center"/>
              <w:rPr>
                <w:sz w:val="28"/>
                <w:szCs w:val="28"/>
              </w:rPr>
            </w:pPr>
            <w:r>
              <w:rPr>
                <w:b/>
                <w:sz w:val="28"/>
                <w:szCs w:val="28"/>
              </w:rPr>
              <w:t>(</w:t>
            </w:r>
            <w:r>
              <w:rPr>
                <w:sz w:val="28"/>
                <w:szCs w:val="28"/>
              </w:rPr>
              <w:t>Đánh giá kết quả thực hiện, nêu các sự việc bất thường…)</w:t>
            </w:r>
          </w:p>
        </w:tc>
      </w:tr>
      <w:tr w:rsidR="00A06443" w:rsidTr="00E555FE">
        <w:trPr>
          <w:gridAfter w:val="4"/>
          <w:wAfter w:w="16554" w:type="dxa"/>
        </w:trPr>
        <w:tc>
          <w:tcPr>
            <w:tcW w:w="883" w:type="dxa"/>
          </w:tcPr>
          <w:p w:rsidR="00A06443" w:rsidRDefault="00E86A8A" w:rsidP="00E25B19">
            <w:pPr>
              <w:spacing w:line="336" w:lineRule="auto"/>
              <w:jc w:val="center"/>
              <w:rPr>
                <w:sz w:val="28"/>
                <w:szCs w:val="28"/>
              </w:rPr>
            </w:pPr>
            <w:r>
              <w:rPr>
                <w:b/>
                <w:sz w:val="28"/>
                <w:szCs w:val="28"/>
              </w:rPr>
              <w:t>I</w:t>
            </w:r>
          </w:p>
        </w:tc>
        <w:tc>
          <w:tcPr>
            <w:tcW w:w="4911" w:type="dxa"/>
          </w:tcPr>
          <w:p w:rsidR="00A06443" w:rsidRDefault="00E86A8A" w:rsidP="00F721ED">
            <w:pPr>
              <w:rPr>
                <w:sz w:val="28"/>
                <w:szCs w:val="28"/>
              </w:rPr>
            </w:pPr>
            <w:r>
              <w:rPr>
                <w:b/>
                <w:sz w:val="28"/>
                <w:szCs w:val="28"/>
              </w:rPr>
              <w:t>Công tác tuyên truyền và giáo dục đạo đức học sinh:</w:t>
            </w:r>
          </w:p>
        </w:tc>
        <w:tc>
          <w:tcPr>
            <w:tcW w:w="1329" w:type="dxa"/>
          </w:tcPr>
          <w:p w:rsidR="00A06443" w:rsidRDefault="00A06443" w:rsidP="00E25B19">
            <w:pPr>
              <w:spacing w:line="336" w:lineRule="auto"/>
              <w:rPr>
                <w:sz w:val="28"/>
                <w:szCs w:val="28"/>
              </w:rPr>
            </w:pPr>
          </w:p>
        </w:tc>
        <w:tc>
          <w:tcPr>
            <w:tcW w:w="1395" w:type="dxa"/>
          </w:tcPr>
          <w:p w:rsidR="00A06443" w:rsidRDefault="00A06443" w:rsidP="00E25B19">
            <w:pPr>
              <w:spacing w:line="336" w:lineRule="auto"/>
              <w:rPr>
                <w:sz w:val="28"/>
                <w:szCs w:val="28"/>
              </w:rPr>
            </w:pPr>
          </w:p>
        </w:tc>
        <w:tc>
          <w:tcPr>
            <w:tcW w:w="6390" w:type="dxa"/>
          </w:tcPr>
          <w:p w:rsidR="00A06443" w:rsidRDefault="00A06443" w:rsidP="00E25B19">
            <w:pPr>
              <w:spacing w:line="336" w:lineRule="auto"/>
              <w:rPr>
                <w:sz w:val="28"/>
                <w:szCs w:val="28"/>
              </w:rPr>
            </w:pPr>
          </w:p>
        </w:tc>
      </w:tr>
      <w:tr w:rsidR="00E555FE" w:rsidTr="00F721ED">
        <w:trPr>
          <w:gridAfter w:val="4"/>
          <w:wAfter w:w="16554" w:type="dxa"/>
          <w:trHeight w:val="418"/>
        </w:trPr>
        <w:tc>
          <w:tcPr>
            <w:tcW w:w="883" w:type="dxa"/>
            <w:vAlign w:val="center"/>
          </w:tcPr>
          <w:p w:rsidR="00E555FE" w:rsidRPr="00E10E41" w:rsidRDefault="00E555FE" w:rsidP="00E25B19">
            <w:pPr>
              <w:spacing w:line="336" w:lineRule="auto"/>
              <w:jc w:val="center"/>
              <w:rPr>
                <w:sz w:val="28"/>
                <w:szCs w:val="28"/>
              </w:rPr>
            </w:pPr>
            <w:r w:rsidRPr="00E10E41">
              <w:rPr>
                <w:sz w:val="28"/>
                <w:szCs w:val="28"/>
              </w:rPr>
              <w:t>1</w:t>
            </w:r>
          </w:p>
        </w:tc>
        <w:tc>
          <w:tcPr>
            <w:tcW w:w="4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5FE" w:rsidRPr="00F721ED" w:rsidRDefault="00F721ED" w:rsidP="00F721ED">
            <w:pPr>
              <w:spacing w:line="360" w:lineRule="auto"/>
              <w:jc w:val="both"/>
              <w:rPr>
                <w:sz w:val="28"/>
                <w:szCs w:val="28"/>
              </w:rPr>
            </w:pPr>
            <w:r w:rsidRPr="00F721ED">
              <w:rPr>
                <w:sz w:val="28"/>
                <w:szCs w:val="28"/>
              </w:rPr>
              <w:t xml:space="preserve">- </w:t>
            </w:r>
            <w:r w:rsidR="00E555FE" w:rsidRPr="00F721ED">
              <w:rPr>
                <w:sz w:val="28"/>
                <w:szCs w:val="28"/>
              </w:rPr>
              <w:t>Tuyên truyền chào mừng kỉ niệm 91 năm thành lập Đoàn Thanh niên cộng sản Hồ Chí Minh (26/3/1931-26/3/2022) và Ngày Quốc tế phụ nữ 8/3.</w:t>
            </w:r>
          </w:p>
        </w:tc>
        <w:tc>
          <w:tcPr>
            <w:tcW w:w="13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555FE" w:rsidRPr="00F721ED" w:rsidRDefault="00747E55" w:rsidP="00F721ED">
            <w:pPr>
              <w:spacing w:line="360" w:lineRule="auto"/>
              <w:ind w:left="-80"/>
              <w:jc w:val="center"/>
              <w:rPr>
                <w:sz w:val="28"/>
                <w:szCs w:val="28"/>
              </w:rPr>
            </w:pPr>
            <w:r w:rsidRPr="00F721ED">
              <w:rPr>
                <w:sz w:val="28"/>
                <w:szCs w:val="28"/>
              </w:rPr>
              <w:t>T</w:t>
            </w:r>
            <w:r w:rsidR="00E555FE" w:rsidRPr="00F721ED">
              <w:rPr>
                <w:sz w:val="28"/>
                <w:szCs w:val="28"/>
              </w:rPr>
              <w:t xml:space="preserve">ừ ngày </w:t>
            </w:r>
            <w:r w:rsidRPr="00F721ED">
              <w:rPr>
                <w:sz w:val="28"/>
                <w:szCs w:val="28"/>
              </w:rPr>
              <w:t>0</w:t>
            </w:r>
            <w:r w:rsidR="00E555FE" w:rsidRPr="00F721ED">
              <w:rPr>
                <w:sz w:val="28"/>
                <w:szCs w:val="28"/>
              </w:rPr>
              <w:t>7/3 đến 26/3/2022</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55FE" w:rsidRPr="00F721ED" w:rsidRDefault="00E555FE" w:rsidP="00F721ED">
            <w:pPr>
              <w:spacing w:line="360" w:lineRule="auto"/>
              <w:ind w:left="-80"/>
              <w:jc w:val="center"/>
              <w:rPr>
                <w:sz w:val="28"/>
                <w:szCs w:val="28"/>
              </w:rPr>
            </w:pPr>
            <w:r w:rsidRPr="00F721ED">
              <w:rPr>
                <w:sz w:val="28"/>
                <w:szCs w:val="28"/>
              </w:rPr>
              <w:t>TPT</w:t>
            </w:r>
          </w:p>
        </w:tc>
        <w:tc>
          <w:tcPr>
            <w:tcW w:w="6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55FE" w:rsidRPr="00F721ED" w:rsidRDefault="00E555FE" w:rsidP="00F721ED">
            <w:pPr>
              <w:spacing w:line="360" w:lineRule="auto"/>
              <w:jc w:val="both"/>
              <w:rPr>
                <w:sz w:val="28"/>
                <w:szCs w:val="28"/>
              </w:rPr>
            </w:pPr>
            <w:r w:rsidRPr="00F721ED">
              <w:rPr>
                <w:sz w:val="28"/>
                <w:szCs w:val="28"/>
              </w:rPr>
              <w:t xml:space="preserve">  </w:t>
            </w:r>
            <w:r w:rsidR="00747E55" w:rsidRPr="00F721ED">
              <w:rPr>
                <w:sz w:val="28"/>
                <w:szCs w:val="28"/>
              </w:rPr>
              <w:t>- Tuyên truyền kỉ niệm các ngày lễ lớn trong tháng: Ngày thành lập Đoàn TNCS HCM, Quốc tế phụ nữ</w:t>
            </w:r>
            <w:r w:rsidRPr="00F721ED">
              <w:rPr>
                <w:sz w:val="28"/>
                <w:szCs w:val="28"/>
              </w:rPr>
              <w:t xml:space="preserve">. </w:t>
            </w:r>
          </w:p>
          <w:p w:rsidR="00E555FE" w:rsidRPr="00F721ED" w:rsidRDefault="00E555FE" w:rsidP="00F721ED">
            <w:pPr>
              <w:spacing w:line="360" w:lineRule="auto"/>
              <w:jc w:val="both"/>
              <w:rPr>
                <w:sz w:val="28"/>
                <w:szCs w:val="28"/>
              </w:rPr>
            </w:pPr>
            <w:r w:rsidRPr="00F721ED">
              <w:rPr>
                <w:sz w:val="28"/>
                <w:szCs w:val="28"/>
              </w:rPr>
              <w:t xml:space="preserve">  </w:t>
            </w:r>
            <w:r w:rsidR="00747E55" w:rsidRPr="00F721ED">
              <w:rPr>
                <w:sz w:val="28"/>
                <w:szCs w:val="28"/>
              </w:rPr>
              <w:t xml:space="preserve">- </w:t>
            </w:r>
            <w:r w:rsidRPr="00F721ED">
              <w:rPr>
                <w:sz w:val="28"/>
                <w:szCs w:val="28"/>
              </w:rPr>
              <w:t>Tổ chức cho học sinh vẽ tranh, làm thiệp gửi những lời chúc mừng đến bà, mẹ và cô nhân ngày quốc tế phụ nữ. 100% học sinh tham gia, rất nhiều các sản phẩm đẹp, các video tình cảm, xúc động được đăng tải trên trang thông tin nhà trường.</w:t>
            </w:r>
          </w:p>
          <w:p w:rsidR="00E555FE" w:rsidRPr="00F721ED" w:rsidRDefault="00E555FE" w:rsidP="00F721ED">
            <w:pPr>
              <w:spacing w:line="360" w:lineRule="auto"/>
              <w:jc w:val="both"/>
              <w:rPr>
                <w:sz w:val="28"/>
                <w:szCs w:val="28"/>
              </w:rPr>
            </w:pPr>
            <w:r w:rsidRPr="00F721ED">
              <w:rPr>
                <w:sz w:val="28"/>
                <w:szCs w:val="28"/>
              </w:rPr>
              <w:t xml:space="preserve"> </w:t>
            </w:r>
            <w:r w:rsidR="00747E55" w:rsidRPr="00F721ED">
              <w:rPr>
                <w:sz w:val="28"/>
                <w:szCs w:val="28"/>
              </w:rPr>
              <w:t>-</w:t>
            </w:r>
            <w:r w:rsidRPr="00F721ED">
              <w:rPr>
                <w:sz w:val="28"/>
                <w:szCs w:val="28"/>
              </w:rPr>
              <w:t xml:space="preserve"> Tổ chức cho học sinh tìm hiểu về Đoàn TNCS Hồ Chí Minh, những gương anh hùng của thanh niên Việt </w:t>
            </w:r>
            <w:r w:rsidRPr="00F721ED">
              <w:rPr>
                <w:sz w:val="28"/>
                <w:szCs w:val="28"/>
              </w:rPr>
              <w:lastRenderedPageBreak/>
              <w:t xml:space="preserve">Nam, những thành tích vẻ vang của Đoàn. </w:t>
            </w:r>
          </w:p>
          <w:p w:rsidR="00E555FE" w:rsidRPr="00F721ED" w:rsidRDefault="00747E55" w:rsidP="00F721ED">
            <w:pPr>
              <w:spacing w:line="360" w:lineRule="auto"/>
              <w:jc w:val="both"/>
              <w:rPr>
                <w:sz w:val="28"/>
                <w:szCs w:val="28"/>
              </w:rPr>
            </w:pPr>
            <w:r w:rsidRPr="00F721ED">
              <w:rPr>
                <w:sz w:val="28"/>
                <w:szCs w:val="28"/>
              </w:rPr>
              <w:t xml:space="preserve"> - </w:t>
            </w:r>
            <w:r w:rsidR="00E555FE" w:rsidRPr="00F721ED">
              <w:rPr>
                <w:sz w:val="28"/>
                <w:szCs w:val="28"/>
              </w:rPr>
              <w:t>Kết nạp đội viên cho các học sinh khối 3,4,5 tích cực rèn luyện, học tập tốt đứng vào hàng ngũ Đội TNTP Hồ Chính Minh.</w:t>
            </w:r>
          </w:p>
          <w:p w:rsidR="00E555FE" w:rsidRPr="00F721ED" w:rsidRDefault="00E555FE" w:rsidP="00F721ED">
            <w:pPr>
              <w:spacing w:line="360" w:lineRule="auto"/>
              <w:jc w:val="both"/>
              <w:rPr>
                <w:sz w:val="28"/>
                <w:szCs w:val="28"/>
              </w:rPr>
            </w:pPr>
            <w:r w:rsidRPr="00F721ED">
              <w:rPr>
                <w:sz w:val="28"/>
                <w:szCs w:val="28"/>
              </w:rPr>
              <w:t xml:space="preserve"> </w:t>
            </w:r>
            <w:r w:rsidR="00747E55" w:rsidRPr="00F721ED">
              <w:rPr>
                <w:sz w:val="28"/>
                <w:szCs w:val="28"/>
              </w:rPr>
              <w:t xml:space="preserve">- </w:t>
            </w:r>
            <w:r w:rsidRPr="00F721ED">
              <w:rPr>
                <w:sz w:val="28"/>
                <w:szCs w:val="28"/>
              </w:rPr>
              <w:t xml:space="preserve">Tổ chức </w:t>
            </w:r>
            <w:r w:rsidR="00747E55" w:rsidRPr="00F721ED">
              <w:rPr>
                <w:sz w:val="28"/>
                <w:szCs w:val="28"/>
              </w:rPr>
              <w:t>Ngày hội “Thiếu nhi vui khoẻ - e</w:t>
            </w:r>
            <w:r w:rsidRPr="00F721ED">
              <w:rPr>
                <w:sz w:val="28"/>
                <w:szCs w:val="28"/>
              </w:rPr>
              <w:t>m làm việc tốt", Tuần lễ “Vui khoẻ đoàn kết - Tiến bước lên Đoàn"  chào mừng kỉ niệm 91 năm thành lập Đoàn Thanh niên cộng sản Hồ Chí Minh (26/3/1931-26/3/2022).</w:t>
            </w:r>
          </w:p>
        </w:tc>
      </w:tr>
      <w:tr w:rsidR="00E555FE" w:rsidTr="00F721ED">
        <w:trPr>
          <w:gridAfter w:val="4"/>
          <w:wAfter w:w="16554" w:type="dxa"/>
        </w:trPr>
        <w:tc>
          <w:tcPr>
            <w:tcW w:w="883" w:type="dxa"/>
            <w:vAlign w:val="center"/>
          </w:tcPr>
          <w:p w:rsidR="00E555FE" w:rsidRPr="00E10E41" w:rsidRDefault="00E555FE" w:rsidP="00E25B19">
            <w:pPr>
              <w:spacing w:line="336" w:lineRule="auto"/>
              <w:jc w:val="center"/>
              <w:rPr>
                <w:sz w:val="28"/>
                <w:szCs w:val="28"/>
              </w:rPr>
            </w:pPr>
            <w:r w:rsidRPr="00E10E41">
              <w:rPr>
                <w:sz w:val="28"/>
                <w:szCs w:val="28"/>
              </w:rPr>
              <w:lastRenderedPageBreak/>
              <w:t>2</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55FE" w:rsidRPr="00F721ED" w:rsidRDefault="00747E55" w:rsidP="00F721ED">
            <w:pPr>
              <w:spacing w:line="360" w:lineRule="auto"/>
              <w:jc w:val="both"/>
              <w:rPr>
                <w:sz w:val="28"/>
                <w:szCs w:val="28"/>
                <w:highlight w:val="white"/>
              </w:rPr>
            </w:pPr>
            <w:r w:rsidRPr="00F721ED">
              <w:rPr>
                <w:sz w:val="28"/>
                <w:szCs w:val="28"/>
                <w:highlight w:val="white"/>
              </w:rPr>
              <w:t xml:space="preserve">- </w:t>
            </w:r>
            <w:r w:rsidR="00E555FE" w:rsidRPr="00F721ED">
              <w:rPr>
                <w:sz w:val="28"/>
                <w:szCs w:val="28"/>
                <w:highlight w:val="white"/>
              </w:rPr>
              <w:t>Tuyên truyền về công tác phòng cháy chữa cháy; thực hiện an toàn giao thông; vệ sinh an toàn thực phẩm; phòng chống tai nạn thương tích; phòng chống bạo lực học đường; phòng chống dịch bệnh theo mùa; …</w:t>
            </w:r>
          </w:p>
        </w:tc>
        <w:tc>
          <w:tcPr>
            <w:tcW w:w="132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55FE" w:rsidRPr="00F721ED" w:rsidRDefault="00E555FE" w:rsidP="00F721ED">
            <w:pPr>
              <w:spacing w:line="360" w:lineRule="auto"/>
              <w:ind w:left="-80"/>
              <w:jc w:val="center"/>
              <w:rPr>
                <w:sz w:val="28"/>
                <w:szCs w:val="28"/>
              </w:rPr>
            </w:pPr>
            <w:r w:rsidRPr="00F721ED">
              <w:rPr>
                <w:sz w:val="28"/>
                <w:szCs w:val="28"/>
              </w:rPr>
              <w:t>Hàng ngày</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55FE" w:rsidRPr="00F721ED" w:rsidRDefault="00E555FE" w:rsidP="00F721ED">
            <w:pPr>
              <w:spacing w:line="360" w:lineRule="auto"/>
              <w:ind w:left="-80"/>
              <w:jc w:val="center"/>
              <w:rPr>
                <w:sz w:val="28"/>
                <w:szCs w:val="28"/>
              </w:rPr>
            </w:pPr>
            <w:r w:rsidRPr="00F721ED">
              <w:rPr>
                <w:sz w:val="28"/>
                <w:szCs w:val="28"/>
              </w:rPr>
              <w:t>TPT</w:t>
            </w:r>
          </w:p>
        </w:tc>
        <w:tc>
          <w:tcPr>
            <w:tcW w:w="6390" w:type="dxa"/>
            <w:tcBorders>
              <w:top w:val="nil"/>
              <w:left w:val="nil"/>
              <w:bottom w:val="single" w:sz="8" w:space="0" w:color="000000"/>
              <w:right w:val="single" w:sz="8" w:space="0" w:color="000000"/>
            </w:tcBorders>
            <w:tcMar>
              <w:top w:w="100" w:type="dxa"/>
              <w:left w:w="100" w:type="dxa"/>
              <w:bottom w:w="100" w:type="dxa"/>
              <w:right w:w="100" w:type="dxa"/>
            </w:tcMar>
          </w:tcPr>
          <w:p w:rsidR="00E555FE" w:rsidRPr="00F721ED" w:rsidRDefault="00E555FE" w:rsidP="00F721ED">
            <w:pPr>
              <w:spacing w:line="360" w:lineRule="auto"/>
              <w:jc w:val="both"/>
              <w:rPr>
                <w:sz w:val="28"/>
                <w:szCs w:val="28"/>
              </w:rPr>
            </w:pPr>
            <w:r w:rsidRPr="00F721ED">
              <w:rPr>
                <w:sz w:val="28"/>
                <w:szCs w:val="28"/>
              </w:rPr>
              <w:t>- Tổ chức tuyên truyền công tác phòng cháy chữa cháy, thực hiện an toàn giao thông đến toàn thể CBGV, NV, học sinh. Số buổi tuyên truyền: 02 buổi.</w:t>
            </w:r>
          </w:p>
        </w:tc>
      </w:tr>
      <w:tr w:rsidR="00E555FE" w:rsidTr="00F721ED">
        <w:trPr>
          <w:gridAfter w:val="4"/>
          <w:wAfter w:w="16554" w:type="dxa"/>
        </w:trPr>
        <w:tc>
          <w:tcPr>
            <w:tcW w:w="883" w:type="dxa"/>
            <w:vAlign w:val="center"/>
          </w:tcPr>
          <w:p w:rsidR="00E555FE" w:rsidRPr="00E10E41" w:rsidRDefault="00E555FE" w:rsidP="00E25B19">
            <w:pPr>
              <w:spacing w:line="336" w:lineRule="auto"/>
              <w:jc w:val="center"/>
              <w:rPr>
                <w:sz w:val="28"/>
                <w:szCs w:val="28"/>
              </w:rPr>
            </w:pPr>
            <w:r w:rsidRPr="00E10E41">
              <w:rPr>
                <w:sz w:val="28"/>
                <w:szCs w:val="28"/>
              </w:rPr>
              <w:t>3</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55FE" w:rsidRPr="00F721ED" w:rsidRDefault="00747E55" w:rsidP="00F721ED">
            <w:pPr>
              <w:spacing w:line="360" w:lineRule="auto"/>
              <w:jc w:val="both"/>
              <w:rPr>
                <w:sz w:val="28"/>
                <w:szCs w:val="28"/>
              </w:rPr>
            </w:pPr>
            <w:r w:rsidRPr="00F721ED">
              <w:rPr>
                <w:sz w:val="28"/>
                <w:szCs w:val="28"/>
              </w:rPr>
              <w:t xml:space="preserve">- </w:t>
            </w:r>
            <w:r w:rsidR="00E555FE" w:rsidRPr="00F721ED">
              <w:rPr>
                <w:sz w:val="28"/>
                <w:szCs w:val="28"/>
              </w:rPr>
              <w:t xml:space="preserve">Thực hiện Kế hoạch của Phòng GD&amp;ĐT quận Long Biên về việc xây dựng văn hóa ứng xử trên không gian mạng của ngành Giáo dục và Đào tạo </w:t>
            </w:r>
            <w:r w:rsidR="00E555FE" w:rsidRPr="00F721ED">
              <w:rPr>
                <w:sz w:val="28"/>
                <w:szCs w:val="28"/>
              </w:rPr>
              <w:lastRenderedPageBreak/>
              <w:t>quận Long Biên giai đoạn 2021-2025. Kế  hoạch số 342/KH-SGDĐT ngày 08/02/2022 của Sở GDĐT Hà Nội và Kế hoạch của phòng GD&amp;ĐT quận Long Biên về thực hiện Chương trình hành động vì trẻ em giai đoạn 2022-2030 ngành Giáo dục và Đào tạo; Kế  hoạch số 177/KH-SGDĐT ngày 24/01/2022 của Sở GDĐT Hà Nội và Kế hoạch của Phòng GD&amp;ĐT quận Long Biên về thực hiện Chương trình truyền thông về bình đẳng giới ngành Giáo dục và Đào tạo đến năm 2030.</w:t>
            </w:r>
          </w:p>
        </w:tc>
        <w:tc>
          <w:tcPr>
            <w:tcW w:w="132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721ED" w:rsidRDefault="00F721ED" w:rsidP="00F721ED">
            <w:pPr>
              <w:spacing w:line="360" w:lineRule="auto"/>
              <w:jc w:val="center"/>
              <w:rPr>
                <w:sz w:val="28"/>
                <w:szCs w:val="28"/>
              </w:rPr>
            </w:pPr>
            <w:r>
              <w:rPr>
                <w:sz w:val="28"/>
                <w:szCs w:val="28"/>
              </w:rPr>
              <w:lastRenderedPageBreak/>
              <w:t xml:space="preserve">Ngày </w:t>
            </w:r>
            <w:r w:rsidR="00E555FE" w:rsidRPr="00F721ED">
              <w:rPr>
                <w:sz w:val="28"/>
                <w:szCs w:val="28"/>
              </w:rPr>
              <w:t>14/3</w:t>
            </w:r>
          </w:p>
          <w:p w:rsidR="00E555FE" w:rsidRPr="00F721ED" w:rsidRDefault="00E555FE" w:rsidP="00F721ED">
            <w:pPr>
              <w:spacing w:line="360" w:lineRule="auto"/>
              <w:jc w:val="center"/>
              <w:rPr>
                <w:sz w:val="28"/>
                <w:szCs w:val="28"/>
              </w:rPr>
            </w:pPr>
            <w:r w:rsidRPr="00F721ED">
              <w:rPr>
                <w:sz w:val="28"/>
                <w:szCs w:val="28"/>
              </w:rPr>
              <w:t>/2022</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55FE" w:rsidRPr="00F721ED" w:rsidRDefault="00E555FE" w:rsidP="00F721ED">
            <w:pPr>
              <w:spacing w:line="360" w:lineRule="auto"/>
              <w:jc w:val="center"/>
              <w:rPr>
                <w:sz w:val="28"/>
                <w:szCs w:val="28"/>
              </w:rPr>
            </w:pPr>
            <w:r w:rsidRPr="00F721ED">
              <w:rPr>
                <w:sz w:val="28"/>
                <w:szCs w:val="28"/>
              </w:rPr>
              <w:t>TPT</w:t>
            </w:r>
          </w:p>
        </w:tc>
        <w:tc>
          <w:tcPr>
            <w:tcW w:w="6390" w:type="dxa"/>
            <w:tcBorders>
              <w:top w:val="nil"/>
              <w:left w:val="nil"/>
              <w:bottom w:val="single" w:sz="8" w:space="0" w:color="000000"/>
              <w:right w:val="single" w:sz="8" w:space="0" w:color="000000"/>
            </w:tcBorders>
            <w:tcMar>
              <w:top w:w="100" w:type="dxa"/>
              <w:left w:w="100" w:type="dxa"/>
              <w:bottom w:w="100" w:type="dxa"/>
              <w:right w:w="100" w:type="dxa"/>
            </w:tcMar>
          </w:tcPr>
          <w:p w:rsidR="00E555FE" w:rsidRPr="00F721ED" w:rsidRDefault="00747E55" w:rsidP="00F721ED">
            <w:pPr>
              <w:spacing w:line="360" w:lineRule="auto"/>
              <w:jc w:val="both"/>
              <w:rPr>
                <w:sz w:val="28"/>
                <w:szCs w:val="28"/>
              </w:rPr>
            </w:pPr>
            <w:r w:rsidRPr="00F721ED">
              <w:rPr>
                <w:sz w:val="28"/>
                <w:szCs w:val="28"/>
              </w:rPr>
              <w:t>-</w:t>
            </w:r>
            <w:r w:rsidR="00E555FE" w:rsidRPr="00F721ED">
              <w:rPr>
                <w:sz w:val="28"/>
                <w:szCs w:val="28"/>
              </w:rPr>
              <w:t xml:space="preserve"> Xây dựng và triển khai kế hoạch đến CBGV, NV thông qua cuộc họp Hội đồng.</w:t>
            </w:r>
          </w:p>
          <w:p w:rsidR="00E555FE" w:rsidRPr="00F721ED" w:rsidRDefault="00E555FE" w:rsidP="00F721ED">
            <w:pPr>
              <w:spacing w:line="360" w:lineRule="auto"/>
              <w:jc w:val="both"/>
              <w:rPr>
                <w:sz w:val="28"/>
                <w:szCs w:val="28"/>
                <w:highlight w:val="white"/>
              </w:rPr>
            </w:pPr>
            <w:r w:rsidRPr="00F721ED">
              <w:rPr>
                <w:sz w:val="28"/>
                <w:szCs w:val="28"/>
                <w:highlight w:val="white"/>
              </w:rPr>
              <w:t xml:space="preserve"> </w:t>
            </w:r>
            <w:r w:rsidR="00747E55" w:rsidRPr="00F721ED">
              <w:rPr>
                <w:sz w:val="28"/>
                <w:szCs w:val="28"/>
                <w:highlight w:val="white"/>
              </w:rPr>
              <w:t>-</w:t>
            </w:r>
            <w:r w:rsidRPr="00F721ED">
              <w:rPr>
                <w:sz w:val="28"/>
                <w:szCs w:val="28"/>
                <w:highlight w:val="white"/>
              </w:rPr>
              <w:t xml:space="preserve"> Thực hiện tổ chức các hoạt động truyền thôn</w:t>
            </w:r>
            <w:r w:rsidR="00F721ED" w:rsidRPr="00F721ED">
              <w:rPr>
                <w:sz w:val="28"/>
                <w:szCs w:val="28"/>
                <w:highlight w:val="white"/>
              </w:rPr>
              <w:t>g trong các đợt cao điểm, ngày l</w:t>
            </w:r>
            <w:r w:rsidRPr="00F721ED">
              <w:rPr>
                <w:sz w:val="28"/>
                <w:szCs w:val="28"/>
                <w:highlight w:val="white"/>
              </w:rPr>
              <w:t xml:space="preserve">ễ hàng năm như: Ngày Quốc </w:t>
            </w:r>
            <w:r w:rsidRPr="00F721ED">
              <w:rPr>
                <w:sz w:val="28"/>
                <w:szCs w:val="28"/>
                <w:highlight w:val="white"/>
              </w:rPr>
              <w:lastRenderedPageBreak/>
              <w:t>tế phụ nữ (8/3), Ngày Quốc tế hạnh phúc (20/3)</w:t>
            </w:r>
          </w:p>
          <w:p w:rsidR="00E555FE" w:rsidRPr="00F721ED" w:rsidRDefault="00E555FE" w:rsidP="00F721ED">
            <w:pPr>
              <w:spacing w:line="360" w:lineRule="auto"/>
              <w:jc w:val="both"/>
              <w:rPr>
                <w:sz w:val="28"/>
                <w:szCs w:val="28"/>
                <w:highlight w:val="white"/>
              </w:rPr>
            </w:pPr>
            <w:r w:rsidRPr="00F721ED">
              <w:rPr>
                <w:sz w:val="28"/>
                <w:szCs w:val="28"/>
                <w:highlight w:val="white"/>
              </w:rPr>
              <w:t xml:space="preserve">  </w:t>
            </w:r>
            <w:r w:rsidR="00747E55" w:rsidRPr="00F721ED">
              <w:rPr>
                <w:sz w:val="28"/>
                <w:szCs w:val="28"/>
                <w:highlight w:val="white"/>
              </w:rPr>
              <w:t>-</w:t>
            </w:r>
            <w:r w:rsidRPr="00F721ED">
              <w:rPr>
                <w:sz w:val="28"/>
                <w:szCs w:val="28"/>
                <w:highlight w:val="white"/>
              </w:rPr>
              <w:t xml:space="preserve"> Tổ chức bồi dưỡng kiến thức, kỹ năng cho giáo viên, cán bộ y tế trong trường học về sức khỏe giới tính, bình đẳng giới; phòng chống bạo lực học đường, xâm hại trẻ em; lồng ghép đưa nội dung bình đẳng giới vào bài giảng cho học sinh.</w:t>
            </w:r>
          </w:p>
        </w:tc>
      </w:tr>
      <w:tr w:rsidR="00E555FE" w:rsidTr="00F721ED">
        <w:trPr>
          <w:gridAfter w:val="4"/>
          <w:wAfter w:w="16554" w:type="dxa"/>
        </w:trPr>
        <w:tc>
          <w:tcPr>
            <w:tcW w:w="883" w:type="dxa"/>
            <w:vAlign w:val="center"/>
          </w:tcPr>
          <w:p w:rsidR="00E555FE" w:rsidRPr="00E10E41" w:rsidRDefault="00E555FE" w:rsidP="00E25B19">
            <w:pPr>
              <w:spacing w:line="336" w:lineRule="auto"/>
              <w:jc w:val="center"/>
              <w:rPr>
                <w:sz w:val="28"/>
                <w:szCs w:val="28"/>
              </w:rPr>
            </w:pPr>
            <w:r w:rsidRPr="00E10E41">
              <w:rPr>
                <w:sz w:val="28"/>
                <w:szCs w:val="28"/>
              </w:rPr>
              <w:lastRenderedPageBreak/>
              <w:t>4</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55FE" w:rsidRPr="00F721ED" w:rsidRDefault="00F721ED" w:rsidP="00F721ED">
            <w:pPr>
              <w:spacing w:line="360" w:lineRule="auto"/>
              <w:jc w:val="both"/>
              <w:rPr>
                <w:sz w:val="28"/>
                <w:szCs w:val="28"/>
              </w:rPr>
            </w:pPr>
            <w:r w:rsidRPr="00F721ED">
              <w:rPr>
                <w:sz w:val="28"/>
                <w:szCs w:val="28"/>
              </w:rPr>
              <w:t xml:space="preserve">- </w:t>
            </w:r>
            <w:r w:rsidR="00E555FE" w:rsidRPr="00F721ED">
              <w:rPr>
                <w:sz w:val="28"/>
                <w:szCs w:val="28"/>
              </w:rPr>
              <w:t>Tuyên truyền và thực hiện các công văn chỉ đạo phòng chống dịch bệnh Covid - 19 của cấp trên theo tình hình diễn biến dịch bệnh.</w:t>
            </w:r>
          </w:p>
          <w:p w:rsidR="00E555FE" w:rsidRPr="00F721ED" w:rsidRDefault="00E555FE" w:rsidP="00F721ED">
            <w:pPr>
              <w:spacing w:line="360" w:lineRule="auto"/>
              <w:jc w:val="both"/>
              <w:rPr>
                <w:sz w:val="28"/>
                <w:szCs w:val="28"/>
              </w:rPr>
            </w:pPr>
            <w:r w:rsidRPr="00F721ED">
              <w:rPr>
                <w:sz w:val="28"/>
                <w:szCs w:val="28"/>
              </w:rPr>
              <w:t xml:space="preserve">Tuyên truyền, chuẩn bị các điều kiện phòng, chống dịch Covid-19 và các điều </w:t>
            </w:r>
            <w:r w:rsidRPr="00F721ED">
              <w:rPr>
                <w:sz w:val="28"/>
                <w:szCs w:val="28"/>
              </w:rPr>
              <w:lastRenderedPageBreak/>
              <w:t>kiện tổ chức dạy học, sẵn sàng đón học sinh đi học trở lại sau thời gian học trực tuyến dài ngày.</w:t>
            </w:r>
          </w:p>
        </w:tc>
        <w:tc>
          <w:tcPr>
            <w:tcW w:w="132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55FE" w:rsidRPr="00F721ED" w:rsidRDefault="00E555FE" w:rsidP="00F721ED">
            <w:pPr>
              <w:spacing w:line="360" w:lineRule="auto"/>
              <w:jc w:val="center"/>
              <w:rPr>
                <w:sz w:val="28"/>
                <w:szCs w:val="28"/>
              </w:rPr>
            </w:pPr>
            <w:r w:rsidRPr="00F721ED">
              <w:rPr>
                <w:sz w:val="28"/>
                <w:szCs w:val="28"/>
              </w:rPr>
              <w:lastRenderedPageBreak/>
              <w:t>Hàng ngày</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55FE" w:rsidRPr="00F721ED" w:rsidRDefault="00E555FE" w:rsidP="00F721ED">
            <w:pPr>
              <w:spacing w:line="360" w:lineRule="auto"/>
              <w:jc w:val="center"/>
              <w:rPr>
                <w:sz w:val="28"/>
                <w:szCs w:val="28"/>
              </w:rPr>
            </w:pPr>
            <w:r w:rsidRPr="00F721ED">
              <w:rPr>
                <w:sz w:val="28"/>
                <w:szCs w:val="28"/>
              </w:rPr>
              <w:t>TPT</w:t>
            </w:r>
          </w:p>
        </w:tc>
        <w:tc>
          <w:tcPr>
            <w:tcW w:w="6390" w:type="dxa"/>
            <w:tcBorders>
              <w:top w:val="nil"/>
              <w:left w:val="nil"/>
              <w:bottom w:val="single" w:sz="8" w:space="0" w:color="000000"/>
              <w:right w:val="single" w:sz="8" w:space="0" w:color="000000"/>
            </w:tcBorders>
            <w:tcMar>
              <w:top w:w="100" w:type="dxa"/>
              <w:left w:w="100" w:type="dxa"/>
              <w:bottom w:w="100" w:type="dxa"/>
              <w:right w:w="100" w:type="dxa"/>
            </w:tcMar>
          </w:tcPr>
          <w:p w:rsidR="00E555FE" w:rsidRPr="00F721ED" w:rsidRDefault="00F721ED" w:rsidP="00F721ED">
            <w:pPr>
              <w:spacing w:line="360" w:lineRule="auto"/>
              <w:jc w:val="both"/>
              <w:rPr>
                <w:sz w:val="28"/>
                <w:szCs w:val="28"/>
              </w:rPr>
            </w:pPr>
            <w:r w:rsidRPr="00F721ED">
              <w:rPr>
                <w:sz w:val="28"/>
                <w:szCs w:val="28"/>
              </w:rPr>
              <w:t xml:space="preserve"> -</w:t>
            </w:r>
            <w:r w:rsidR="00E555FE" w:rsidRPr="00F721ED">
              <w:rPr>
                <w:sz w:val="28"/>
                <w:szCs w:val="28"/>
              </w:rPr>
              <w:t xml:space="preserve"> Hàng ngày theo dõi và cập nhật thực hiện các công văn chỉ đạo phòng chống dịch bệnh theo tình hình mới của cấp trên.</w:t>
            </w:r>
          </w:p>
          <w:p w:rsidR="00E555FE" w:rsidRPr="00F721ED" w:rsidRDefault="00F721ED" w:rsidP="00F721ED">
            <w:pPr>
              <w:spacing w:line="360" w:lineRule="auto"/>
              <w:jc w:val="both"/>
              <w:rPr>
                <w:sz w:val="28"/>
                <w:szCs w:val="28"/>
              </w:rPr>
            </w:pPr>
            <w:r w:rsidRPr="00F721ED">
              <w:rPr>
                <w:sz w:val="28"/>
                <w:szCs w:val="28"/>
              </w:rPr>
              <w:t xml:space="preserve"> - T</w:t>
            </w:r>
            <w:r w:rsidR="00E555FE" w:rsidRPr="00F721ED">
              <w:rPr>
                <w:sz w:val="28"/>
                <w:szCs w:val="28"/>
              </w:rPr>
              <w:t>hực hiện xây dựng các phương án đón học sinh, phân luồng sẵn sàng theo chỉ đạo của các cấp.</w:t>
            </w:r>
          </w:p>
          <w:p w:rsidR="00E555FE" w:rsidRPr="00F721ED" w:rsidRDefault="00F721ED" w:rsidP="00F721ED">
            <w:pPr>
              <w:spacing w:line="360" w:lineRule="auto"/>
              <w:jc w:val="both"/>
              <w:rPr>
                <w:sz w:val="28"/>
                <w:szCs w:val="28"/>
              </w:rPr>
            </w:pPr>
            <w:r w:rsidRPr="00F721ED">
              <w:rPr>
                <w:sz w:val="28"/>
                <w:szCs w:val="28"/>
              </w:rPr>
              <w:t xml:space="preserve"> - </w:t>
            </w:r>
            <w:r w:rsidR="00E555FE" w:rsidRPr="00F721ED">
              <w:rPr>
                <w:sz w:val="28"/>
                <w:szCs w:val="28"/>
              </w:rPr>
              <w:t xml:space="preserve">Thực hiện tuyên tuyền măng non những việc học </w:t>
            </w:r>
            <w:r w:rsidR="00E555FE" w:rsidRPr="00F721ED">
              <w:rPr>
                <w:sz w:val="28"/>
                <w:szCs w:val="28"/>
              </w:rPr>
              <w:lastRenderedPageBreak/>
              <w:t xml:space="preserve">sinh thực hiện tại trường gửi các lớp(video) </w:t>
            </w:r>
          </w:p>
        </w:tc>
      </w:tr>
      <w:tr w:rsidR="00E555FE" w:rsidTr="00F721ED">
        <w:trPr>
          <w:gridAfter w:val="4"/>
          <w:wAfter w:w="16554" w:type="dxa"/>
        </w:trPr>
        <w:tc>
          <w:tcPr>
            <w:tcW w:w="883" w:type="dxa"/>
            <w:vAlign w:val="center"/>
          </w:tcPr>
          <w:p w:rsidR="00E555FE" w:rsidRPr="00E10E41" w:rsidRDefault="00E555FE" w:rsidP="00E25B19">
            <w:pPr>
              <w:spacing w:line="336" w:lineRule="auto"/>
              <w:jc w:val="center"/>
              <w:rPr>
                <w:sz w:val="28"/>
                <w:szCs w:val="28"/>
              </w:rPr>
            </w:pPr>
            <w:r w:rsidRPr="00E10E41">
              <w:rPr>
                <w:sz w:val="28"/>
                <w:szCs w:val="28"/>
              </w:rPr>
              <w:lastRenderedPageBreak/>
              <w:t>5</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55FE" w:rsidRPr="00F721ED" w:rsidRDefault="00F721ED" w:rsidP="00F721ED">
            <w:pPr>
              <w:spacing w:line="360" w:lineRule="auto"/>
              <w:jc w:val="both"/>
              <w:rPr>
                <w:sz w:val="28"/>
                <w:szCs w:val="28"/>
              </w:rPr>
            </w:pPr>
            <w:r w:rsidRPr="00F721ED">
              <w:rPr>
                <w:sz w:val="28"/>
                <w:szCs w:val="28"/>
              </w:rPr>
              <w:t xml:space="preserve">- </w:t>
            </w:r>
            <w:r w:rsidR="00E555FE" w:rsidRPr="00F721ED">
              <w:rPr>
                <w:sz w:val="28"/>
                <w:szCs w:val="28"/>
              </w:rPr>
              <w:t>Thực hiện kế hoạch số 37/KH-UBND ngày 18/01/2021 của Ủy ban nhân dân quận Long Biên về việc thực hiện phong trào “hành động vì nhà trường xanh - sạch - đẹp - văn minh - hạnh phúc”</w:t>
            </w:r>
            <w:r w:rsidRPr="00F721ED">
              <w:rPr>
                <w:sz w:val="28"/>
                <w:szCs w:val="28"/>
              </w:rPr>
              <w:t xml:space="preserve">. </w:t>
            </w:r>
            <w:r w:rsidR="00E555FE" w:rsidRPr="00F721ED">
              <w:rPr>
                <w:sz w:val="28"/>
                <w:szCs w:val="28"/>
              </w:rPr>
              <w:t>Ban chỉ đạo rà soát các tiêu chí đánh giá; Bổ sung những nội dung còn thiếu</w:t>
            </w:r>
            <w:r w:rsidRPr="00F721ED">
              <w:rPr>
                <w:sz w:val="28"/>
                <w:szCs w:val="28"/>
              </w:rPr>
              <w:t xml:space="preserve"> </w:t>
            </w:r>
            <w:r w:rsidR="00E555FE" w:rsidRPr="00F721ED">
              <w:rPr>
                <w:sz w:val="28"/>
                <w:szCs w:val="28"/>
              </w:rPr>
              <w:t>phấn đấu để được công nhận ở mức độ cao, lập thành tích chào mừng kỉ niệm 20 năm Ngày thành lập quận Long Biên.</w:t>
            </w:r>
          </w:p>
        </w:tc>
        <w:tc>
          <w:tcPr>
            <w:tcW w:w="132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55FE" w:rsidRPr="00F721ED" w:rsidRDefault="00E555FE" w:rsidP="00F721ED">
            <w:pPr>
              <w:spacing w:line="360" w:lineRule="auto"/>
              <w:jc w:val="center"/>
              <w:rPr>
                <w:sz w:val="28"/>
                <w:szCs w:val="28"/>
              </w:rPr>
            </w:pPr>
            <w:r w:rsidRPr="00F721ED">
              <w:rPr>
                <w:sz w:val="28"/>
                <w:szCs w:val="28"/>
              </w:rPr>
              <w:t>Hàng ngày</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55FE" w:rsidRPr="00F721ED" w:rsidRDefault="00E555FE" w:rsidP="00F721ED">
            <w:pPr>
              <w:spacing w:line="360" w:lineRule="auto"/>
              <w:jc w:val="center"/>
              <w:rPr>
                <w:sz w:val="28"/>
                <w:szCs w:val="28"/>
              </w:rPr>
            </w:pPr>
            <w:r w:rsidRPr="00F721ED">
              <w:rPr>
                <w:sz w:val="28"/>
                <w:szCs w:val="28"/>
              </w:rPr>
              <w:t>TPT</w:t>
            </w:r>
          </w:p>
        </w:tc>
        <w:tc>
          <w:tcPr>
            <w:tcW w:w="6390" w:type="dxa"/>
            <w:tcBorders>
              <w:top w:val="nil"/>
              <w:left w:val="nil"/>
              <w:bottom w:val="single" w:sz="8" w:space="0" w:color="000000"/>
              <w:right w:val="single" w:sz="8" w:space="0" w:color="000000"/>
            </w:tcBorders>
            <w:tcMar>
              <w:top w:w="100" w:type="dxa"/>
              <w:left w:w="100" w:type="dxa"/>
              <w:bottom w:w="100" w:type="dxa"/>
              <w:right w:w="100" w:type="dxa"/>
            </w:tcMar>
          </w:tcPr>
          <w:p w:rsidR="00E555FE" w:rsidRPr="00F721ED" w:rsidRDefault="00E555FE" w:rsidP="00F721ED">
            <w:pPr>
              <w:spacing w:line="360" w:lineRule="auto"/>
              <w:jc w:val="both"/>
              <w:rPr>
                <w:sz w:val="28"/>
                <w:szCs w:val="28"/>
              </w:rPr>
            </w:pPr>
            <w:r w:rsidRPr="00F721ED">
              <w:rPr>
                <w:sz w:val="28"/>
                <w:szCs w:val="28"/>
              </w:rPr>
              <w:t>- Triển khai kế hoạch, thực hiện có hiệu quả phong trào “Hành động vì nhà trường xanh - sạch - đẹp - văn minh- hạnh phúc”. Tổng dọn vệ sinh trường lớp đảm bảo luôn sạch sẽ, xanh, đẹp.</w:t>
            </w:r>
          </w:p>
        </w:tc>
      </w:tr>
      <w:tr w:rsidR="00E555FE" w:rsidTr="00E555FE">
        <w:trPr>
          <w:gridAfter w:val="4"/>
          <w:wAfter w:w="16554" w:type="dxa"/>
        </w:trPr>
        <w:tc>
          <w:tcPr>
            <w:tcW w:w="883" w:type="dxa"/>
          </w:tcPr>
          <w:p w:rsidR="00E555FE" w:rsidRPr="006F1E26" w:rsidRDefault="00E555FE" w:rsidP="00E25B19">
            <w:pPr>
              <w:spacing w:line="336" w:lineRule="auto"/>
              <w:jc w:val="center"/>
              <w:rPr>
                <w:sz w:val="28"/>
                <w:szCs w:val="28"/>
              </w:rPr>
            </w:pPr>
            <w:r w:rsidRPr="006F1E26">
              <w:rPr>
                <w:b/>
                <w:sz w:val="28"/>
                <w:szCs w:val="28"/>
              </w:rPr>
              <w:t>II</w:t>
            </w:r>
          </w:p>
        </w:tc>
        <w:tc>
          <w:tcPr>
            <w:tcW w:w="4911" w:type="dxa"/>
          </w:tcPr>
          <w:p w:rsidR="00E555FE" w:rsidRPr="006F1E26" w:rsidRDefault="00E555FE" w:rsidP="00E25B19">
            <w:pPr>
              <w:spacing w:line="336" w:lineRule="auto"/>
              <w:rPr>
                <w:sz w:val="28"/>
                <w:szCs w:val="28"/>
              </w:rPr>
            </w:pPr>
            <w:r w:rsidRPr="006F1E26">
              <w:rPr>
                <w:b/>
                <w:sz w:val="28"/>
                <w:szCs w:val="28"/>
              </w:rPr>
              <w:t xml:space="preserve">Công tác Phổ cập giáo dục </w:t>
            </w:r>
          </w:p>
        </w:tc>
        <w:tc>
          <w:tcPr>
            <w:tcW w:w="1329" w:type="dxa"/>
          </w:tcPr>
          <w:p w:rsidR="00E555FE" w:rsidRDefault="00E555FE" w:rsidP="00E25B19">
            <w:pPr>
              <w:spacing w:line="336" w:lineRule="auto"/>
              <w:jc w:val="center"/>
              <w:rPr>
                <w:sz w:val="28"/>
                <w:szCs w:val="28"/>
              </w:rPr>
            </w:pPr>
          </w:p>
        </w:tc>
        <w:tc>
          <w:tcPr>
            <w:tcW w:w="1395" w:type="dxa"/>
          </w:tcPr>
          <w:p w:rsidR="00E555FE" w:rsidRDefault="00E555FE" w:rsidP="00E25B19">
            <w:pPr>
              <w:spacing w:line="336" w:lineRule="auto"/>
              <w:jc w:val="center"/>
              <w:rPr>
                <w:sz w:val="28"/>
                <w:szCs w:val="28"/>
              </w:rPr>
            </w:pPr>
          </w:p>
        </w:tc>
        <w:tc>
          <w:tcPr>
            <w:tcW w:w="6390" w:type="dxa"/>
          </w:tcPr>
          <w:p w:rsidR="00E555FE" w:rsidRDefault="00E555FE" w:rsidP="00E25B19">
            <w:pPr>
              <w:spacing w:line="336" w:lineRule="auto"/>
              <w:jc w:val="center"/>
              <w:rPr>
                <w:sz w:val="28"/>
                <w:szCs w:val="28"/>
              </w:rPr>
            </w:pPr>
          </w:p>
        </w:tc>
      </w:tr>
      <w:tr w:rsidR="001C618E" w:rsidTr="00E555FE">
        <w:trPr>
          <w:gridAfter w:val="4"/>
          <w:wAfter w:w="16554" w:type="dxa"/>
        </w:trPr>
        <w:tc>
          <w:tcPr>
            <w:tcW w:w="883" w:type="dxa"/>
            <w:vAlign w:val="center"/>
          </w:tcPr>
          <w:p w:rsidR="001C618E" w:rsidRDefault="001C618E" w:rsidP="00E25B19">
            <w:pPr>
              <w:spacing w:line="336" w:lineRule="auto"/>
              <w:jc w:val="center"/>
              <w:rPr>
                <w:sz w:val="28"/>
                <w:szCs w:val="28"/>
              </w:rPr>
            </w:pPr>
            <w:r>
              <w:rPr>
                <w:sz w:val="28"/>
                <w:szCs w:val="28"/>
              </w:rPr>
              <w:t>1</w:t>
            </w:r>
          </w:p>
        </w:tc>
        <w:tc>
          <w:tcPr>
            <w:tcW w:w="4911" w:type="dxa"/>
          </w:tcPr>
          <w:p w:rsidR="001C618E" w:rsidRPr="00F721ED" w:rsidRDefault="001C618E" w:rsidP="00F721ED">
            <w:pPr>
              <w:spacing w:line="360" w:lineRule="auto"/>
              <w:ind w:left="-80"/>
              <w:jc w:val="both"/>
              <w:rPr>
                <w:sz w:val="28"/>
                <w:szCs w:val="28"/>
              </w:rPr>
            </w:pPr>
            <w:r w:rsidRPr="00F721ED">
              <w:rPr>
                <w:sz w:val="28"/>
                <w:szCs w:val="28"/>
              </w:rPr>
              <w:t>- Theo dõi đầy đủ chuyên cần và sức khỏe của học sinh, báo cáo số liệu hàng ngày theo quy định tại PM CSDL và thực hiện đúng việc cập nhật thông tin học sinh tại hệ thống hồ sơ phổ cập.</w:t>
            </w:r>
          </w:p>
        </w:tc>
        <w:tc>
          <w:tcPr>
            <w:tcW w:w="1329" w:type="dxa"/>
            <w:vAlign w:val="center"/>
          </w:tcPr>
          <w:p w:rsidR="001C618E" w:rsidRPr="00F721ED" w:rsidRDefault="001C618E" w:rsidP="00F721ED">
            <w:pPr>
              <w:spacing w:line="360" w:lineRule="auto"/>
              <w:jc w:val="center"/>
              <w:rPr>
                <w:color w:val="000000" w:themeColor="text1"/>
                <w:sz w:val="28"/>
                <w:szCs w:val="28"/>
              </w:rPr>
            </w:pPr>
            <w:r w:rsidRPr="00F721ED">
              <w:rPr>
                <w:color w:val="000000" w:themeColor="text1"/>
                <w:sz w:val="28"/>
                <w:szCs w:val="28"/>
              </w:rPr>
              <w:t>Hàng ngày</w:t>
            </w:r>
          </w:p>
        </w:tc>
        <w:tc>
          <w:tcPr>
            <w:tcW w:w="1395" w:type="dxa"/>
            <w:vAlign w:val="center"/>
          </w:tcPr>
          <w:p w:rsidR="001C618E" w:rsidRPr="00F721ED" w:rsidRDefault="001C618E" w:rsidP="00F721ED">
            <w:pPr>
              <w:spacing w:line="360" w:lineRule="auto"/>
              <w:jc w:val="center"/>
              <w:rPr>
                <w:color w:val="000000" w:themeColor="text1"/>
                <w:sz w:val="28"/>
                <w:szCs w:val="28"/>
              </w:rPr>
            </w:pPr>
            <w:r w:rsidRPr="00F721ED">
              <w:rPr>
                <w:color w:val="000000" w:themeColor="text1"/>
                <w:sz w:val="28"/>
                <w:szCs w:val="28"/>
              </w:rPr>
              <w:t>CBVP</w:t>
            </w:r>
          </w:p>
        </w:tc>
        <w:tc>
          <w:tcPr>
            <w:tcW w:w="6390" w:type="dxa"/>
          </w:tcPr>
          <w:p w:rsidR="001C618E" w:rsidRPr="00F721ED" w:rsidRDefault="001C618E" w:rsidP="00F721ED">
            <w:pPr>
              <w:spacing w:line="360" w:lineRule="auto"/>
              <w:jc w:val="both"/>
              <w:rPr>
                <w:sz w:val="28"/>
                <w:szCs w:val="28"/>
              </w:rPr>
            </w:pPr>
            <w:r w:rsidRPr="00F721ED">
              <w:rPr>
                <w:sz w:val="28"/>
                <w:szCs w:val="28"/>
              </w:rPr>
              <w:t>- Thực hiện quản lý chuyên cần của học sinh hằng ngày trên phần mềm eNetViet. Quản lý tốt sĩ số học sinh toàn trường.</w:t>
            </w:r>
          </w:p>
        </w:tc>
      </w:tr>
      <w:tr w:rsidR="00F01742" w:rsidTr="00E555FE">
        <w:trPr>
          <w:gridAfter w:val="3"/>
          <w:wAfter w:w="16546" w:type="dxa"/>
        </w:trPr>
        <w:tc>
          <w:tcPr>
            <w:tcW w:w="883" w:type="dxa"/>
            <w:vAlign w:val="center"/>
          </w:tcPr>
          <w:p w:rsidR="00F01742" w:rsidRDefault="00F01742" w:rsidP="00E25B19">
            <w:pPr>
              <w:spacing w:line="336" w:lineRule="auto"/>
              <w:jc w:val="center"/>
              <w:rPr>
                <w:sz w:val="28"/>
                <w:szCs w:val="28"/>
              </w:rPr>
            </w:pPr>
            <w:r>
              <w:rPr>
                <w:sz w:val="28"/>
                <w:szCs w:val="28"/>
              </w:rPr>
              <w:lastRenderedPageBreak/>
              <w:t>2</w:t>
            </w:r>
          </w:p>
        </w:tc>
        <w:tc>
          <w:tcPr>
            <w:tcW w:w="4911" w:type="dxa"/>
          </w:tcPr>
          <w:p w:rsidR="00F01742" w:rsidRPr="00F721ED" w:rsidRDefault="00F01742" w:rsidP="00F721ED">
            <w:pPr>
              <w:spacing w:line="360" w:lineRule="auto"/>
              <w:ind w:left="-80"/>
              <w:jc w:val="both"/>
              <w:rPr>
                <w:sz w:val="28"/>
                <w:szCs w:val="28"/>
              </w:rPr>
            </w:pPr>
            <w:r w:rsidRPr="00F721ED">
              <w:rPr>
                <w:sz w:val="28"/>
                <w:szCs w:val="28"/>
              </w:rPr>
              <w:t>- Quan tâm đến học sinh có hoàn cảnh khó khăn trong học tập, rèn luyện; kịp thời chia sẻ và giúp đỡ để học sinh tiến bộ.</w:t>
            </w:r>
          </w:p>
        </w:tc>
        <w:tc>
          <w:tcPr>
            <w:tcW w:w="1329" w:type="dxa"/>
            <w:vAlign w:val="center"/>
          </w:tcPr>
          <w:p w:rsidR="00F01742" w:rsidRPr="00F721ED" w:rsidRDefault="00F01742" w:rsidP="00F721ED">
            <w:pPr>
              <w:spacing w:line="360" w:lineRule="auto"/>
              <w:jc w:val="center"/>
              <w:rPr>
                <w:sz w:val="28"/>
                <w:szCs w:val="28"/>
                <w:lang w:val="nl-NL"/>
              </w:rPr>
            </w:pPr>
            <w:r w:rsidRPr="00F721ED">
              <w:rPr>
                <w:sz w:val="28"/>
                <w:szCs w:val="28"/>
              </w:rPr>
              <w:t>Hàng ngày</w:t>
            </w:r>
          </w:p>
        </w:tc>
        <w:tc>
          <w:tcPr>
            <w:tcW w:w="1395" w:type="dxa"/>
            <w:vAlign w:val="center"/>
          </w:tcPr>
          <w:p w:rsidR="00F01742" w:rsidRPr="00F721ED" w:rsidRDefault="00F01742" w:rsidP="00F721ED">
            <w:pPr>
              <w:spacing w:line="360" w:lineRule="auto"/>
              <w:jc w:val="center"/>
              <w:rPr>
                <w:sz w:val="28"/>
                <w:szCs w:val="28"/>
                <w:lang w:val="nl-NL"/>
              </w:rPr>
            </w:pPr>
            <w:r w:rsidRPr="00F721ED">
              <w:rPr>
                <w:sz w:val="28"/>
                <w:szCs w:val="28"/>
              </w:rPr>
              <w:t>BGH, KT, GVCN</w:t>
            </w:r>
          </w:p>
        </w:tc>
        <w:tc>
          <w:tcPr>
            <w:tcW w:w="6398" w:type="dxa"/>
            <w:gridSpan w:val="2"/>
          </w:tcPr>
          <w:p w:rsidR="00F01742" w:rsidRPr="00F721ED" w:rsidRDefault="00F01742" w:rsidP="00F721ED">
            <w:pPr>
              <w:spacing w:line="360" w:lineRule="auto"/>
              <w:jc w:val="both"/>
              <w:rPr>
                <w:sz w:val="28"/>
                <w:szCs w:val="28"/>
              </w:rPr>
            </w:pPr>
            <w:r w:rsidRPr="00F721ED">
              <w:rPr>
                <w:sz w:val="28"/>
                <w:szCs w:val="28"/>
              </w:rPr>
              <w:t xml:space="preserve">- Giáo viên chủ nhiệm </w:t>
            </w:r>
            <w:r w:rsidRPr="00F721ED">
              <w:rPr>
                <w:sz w:val="28"/>
                <w:szCs w:val="28"/>
                <w:lang w:val="it-IT"/>
              </w:rPr>
              <w:t>phối hợp với giáo viên bộ môn, phụ huynh học sinh</w:t>
            </w:r>
            <w:r w:rsidRPr="00F721ED">
              <w:rPr>
                <w:sz w:val="28"/>
                <w:szCs w:val="28"/>
              </w:rPr>
              <w:t xml:space="preserve"> quan tâm đến học sinh có hoàn cảnh khó khăn trong học tập, rèn luyện qua học trực tuyến.</w:t>
            </w:r>
          </w:p>
        </w:tc>
      </w:tr>
      <w:tr w:rsidR="00F01742" w:rsidTr="00E555FE">
        <w:trPr>
          <w:gridAfter w:val="4"/>
          <w:wAfter w:w="16554" w:type="dxa"/>
        </w:trPr>
        <w:tc>
          <w:tcPr>
            <w:tcW w:w="883" w:type="dxa"/>
            <w:vAlign w:val="center"/>
          </w:tcPr>
          <w:p w:rsidR="00F01742" w:rsidRDefault="00F01742" w:rsidP="00E25B19">
            <w:pPr>
              <w:spacing w:line="336" w:lineRule="auto"/>
              <w:jc w:val="center"/>
              <w:rPr>
                <w:sz w:val="28"/>
                <w:szCs w:val="28"/>
              </w:rPr>
            </w:pPr>
            <w:r>
              <w:rPr>
                <w:sz w:val="28"/>
                <w:szCs w:val="28"/>
              </w:rPr>
              <w:t>3</w:t>
            </w:r>
          </w:p>
        </w:tc>
        <w:tc>
          <w:tcPr>
            <w:tcW w:w="4911" w:type="dxa"/>
          </w:tcPr>
          <w:p w:rsidR="00F01742" w:rsidRPr="00F721ED" w:rsidRDefault="00F01742" w:rsidP="00F721ED">
            <w:pPr>
              <w:spacing w:line="360" w:lineRule="auto"/>
              <w:ind w:left="-80"/>
              <w:jc w:val="both"/>
              <w:rPr>
                <w:sz w:val="28"/>
                <w:szCs w:val="28"/>
              </w:rPr>
            </w:pPr>
            <w:r w:rsidRPr="00F721ED">
              <w:rPr>
                <w:sz w:val="28"/>
                <w:szCs w:val="28"/>
              </w:rPr>
              <w:t>- Phối hợp với Ban chỉ đạo PCGD Phường hoàn thiện hồ sơ phổ cập giáo dục năm 2021, chuẩn bị đón đoàn kiểm tra của Bộ Giáo dục và Đào tạo.</w:t>
            </w:r>
          </w:p>
        </w:tc>
        <w:tc>
          <w:tcPr>
            <w:tcW w:w="1329" w:type="dxa"/>
            <w:vAlign w:val="center"/>
          </w:tcPr>
          <w:p w:rsidR="00F01742" w:rsidRPr="00F721ED" w:rsidRDefault="00F01742" w:rsidP="00F721ED">
            <w:pPr>
              <w:spacing w:line="360" w:lineRule="auto"/>
              <w:jc w:val="center"/>
              <w:rPr>
                <w:color w:val="000000" w:themeColor="text1"/>
                <w:sz w:val="28"/>
                <w:szCs w:val="28"/>
              </w:rPr>
            </w:pPr>
            <w:r w:rsidRPr="00F721ED">
              <w:rPr>
                <w:color w:val="000000" w:themeColor="text1"/>
                <w:sz w:val="28"/>
                <w:szCs w:val="28"/>
              </w:rPr>
              <w:t>Trong tháng</w:t>
            </w:r>
          </w:p>
        </w:tc>
        <w:tc>
          <w:tcPr>
            <w:tcW w:w="1395" w:type="dxa"/>
            <w:vAlign w:val="center"/>
          </w:tcPr>
          <w:p w:rsidR="00F01742" w:rsidRPr="00F721ED" w:rsidRDefault="00F01742" w:rsidP="00F721ED">
            <w:pPr>
              <w:spacing w:line="360" w:lineRule="auto"/>
              <w:jc w:val="center"/>
              <w:rPr>
                <w:color w:val="000000" w:themeColor="text1"/>
                <w:sz w:val="28"/>
                <w:szCs w:val="28"/>
              </w:rPr>
            </w:pPr>
            <w:r w:rsidRPr="00F721ED">
              <w:rPr>
                <w:color w:val="000000" w:themeColor="text1"/>
                <w:sz w:val="28"/>
                <w:szCs w:val="28"/>
              </w:rPr>
              <w:t>Bộ phận PCGD</w:t>
            </w:r>
          </w:p>
        </w:tc>
        <w:tc>
          <w:tcPr>
            <w:tcW w:w="6390" w:type="dxa"/>
          </w:tcPr>
          <w:p w:rsidR="00F01742" w:rsidRPr="00F721ED" w:rsidRDefault="00F01742" w:rsidP="00F721ED">
            <w:pPr>
              <w:spacing w:line="360" w:lineRule="auto"/>
              <w:jc w:val="both"/>
              <w:rPr>
                <w:sz w:val="28"/>
                <w:szCs w:val="28"/>
              </w:rPr>
            </w:pPr>
            <w:r w:rsidRPr="00F721ED">
              <w:rPr>
                <w:sz w:val="28"/>
                <w:szCs w:val="28"/>
              </w:rPr>
              <w:t xml:space="preserve">- Phối hợp với BCĐ PCGD phường chuẩn bị hồ sơ kiểm tra PCGD đón đoàn kiểm tra PCGD của </w:t>
            </w:r>
            <w:r w:rsidR="00653663">
              <w:rPr>
                <w:sz w:val="28"/>
                <w:szCs w:val="28"/>
              </w:rPr>
              <w:t>Bộ Giáo dục và Đào tạo</w:t>
            </w:r>
            <w:r w:rsidRPr="00F721ED">
              <w:rPr>
                <w:sz w:val="28"/>
                <w:szCs w:val="28"/>
              </w:rPr>
              <w:t>. Đã chuẩn bị đầy đủ hồ sơ PCGD.</w:t>
            </w:r>
          </w:p>
        </w:tc>
      </w:tr>
      <w:tr w:rsidR="00F01742" w:rsidTr="00E555FE">
        <w:trPr>
          <w:gridAfter w:val="4"/>
          <w:wAfter w:w="16554" w:type="dxa"/>
        </w:trPr>
        <w:tc>
          <w:tcPr>
            <w:tcW w:w="883" w:type="dxa"/>
            <w:vAlign w:val="center"/>
          </w:tcPr>
          <w:p w:rsidR="00F01742" w:rsidRDefault="00F01742" w:rsidP="00E25B19">
            <w:pPr>
              <w:spacing w:line="336" w:lineRule="auto"/>
              <w:jc w:val="center"/>
              <w:rPr>
                <w:sz w:val="28"/>
                <w:szCs w:val="28"/>
              </w:rPr>
            </w:pPr>
            <w:r>
              <w:rPr>
                <w:sz w:val="28"/>
                <w:szCs w:val="28"/>
              </w:rPr>
              <w:t>4</w:t>
            </w:r>
          </w:p>
        </w:tc>
        <w:tc>
          <w:tcPr>
            <w:tcW w:w="4911" w:type="dxa"/>
          </w:tcPr>
          <w:p w:rsidR="00F01742" w:rsidRPr="00F721ED" w:rsidRDefault="00F01742" w:rsidP="00F721ED">
            <w:pPr>
              <w:spacing w:line="360" w:lineRule="auto"/>
              <w:ind w:left="-80"/>
              <w:jc w:val="both"/>
              <w:rPr>
                <w:sz w:val="28"/>
                <w:szCs w:val="28"/>
              </w:rPr>
            </w:pPr>
            <w:r w:rsidRPr="00F721ED">
              <w:rPr>
                <w:sz w:val="28"/>
                <w:szCs w:val="28"/>
              </w:rPr>
              <w:t>- Thực hiện kế hoạch số 82/KH-UBND ngày 15/02/2022 của UBND quận Long Biên về thực hiện công tác xóa mù chữ, phổ cập giáo dục mầm non cho trẻ 5 tuổi, phổ cập giáo dục tiểu học, phổ cập giáo dục trung học cơ sở năm 2022</w:t>
            </w:r>
          </w:p>
        </w:tc>
        <w:tc>
          <w:tcPr>
            <w:tcW w:w="1329" w:type="dxa"/>
            <w:vAlign w:val="center"/>
          </w:tcPr>
          <w:p w:rsidR="00F01742" w:rsidRPr="00F721ED" w:rsidRDefault="00F01742" w:rsidP="00F721ED">
            <w:pPr>
              <w:spacing w:line="360" w:lineRule="auto"/>
              <w:jc w:val="center"/>
              <w:rPr>
                <w:sz w:val="28"/>
                <w:szCs w:val="28"/>
                <w:lang w:val="nl-NL"/>
              </w:rPr>
            </w:pPr>
            <w:r w:rsidRPr="00F721ED">
              <w:rPr>
                <w:sz w:val="28"/>
                <w:szCs w:val="28"/>
              </w:rPr>
              <w:t>Hàng ngày</w:t>
            </w:r>
          </w:p>
        </w:tc>
        <w:tc>
          <w:tcPr>
            <w:tcW w:w="1395" w:type="dxa"/>
            <w:vAlign w:val="center"/>
          </w:tcPr>
          <w:p w:rsidR="00F01742" w:rsidRPr="00F721ED" w:rsidRDefault="00F01742" w:rsidP="00F721ED">
            <w:pPr>
              <w:spacing w:line="360" w:lineRule="auto"/>
              <w:jc w:val="center"/>
              <w:rPr>
                <w:sz w:val="28"/>
                <w:szCs w:val="28"/>
                <w:lang w:val="nl-NL"/>
              </w:rPr>
            </w:pPr>
            <w:r w:rsidRPr="00F721ED">
              <w:rPr>
                <w:sz w:val="28"/>
                <w:szCs w:val="28"/>
              </w:rPr>
              <w:t>BGH, KT, GVCN</w:t>
            </w:r>
          </w:p>
        </w:tc>
        <w:tc>
          <w:tcPr>
            <w:tcW w:w="6390" w:type="dxa"/>
          </w:tcPr>
          <w:p w:rsidR="00F01742" w:rsidRPr="00F721ED" w:rsidRDefault="00F01742" w:rsidP="00F721ED">
            <w:pPr>
              <w:spacing w:line="360" w:lineRule="auto"/>
              <w:jc w:val="both"/>
              <w:rPr>
                <w:sz w:val="28"/>
                <w:szCs w:val="28"/>
                <w:lang w:val="nl-NL"/>
              </w:rPr>
            </w:pPr>
            <w:r w:rsidRPr="00F721ED">
              <w:rPr>
                <w:sz w:val="28"/>
                <w:szCs w:val="28"/>
                <w:lang w:val="nl-NL"/>
              </w:rPr>
              <w:t>- Nhà trường triển khai GVCN gửi phiếu hướng dẫn kê khai phiếu thông tin HS khối 5.</w:t>
            </w:r>
          </w:p>
          <w:p w:rsidR="00F01742" w:rsidRPr="00F721ED" w:rsidRDefault="00F01742" w:rsidP="00F721ED">
            <w:pPr>
              <w:spacing w:line="360" w:lineRule="auto"/>
              <w:jc w:val="both"/>
              <w:rPr>
                <w:sz w:val="28"/>
                <w:szCs w:val="28"/>
              </w:rPr>
            </w:pPr>
            <w:r w:rsidRPr="00F721ED">
              <w:rPr>
                <w:sz w:val="28"/>
                <w:szCs w:val="28"/>
                <w:lang w:val="nl-NL"/>
              </w:rPr>
              <w:t>- Nhập dữ liệu đầy đủ, chính xác, đúng quy định.</w:t>
            </w:r>
          </w:p>
        </w:tc>
      </w:tr>
      <w:tr w:rsidR="00F01742" w:rsidTr="00E555FE">
        <w:trPr>
          <w:gridAfter w:val="4"/>
          <w:wAfter w:w="16554" w:type="dxa"/>
        </w:trPr>
        <w:tc>
          <w:tcPr>
            <w:tcW w:w="883" w:type="dxa"/>
          </w:tcPr>
          <w:p w:rsidR="00F01742" w:rsidRDefault="00F01742" w:rsidP="00E25B19">
            <w:pPr>
              <w:spacing w:line="336" w:lineRule="auto"/>
              <w:jc w:val="center"/>
              <w:rPr>
                <w:sz w:val="28"/>
                <w:szCs w:val="28"/>
              </w:rPr>
            </w:pPr>
            <w:r>
              <w:rPr>
                <w:b/>
                <w:sz w:val="28"/>
                <w:szCs w:val="28"/>
              </w:rPr>
              <w:t>III</w:t>
            </w:r>
          </w:p>
        </w:tc>
        <w:tc>
          <w:tcPr>
            <w:tcW w:w="4911" w:type="dxa"/>
          </w:tcPr>
          <w:p w:rsidR="00F01742" w:rsidRDefault="00F01742" w:rsidP="00E25B19">
            <w:pPr>
              <w:spacing w:line="336" w:lineRule="auto"/>
              <w:jc w:val="both"/>
              <w:rPr>
                <w:sz w:val="28"/>
                <w:szCs w:val="28"/>
              </w:rPr>
            </w:pPr>
            <w:r>
              <w:rPr>
                <w:b/>
                <w:sz w:val="28"/>
                <w:szCs w:val="28"/>
              </w:rPr>
              <w:t>Công tác chuyên môn:</w:t>
            </w:r>
          </w:p>
        </w:tc>
        <w:tc>
          <w:tcPr>
            <w:tcW w:w="1329" w:type="dxa"/>
          </w:tcPr>
          <w:p w:rsidR="00F01742" w:rsidRDefault="00F01742" w:rsidP="00E25B19">
            <w:pPr>
              <w:spacing w:line="336" w:lineRule="auto"/>
              <w:jc w:val="center"/>
              <w:rPr>
                <w:sz w:val="28"/>
                <w:szCs w:val="28"/>
              </w:rPr>
            </w:pPr>
          </w:p>
        </w:tc>
        <w:tc>
          <w:tcPr>
            <w:tcW w:w="1395" w:type="dxa"/>
          </w:tcPr>
          <w:p w:rsidR="00F01742" w:rsidRDefault="00F01742" w:rsidP="00E25B19">
            <w:pPr>
              <w:spacing w:line="336" w:lineRule="auto"/>
              <w:jc w:val="center"/>
              <w:rPr>
                <w:sz w:val="28"/>
                <w:szCs w:val="28"/>
              </w:rPr>
            </w:pPr>
          </w:p>
        </w:tc>
        <w:tc>
          <w:tcPr>
            <w:tcW w:w="6390" w:type="dxa"/>
          </w:tcPr>
          <w:p w:rsidR="00F01742" w:rsidRDefault="00F01742" w:rsidP="00E25B19">
            <w:pPr>
              <w:spacing w:line="336" w:lineRule="auto"/>
              <w:jc w:val="both"/>
              <w:rPr>
                <w:sz w:val="28"/>
                <w:szCs w:val="28"/>
              </w:rPr>
            </w:pPr>
          </w:p>
        </w:tc>
      </w:tr>
      <w:tr w:rsidR="00F01742" w:rsidTr="00E555FE">
        <w:trPr>
          <w:gridAfter w:val="4"/>
          <w:wAfter w:w="16554" w:type="dxa"/>
        </w:trPr>
        <w:tc>
          <w:tcPr>
            <w:tcW w:w="883" w:type="dxa"/>
            <w:vAlign w:val="center"/>
          </w:tcPr>
          <w:p w:rsidR="00F01742" w:rsidRPr="00E10E41" w:rsidRDefault="00F01742" w:rsidP="00E25B19">
            <w:pPr>
              <w:spacing w:line="336" w:lineRule="auto"/>
              <w:jc w:val="center"/>
              <w:rPr>
                <w:sz w:val="28"/>
                <w:szCs w:val="28"/>
              </w:rPr>
            </w:pPr>
            <w:r w:rsidRPr="00E10E41">
              <w:rPr>
                <w:sz w:val="28"/>
                <w:szCs w:val="28"/>
              </w:rPr>
              <w:t>1</w:t>
            </w:r>
          </w:p>
        </w:tc>
        <w:tc>
          <w:tcPr>
            <w:tcW w:w="4911" w:type="dxa"/>
          </w:tcPr>
          <w:p w:rsidR="00F01742" w:rsidRPr="00F721ED" w:rsidRDefault="00F01742" w:rsidP="00F721ED">
            <w:pPr>
              <w:spacing w:line="360" w:lineRule="auto"/>
              <w:ind w:left="-80"/>
              <w:jc w:val="both"/>
              <w:rPr>
                <w:sz w:val="28"/>
                <w:szCs w:val="28"/>
              </w:rPr>
            </w:pPr>
            <w:r w:rsidRPr="00F721ED">
              <w:rPr>
                <w:sz w:val="28"/>
                <w:szCs w:val="28"/>
              </w:rPr>
              <w:t>- Triển khai thực hiện công văn số 469/SGDĐT-VP ngày 28/02/2022 của Sở GD&amp;ĐT Hà Nội về việc hướng dẫn khai báo thông tin học sinh đi học hàng ngày.</w:t>
            </w:r>
          </w:p>
        </w:tc>
        <w:tc>
          <w:tcPr>
            <w:tcW w:w="1329" w:type="dxa"/>
            <w:vAlign w:val="center"/>
          </w:tcPr>
          <w:p w:rsidR="00F01742" w:rsidRPr="00F721ED" w:rsidRDefault="00F01742" w:rsidP="00F721ED">
            <w:pPr>
              <w:spacing w:line="360" w:lineRule="auto"/>
              <w:ind w:left="-80"/>
              <w:jc w:val="center"/>
              <w:rPr>
                <w:sz w:val="28"/>
                <w:szCs w:val="28"/>
              </w:rPr>
            </w:pPr>
            <w:r w:rsidRPr="00F721ED">
              <w:rPr>
                <w:sz w:val="28"/>
                <w:szCs w:val="28"/>
              </w:rPr>
              <w:t>Hàng ngày</w:t>
            </w:r>
          </w:p>
        </w:tc>
        <w:tc>
          <w:tcPr>
            <w:tcW w:w="1395" w:type="dxa"/>
            <w:vAlign w:val="center"/>
          </w:tcPr>
          <w:p w:rsidR="00F01742" w:rsidRPr="00F721ED" w:rsidRDefault="001C5838" w:rsidP="00F721ED">
            <w:pPr>
              <w:spacing w:line="360" w:lineRule="auto"/>
              <w:jc w:val="center"/>
              <w:rPr>
                <w:sz w:val="28"/>
                <w:szCs w:val="28"/>
              </w:rPr>
            </w:pPr>
            <w:r w:rsidRPr="00F721ED">
              <w:rPr>
                <w:sz w:val="28"/>
                <w:szCs w:val="28"/>
              </w:rPr>
              <w:t>GV, Vp</w:t>
            </w:r>
          </w:p>
        </w:tc>
        <w:tc>
          <w:tcPr>
            <w:tcW w:w="6390" w:type="dxa"/>
          </w:tcPr>
          <w:p w:rsidR="00F01742" w:rsidRPr="00F721ED" w:rsidRDefault="001C5838" w:rsidP="00F721ED">
            <w:pPr>
              <w:spacing w:line="360" w:lineRule="auto"/>
              <w:jc w:val="both"/>
              <w:rPr>
                <w:sz w:val="28"/>
                <w:szCs w:val="28"/>
                <w:lang w:val="it-IT"/>
              </w:rPr>
            </w:pPr>
            <w:r w:rsidRPr="00F721ED">
              <w:rPr>
                <w:sz w:val="28"/>
                <w:szCs w:val="28"/>
                <w:lang w:val="it-IT"/>
              </w:rPr>
              <w:t xml:space="preserve">- Triển khai </w:t>
            </w:r>
            <w:r w:rsidRPr="00F721ED">
              <w:rPr>
                <w:sz w:val="28"/>
                <w:szCs w:val="28"/>
              </w:rPr>
              <w:t>công văn số 469/SGDĐT-VP tới 100% CBGV,NV. Tổ chức tập huấn cho giáo viên chủ nhiệm về công tác khai báo thông tin học sinh đi học hàng ngày. Giáo viên thực hiện tốt công tác khai báo thông tin học sinh đi học.</w:t>
            </w:r>
          </w:p>
        </w:tc>
      </w:tr>
      <w:tr w:rsidR="00747E55" w:rsidTr="00E555FE">
        <w:trPr>
          <w:gridAfter w:val="4"/>
          <w:wAfter w:w="16554" w:type="dxa"/>
          <w:trHeight w:val="262"/>
        </w:trPr>
        <w:tc>
          <w:tcPr>
            <w:tcW w:w="883" w:type="dxa"/>
            <w:vAlign w:val="center"/>
          </w:tcPr>
          <w:p w:rsidR="00747E55" w:rsidRPr="00E10E41" w:rsidRDefault="00747E55" w:rsidP="00E25B19">
            <w:pPr>
              <w:spacing w:line="336" w:lineRule="auto"/>
              <w:jc w:val="center"/>
              <w:rPr>
                <w:sz w:val="28"/>
                <w:szCs w:val="28"/>
              </w:rPr>
            </w:pPr>
            <w:r w:rsidRPr="00E10E41">
              <w:rPr>
                <w:sz w:val="28"/>
                <w:szCs w:val="28"/>
              </w:rPr>
              <w:lastRenderedPageBreak/>
              <w:t>2</w:t>
            </w:r>
          </w:p>
        </w:tc>
        <w:tc>
          <w:tcPr>
            <w:tcW w:w="4911" w:type="dxa"/>
          </w:tcPr>
          <w:p w:rsidR="00747E55" w:rsidRPr="00F721ED" w:rsidRDefault="00747E55" w:rsidP="00F721ED">
            <w:pPr>
              <w:spacing w:line="360" w:lineRule="auto"/>
              <w:ind w:left="-80"/>
              <w:jc w:val="both"/>
              <w:rPr>
                <w:sz w:val="28"/>
                <w:szCs w:val="28"/>
              </w:rPr>
            </w:pPr>
            <w:r w:rsidRPr="00F721ED">
              <w:rPr>
                <w:sz w:val="28"/>
                <w:szCs w:val="28"/>
                <w:lang w:val="it-IT"/>
              </w:rPr>
              <w:t>- Thi giữa kì 2 lớp 4,5: Môn Toán, Môn TV:</w:t>
            </w:r>
          </w:p>
        </w:tc>
        <w:tc>
          <w:tcPr>
            <w:tcW w:w="1329" w:type="dxa"/>
            <w:vAlign w:val="center"/>
          </w:tcPr>
          <w:p w:rsidR="00747E55" w:rsidRPr="00F721ED" w:rsidRDefault="00747E55" w:rsidP="00F721ED">
            <w:pPr>
              <w:spacing w:line="360" w:lineRule="auto"/>
              <w:rPr>
                <w:sz w:val="28"/>
                <w:szCs w:val="28"/>
                <w:lang w:val="pt-BR"/>
              </w:rPr>
            </w:pPr>
            <w:r w:rsidRPr="00F721ED">
              <w:rPr>
                <w:sz w:val="28"/>
                <w:szCs w:val="28"/>
                <w:lang w:val="pt-BR"/>
              </w:rPr>
              <w:t>Tuần 28</w:t>
            </w:r>
          </w:p>
        </w:tc>
        <w:tc>
          <w:tcPr>
            <w:tcW w:w="1395" w:type="dxa"/>
            <w:vAlign w:val="center"/>
          </w:tcPr>
          <w:p w:rsidR="00747E55" w:rsidRPr="00F721ED" w:rsidRDefault="00747E55" w:rsidP="00F721ED">
            <w:pPr>
              <w:spacing w:line="360" w:lineRule="auto"/>
              <w:rPr>
                <w:sz w:val="28"/>
                <w:szCs w:val="28"/>
              </w:rPr>
            </w:pPr>
            <w:r w:rsidRPr="00F721ED">
              <w:rPr>
                <w:sz w:val="28"/>
                <w:szCs w:val="28"/>
              </w:rPr>
              <w:t>BGH, GV khối 4,5</w:t>
            </w:r>
          </w:p>
        </w:tc>
        <w:tc>
          <w:tcPr>
            <w:tcW w:w="6390" w:type="dxa"/>
          </w:tcPr>
          <w:p w:rsidR="00747E55" w:rsidRPr="00F721ED" w:rsidRDefault="00747E55" w:rsidP="00F721ED">
            <w:pPr>
              <w:spacing w:line="360" w:lineRule="auto"/>
              <w:jc w:val="both"/>
              <w:rPr>
                <w:sz w:val="28"/>
                <w:szCs w:val="28"/>
              </w:rPr>
            </w:pPr>
            <w:r w:rsidRPr="00F721ED">
              <w:rPr>
                <w:sz w:val="28"/>
                <w:szCs w:val="28"/>
                <w:lang w:val="nl-NL"/>
              </w:rPr>
              <w:t>- Kiểm tra hai môn Toán, Tiếng việt cho học sinh khối 4,5. Thực hiện kiểm tra giữa học kì II vào ngày 29,30/3.</w:t>
            </w:r>
          </w:p>
        </w:tc>
      </w:tr>
      <w:tr w:rsidR="00747E55" w:rsidTr="001C5838">
        <w:trPr>
          <w:trHeight w:val="1693"/>
        </w:trPr>
        <w:tc>
          <w:tcPr>
            <w:tcW w:w="883" w:type="dxa"/>
            <w:vAlign w:val="center"/>
          </w:tcPr>
          <w:p w:rsidR="00747E55" w:rsidRPr="00E10E41" w:rsidRDefault="00747E55" w:rsidP="00E25B19">
            <w:pPr>
              <w:spacing w:line="336" w:lineRule="auto"/>
              <w:jc w:val="center"/>
              <w:rPr>
                <w:sz w:val="28"/>
                <w:szCs w:val="28"/>
              </w:rPr>
            </w:pPr>
            <w:r w:rsidRPr="00E10E41">
              <w:rPr>
                <w:sz w:val="28"/>
                <w:szCs w:val="28"/>
              </w:rPr>
              <w:t>3</w:t>
            </w:r>
          </w:p>
        </w:tc>
        <w:tc>
          <w:tcPr>
            <w:tcW w:w="4911" w:type="dxa"/>
          </w:tcPr>
          <w:p w:rsidR="00747E55" w:rsidRPr="00F721ED" w:rsidRDefault="00747E55" w:rsidP="00F721ED">
            <w:pPr>
              <w:spacing w:line="360" w:lineRule="auto"/>
              <w:ind w:left="-80"/>
              <w:jc w:val="both"/>
              <w:rPr>
                <w:sz w:val="28"/>
                <w:szCs w:val="28"/>
              </w:rPr>
            </w:pPr>
            <w:r w:rsidRPr="00F721ED">
              <w:rPr>
                <w:sz w:val="28"/>
                <w:szCs w:val="28"/>
              </w:rPr>
              <w:t>- Tiếp tục động viên, tạo cơ hội, kiến thức cho học sinh tham gia các cuộc thi của khu vực của quốc tế.</w:t>
            </w:r>
          </w:p>
        </w:tc>
        <w:tc>
          <w:tcPr>
            <w:tcW w:w="1329" w:type="dxa"/>
            <w:vAlign w:val="center"/>
          </w:tcPr>
          <w:p w:rsidR="00747E55" w:rsidRPr="00F721ED" w:rsidRDefault="00747E55" w:rsidP="00F721ED">
            <w:pPr>
              <w:spacing w:line="360" w:lineRule="auto"/>
              <w:ind w:left="-80"/>
              <w:jc w:val="center"/>
              <w:rPr>
                <w:sz w:val="28"/>
                <w:szCs w:val="28"/>
              </w:rPr>
            </w:pPr>
            <w:r w:rsidRPr="00F721ED">
              <w:rPr>
                <w:sz w:val="28"/>
                <w:szCs w:val="28"/>
              </w:rPr>
              <w:t>Tháng 3/2022</w:t>
            </w:r>
          </w:p>
        </w:tc>
        <w:tc>
          <w:tcPr>
            <w:tcW w:w="1395" w:type="dxa"/>
            <w:vAlign w:val="center"/>
          </w:tcPr>
          <w:p w:rsidR="00747E55" w:rsidRPr="00F721ED" w:rsidRDefault="00747E55" w:rsidP="00F721ED">
            <w:pPr>
              <w:spacing w:line="360" w:lineRule="auto"/>
              <w:jc w:val="center"/>
              <w:rPr>
                <w:color w:val="000000" w:themeColor="text1"/>
                <w:sz w:val="28"/>
                <w:szCs w:val="28"/>
              </w:rPr>
            </w:pPr>
            <w:r w:rsidRPr="00F721ED">
              <w:rPr>
                <w:sz w:val="28"/>
                <w:szCs w:val="28"/>
              </w:rPr>
              <w:t>GV, HS</w:t>
            </w:r>
          </w:p>
        </w:tc>
        <w:tc>
          <w:tcPr>
            <w:tcW w:w="6390" w:type="dxa"/>
          </w:tcPr>
          <w:p w:rsidR="00747E55" w:rsidRPr="00F721ED" w:rsidRDefault="00747E55" w:rsidP="00F721ED">
            <w:pPr>
              <w:spacing w:line="360" w:lineRule="auto"/>
              <w:jc w:val="both"/>
              <w:rPr>
                <w:sz w:val="28"/>
                <w:szCs w:val="28"/>
              </w:rPr>
            </w:pPr>
            <w:r w:rsidRPr="00F721ED">
              <w:rPr>
                <w:sz w:val="28"/>
                <w:szCs w:val="28"/>
              </w:rPr>
              <w:t>* Kết quả:</w:t>
            </w:r>
          </w:p>
          <w:p w:rsidR="00747E55" w:rsidRPr="00F721ED" w:rsidRDefault="00747E55" w:rsidP="00F721ED">
            <w:pPr>
              <w:spacing w:line="360" w:lineRule="auto"/>
              <w:jc w:val="both"/>
              <w:rPr>
                <w:sz w:val="28"/>
                <w:szCs w:val="28"/>
              </w:rPr>
            </w:pPr>
            <w:r w:rsidRPr="00F721ED">
              <w:rPr>
                <w:sz w:val="28"/>
                <w:szCs w:val="28"/>
                <w:lang w:val="nl-NL"/>
              </w:rPr>
              <w:t>- Thi Chiếc ô tô mơ ước cấp Quốc gia: Đạt 3 giải(Trong đó: 02 giải Nhì, 01 giải Ba).</w:t>
            </w:r>
          </w:p>
          <w:p w:rsidR="00747E55" w:rsidRPr="00F721ED" w:rsidRDefault="00747E55" w:rsidP="00F721ED">
            <w:pPr>
              <w:spacing w:line="360" w:lineRule="auto"/>
              <w:jc w:val="both"/>
              <w:rPr>
                <w:sz w:val="28"/>
                <w:szCs w:val="28"/>
              </w:rPr>
            </w:pPr>
            <w:r w:rsidRPr="00F721ED">
              <w:rPr>
                <w:sz w:val="28"/>
                <w:szCs w:val="28"/>
              </w:rPr>
              <w:t>- Thi Trạng nguyên toàn tài cấp Thành phố: Đạt 9 giải(Trong đó: 05 giải Nhì, 04 giải Ba).</w:t>
            </w:r>
          </w:p>
          <w:p w:rsidR="00747E55" w:rsidRPr="00F721ED" w:rsidRDefault="00747E55" w:rsidP="00F721ED">
            <w:pPr>
              <w:spacing w:line="360" w:lineRule="auto"/>
              <w:jc w:val="both"/>
              <w:rPr>
                <w:sz w:val="28"/>
                <w:szCs w:val="28"/>
              </w:rPr>
            </w:pPr>
            <w:r w:rsidRPr="00F721ED">
              <w:rPr>
                <w:sz w:val="28"/>
                <w:szCs w:val="28"/>
              </w:rPr>
              <w:t>- Thi IOE cấp Quận: Đạt 05 giải(02 giải Nhất, 03 giải Khuyến khích)</w:t>
            </w:r>
          </w:p>
        </w:tc>
        <w:tc>
          <w:tcPr>
            <w:tcW w:w="5518" w:type="dxa"/>
            <w:gridSpan w:val="2"/>
            <w:vAlign w:val="center"/>
          </w:tcPr>
          <w:p w:rsidR="00747E55" w:rsidRPr="00E10E41" w:rsidRDefault="00747E55" w:rsidP="004C1CF0">
            <w:pPr>
              <w:spacing w:line="336" w:lineRule="auto"/>
              <w:jc w:val="center"/>
              <w:rPr>
                <w:color w:val="000000" w:themeColor="text1"/>
                <w:sz w:val="28"/>
                <w:szCs w:val="28"/>
                <w:lang w:val="nl-NL"/>
              </w:rPr>
            </w:pPr>
            <w:r w:rsidRPr="00E10E41">
              <w:rPr>
                <w:color w:val="000000" w:themeColor="text1"/>
                <w:sz w:val="28"/>
                <w:szCs w:val="28"/>
                <w:lang w:val="pt-BR"/>
              </w:rPr>
              <w:t>Thường xuyên</w:t>
            </w:r>
          </w:p>
        </w:tc>
        <w:tc>
          <w:tcPr>
            <w:tcW w:w="5518" w:type="dxa"/>
            <w:vAlign w:val="center"/>
          </w:tcPr>
          <w:p w:rsidR="00747E55" w:rsidRPr="00E10E41" w:rsidRDefault="00747E55" w:rsidP="004C1CF0">
            <w:pPr>
              <w:spacing w:line="336" w:lineRule="auto"/>
              <w:jc w:val="center"/>
              <w:rPr>
                <w:sz w:val="28"/>
                <w:szCs w:val="28"/>
              </w:rPr>
            </w:pPr>
            <w:r w:rsidRPr="00E10E41">
              <w:rPr>
                <w:sz w:val="28"/>
                <w:szCs w:val="28"/>
              </w:rPr>
              <w:t>GV</w:t>
            </w:r>
          </w:p>
        </w:tc>
        <w:tc>
          <w:tcPr>
            <w:tcW w:w="5518" w:type="dxa"/>
          </w:tcPr>
          <w:p w:rsidR="00747E55" w:rsidRPr="00E10E41" w:rsidRDefault="00747E55" w:rsidP="004C1CF0">
            <w:pPr>
              <w:autoSpaceDE w:val="0"/>
              <w:autoSpaceDN w:val="0"/>
              <w:adjustRightInd w:val="0"/>
              <w:spacing w:line="336" w:lineRule="auto"/>
              <w:jc w:val="both"/>
              <w:rPr>
                <w:spacing w:val="-2"/>
                <w:sz w:val="28"/>
                <w:szCs w:val="28"/>
              </w:rPr>
            </w:pPr>
            <w:r w:rsidRPr="00E10E41">
              <w:rPr>
                <w:sz w:val="28"/>
                <w:szCs w:val="28"/>
                <w:lang w:val="nl-NL"/>
              </w:rPr>
              <w:t>- Giáo viên đánh giá học sinh theo văn bản số 03/VBHN-BGDĐT ngày 28  tháng 9 năm 2016 của Bộ GD&amp;ĐT</w:t>
            </w:r>
            <w:r w:rsidRPr="00E10E41">
              <w:rPr>
                <w:i/>
                <w:sz w:val="28"/>
                <w:szCs w:val="28"/>
                <w:lang w:val="nl-NL"/>
              </w:rPr>
              <w:t>(Đối với học sinh lớp 3,4,5)</w:t>
            </w:r>
            <w:r w:rsidRPr="00E10E41">
              <w:rPr>
                <w:sz w:val="28"/>
                <w:szCs w:val="28"/>
                <w:lang w:val="nl-NL"/>
              </w:rPr>
              <w:t xml:space="preserve">; Thông </w:t>
            </w:r>
            <w:r w:rsidRPr="00E10E41">
              <w:rPr>
                <w:sz w:val="28"/>
                <w:szCs w:val="28"/>
                <w:lang w:val="fr-FR"/>
              </w:rPr>
              <w:t>số 27/2020/TT-BGDĐT ngà</w:t>
            </w:r>
            <w:r w:rsidRPr="00E10E41">
              <w:rPr>
                <w:iCs/>
                <w:sz w:val="28"/>
                <w:szCs w:val="28"/>
                <w:lang w:val="fr-FR"/>
              </w:rPr>
              <w:t>y 04 tháng 9 năm 2020 của Bộ GD&amp;ĐT</w:t>
            </w:r>
            <w:r w:rsidRPr="00E10E41">
              <w:rPr>
                <w:i/>
                <w:iCs/>
                <w:sz w:val="28"/>
                <w:szCs w:val="28"/>
                <w:lang w:val="fr-FR"/>
              </w:rPr>
              <w:t>(Đối với học sinh lớp 1,2)</w:t>
            </w:r>
            <w:r w:rsidRPr="00E10E41">
              <w:rPr>
                <w:sz w:val="28"/>
                <w:szCs w:val="28"/>
                <w:lang w:val="nl-NL"/>
              </w:rPr>
              <w:t xml:space="preserve"> đảm bảo công bằng, thúc đẩy học sinh tiến bộ.</w:t>
            </w:r>
          </w:p>
        </w:tc>
      </w:tr>
      <w:tr w:rsidR="00747E55" w:rsidTr="00E555FE">
        <w:trPr>
          <w:gridAfter w:val="4"/>
          <w:wAfter w:w="16554" w:type="dxa"/>
        </w:trPr>
        <w:tc>
          <w:tcPr>
            <w:tcW w:w="883" w:type="dxa"/>
            <w:vAlign w:val="center"/>
          </w:tcPr>
          <w:p w:rsidR="00747E55" w:rsidRPr="00E10E41" w:rsidRDefault="00747E55" w:rsidP="00E25B19">
            <w:pPr>
              <w:spacing w:line="336" w:lineRule="auto"/>
              <w:jc w:val="center"/>
              <w:rPr>
                <w:sz w:val="28"/>
                <w:szCs w:val="28"/>
              </w:rPr>
            </w:pPr>
            <w:r w:rsidRPr="00E10E41">
              <w:rPr>
                <w:sz w:val="28"/>
                <w:szCs w:val="28"/>
              </w:rPr>
              <w:t>4</w:t>
            </w:r>
          </w:p>
        </w:tc>
        <w:tc>
          <w:tcPr>
            <w:tcW w:w="4911" w:type="dxa"/>
          </w:tcPr>
          <w:p w:rsidR="00747E55" w:rsidRPr="00F721ED" w:rsidRDefault="00747E55" w:rsidP="00796E7E">
            <w:pPr>
              <w:spacing w:line="360" w:lineRule="auto"/>
              <w:ind w:left="-80"/>
              <w:jc w:val="both"/>
              <w:rPr>
                <w:sz w:val="28"/>
                <w:szCs w:val="28"/>
              </w:rPr>
            </w:pPr>
            <w:r w:rsidRPr="00F721ED">
              <w:rPr>
                <w:sz w:val="28"/>
                <w:szCs w:val="28"/>
              </w:rPr>
              <w:t>- Tổ chức chuyên đề cấp trường (các khối thực hiện các bước chuyên đề theo đúng HD, có lưu trong sổ SHCM, dự giờ GV ghi đủ)</w:t>
            </w:r>
          </w:p>
        </w:tc>
        <w:tc>
          <w:tcPr>
            <w:tcW w:w="1329" w:type="dxa"/>
            <w:vAlign w:val="center"/>
          </w:tcPr>
          <w:p w:rsidR="00747E55" w:rsidRPr="00F721ED" w:rsidRDefault="00747E55" w:rsidP="00F721ED">
            <w:pPr>
              <w:spacing w:line="360" w:lineRule="auto"/>
              <w:jc w:val="center"/>
              <w:rPr>
                <w:color w:val="000000" w:themeColor="text1"/>
                <w:sz w:val="28"/>
                <w:szCs w:val="28"/>
                <w:lang w:val="pt-BR"/>
              </w:rPr>
            </w:pPr>
          </w:p>
          <w:p w:rsidR="00747E55" w:rsidRPr="00F721ED" w:rsidRDefault="00747E55" w:rsidP="00F721ED">
            <w:pPr>
              <w:spacing w:line="360" w:lineRule="auto"/>
              <w:jc w:val="center"/>
              <w:rPr>
                <w:color w:val="000000" w:themeColor="text1"/>
                <w:sz w:val="28"/>
                <w:szCs w:val="28"/>
                <w:lang w:val="pt-BR"/>
              </w:rPr>
            </w:pPr>
            <w:r w:rsidRPr="00F721ED">
              <w:rPr>
                <w:color w:val="000000" w:themeColor="text1"/>
                <w:sz w:val="28"/>
                <w:szCs w:val="28"/>
                <w:lang w:val="pt-BR"/>
              </w:rPr>
              <w:t>Trong tháng</w:t>
            </w:r>
          </w:p>
          <w:p w:rsidR="00747E55" w:rsidRPr="00F721ED" w:rsidRDefault="00747E55" w:rsidP="00F721ED">
            <w:pPr>
              <w:spacing w:line="360" w:lineRule="auto"/>
              <w:jc w:val="center"/>
              <w:rPr>
                <w:color w:val="000000" w:themeColor="text1"/>
                <w:sz w:val="28"/>
                <w:szCs w:val="28"/>
                <w:lang w:val="pt-BR"/>
              </w:rPr>
            </w:pPr>
          </w:p>
        </w:tc>
        <w:tc>
          <w:tcPr>
            <w:tcW w:w="1395" w:type="dxa"/>
            <w:vAlign w:val="center"/>
          </w:tcPr>
          <w:p w:rsidR="00747E55" w:rsidRPr="00F721ED" w:rsidRDefault="00747E55" w:rsidP="00F721ED">
            <w:pPr>
              <w:spacing w:line="360" w:lineRule="auto"/>
              <w:jc w:val="center"/>
              <w:rPr>
                <w:sz w:val="28"/>
                <w:szCs w:val="28"/>
              </w:rPr>
            </w:pPr>
            <w:r w:rsidRPr="00F721ED">
              <w:rPr>
                <w:sz w:val="28"/>
                <w:szCs w:val="28"/>
              </w:rPr>
              <w:t>TTCM, GV</w:t>
            </w:r>
          </w:p>
        </w:tc>
        <w:tc>
          <w:tcPr>
            <w:tcW w:w="6390" w:type="dxa"/>
          </w:tcPr>
          <w:p w:rsidR="00747E55" w:rsidRPr="00F721ED" w:rsidRDefault="00796E7E" w:rsidP="00F721ED">
            <w:pPr>
              <w:spacing w:line="360" w:lineRule="auto"/>
              <w:jc w:val="both"/>
              <w:rPr>
                <w:sz w:val="28"/>
                <w:szCs w:val="28"/>
              </w:rPr>
            </w:pPr>
            <w:r w:rsidRPr="00E10E41">
              <w:rPr>
                <w:sz w:val="28"/>
                <w:szCs w:val="28"/>
                <w:lang w:val="nl-NL"/>
              </w:rPr>
              <w:t>- Chuyên đề: Thực hiện 06 chuyên đề. Các chuyên đề thể hiện được phương pháp dạy học mới, ứng dụng công nghệ thông tin trong dạy học. Giáo viên tích cực, chủ động học tập, bồi dưỡng chuyên môn.</w:t>
            </w:r>
          </w:p>
        </w:tc>
      </w:tr>
      <w:tr w:rsidR="00747E55" w:rsidTr="0028634E">
        <w:trPr>
          <w:gridAfter w:val="4"/>
          <w:wAfter w:w="16554" w:type="dxa"/>
          <w:trHeight w:val="416"/>
        </w:trPr>
        <w:tc>
          <w:tcPr>
            <w:tcW w:w="883" w:type="dxa"/>
            <w:vAlign w:val="center"/>
          </w:tcPr>
          <w:p w:rsidR="00747E55" w:rsidRPr="00E10E41" w:rsidRDefault="00747E55" w:rsidP="00E25B19">
            <w:pPr>
              <w:spacing w:line="336" w:lineRule="auto"/>
              <w:jc w:val="center"/>
              <w:rPr>
                <w:sz w:val="28"/>
                <w:szCs w:val="28"/>
              </w:rPr>
            </w:pPr>
            <w:r>
              <w:rPr>
                <w:sz w:val="28"/>
                <w:szCs w:val="28"/>
              </w:rPr>
              <w:t>5</w:t>
            </w:r>
          </w:p>
        </w:tc>
        <w:tc>
          <w:tcPr>
            <w:tcW w:w="4911" w:type="dxa"/>
          </w:tcPr>
          <w:p w:rsidR="00747E55" w:rsidRPr="00F721ED" w:rsidRDefault="00747E55" w:rsidP="00F721ED">
            <w:pPr>
              <w:spacing w:line="360" w:lineRule="auto"/>
              <w:ind w:left="-80"/>
              <w:jc w:val="both"/>
              <w:rPr>
                <w:sz w:val="28"/>
                <w:szCs w:val="28"/>
              </w:rPr>
            </w:pPr>
            <w:r w:rsidRPr="00F721ED">
              <w:rPr>
                <w:sz w:val="28"/>
                <w:szCs w:val="28"/>
              </w:rPr>
              <w:t>- KTNB theo KH</w:t>
            </w:r>
          </w:p>
          <w:p w:rsidR="00747E55" w:rsidRPr="00F721ED" w:rsidRDefault="00747E55" w:rsidP="00F721ED">
            <w:pPr>
              <w:spacing w:line="360" w:lineRule="auto"/>
              <w:ind w:left="-80"/>
              <w:jc w:val="both"/>
              <w:rPr>
                <w:sz w:val="28"/>
                <w:szCs w:val="28"/>
              </w:rPr>
            </w:pPr>
            <w:r w:rsidRPr="00F721ED">
              <w:rPr>
                <w:sz w:val="28"/>
                <w:szCs w:val="28"/>
              </w:rPr>
              <w:t>- Kiểm tra hoạt động của các tổ nhóm chuyên môn khối 5, Chuyên.</w:t>
            </w:r>
          </w:p>
          <w:p w:rsidR="00747E55" w:rsidRPr="00F721ED" w:rsidRDefault="00747E55" w:rsidP="00F721ED">
            <w:pPr>
              <w:spacing w:line="360" w:lineRule="auto"/>
              <w:ind w:left="-80"/>
              <w:jc w:val="both"/>
              <w:rPr>
                <w:sz w:val="28"/>
                <w:szCs w:val="28"/>
              </w:rPr>
            </w:pPr>
            <w:r w:rsidRPr="00F721ED">
              <w:rPr>
                <w:sz w:val="28"/>
                <w:szCs w:val="28"/>
              </w:rPr>
              <w:t>- Kiểm tra công tác y tế học đường và an toàn trường học.</w:t>
            </w:r>
          </w:p>
          <w:p w:rsidR="00747E55" w:rsidRPr="00F721ED" w:rsidRDefault="00747E55" w:rsidP="00F721ED">
            <w:pPr>
              <w:spacing w:line="360" w:lineRule="auto"/>
              <w:ind w:left="-80"/>
              <w:jc w:val="both"/>
              <w:rPr>
                <w:sz w:val="28"/>
                <w:szCs w:val="28"/>
              </w:rPr>
            </w:pPr>
            <w:r w:rsidRPr="00F721ED">
              <w:rPr>
                <w:sz w:val="28"/>
                <w:szCs w:val="28"/>
              </w:rPr>
              <w:t>- Kiểm tra công tác chủ nhiệm lớp khối 5</w:t>
            </w:r>
          </w:p>
          <w:p w:rsidR="00747E55" w:rsidRPr="00F721ED" w:rsidRDefault="00747E55" w:rsidP="00F721ED">
            <w:pPr>
              <w:spacing w:line="360" w:lineRule="auto"/>
              <w:ind w:left="-80"/>
              <w:jc w:val="both"/>
              <w:rPr>
                <w:sz w:val="28"/>
                <w:szCs w:val="28"/>
              </w:rPr>
            </w:pPr>
            <w:r w:rsidRPr="00F721ED">
              <w:rPr>
                <w:sz w:val="28"/>
                <w:szCs w:val="28"/>
              </w:rPr>
              <w:lastRenderedPageBreak/>
              <w:t>- Kiểm tra công tác chủ nhiệm lớp khối 4</w:t>
            </w:r>
          </w:p>
          <w:p w:rsidR="00747E55" w:rsidRPr="00F721ED" w:rsidRDefault="00747E55" w:rsidP="00F721ED">
            <w:pPr>
              <w:spacing w:line="360" w:lineRule="auto"/>
              <w:ind w:left="-80"/>
              <w:jc w:val="both"/>
              <w:rPr>
                <w:sz w:val="28"/>
                <w:szCs w:val="28"/>
              </w:rPr>
            </w:pPr>
            <w:r w:rsidRPr="00F721ED">
              <w:rPr>
                <w:sz w:val="28"/>
                <w:szCs w:val="28"/>
              </w:rPr>
              <w:t>- Kiểm tra công tác chủ nhiệm lớp khối 3</w:t>
            </w:r>
          </w:p>
        </w:tc>
        <w:tc>
          <w:tcPr>
            <w:tcW w:w="1329" w:type="dxa"/>
            <w:vAlign w:val="center"/>
          </w:tcPr>
          <w:p w:rsidR="00747E55" w:rsidRPr="00F721ED" w:rsidRDefault="00747E55" w:rsidP="00F721ED">
            <w:pPr>
              <w:spacing w:line="360" w:lineRule="auto"/>
              <w:jc w:val="center"/>
              <w:rPr>
                <w:sz w:val="28"/>
                <w:szCs w:val="28"/>
                <w:lang w:val="nl-NL"/>
              </w:rPr>
            </w:pPr>
            <w:r w:rsidRPr="00F721ED">
              <w:rPr>
                <w:sz w:val="28"/>
                <w:szCs w:val="28"/>
                <w:lang w:val="nl-NL"/>
              </w:rPr>
              <w:lastRenderedPageBreak/>
              <w:t>Trong tháng</w:t>
            </w:r>
          </w:p>
        </w:tc>
        <w:tc>
          <w:tcPr>
            <w:tcW w:w="1395" w:type="dxa"/>
            <w:vAlign w:val="center"/>
          </w:tcPr>
          <w:p w:rsidR="00747E55" w:rsidRPr="00F721ED" w:rsidRDefault="00747E55" w:rsidP="00F721ED">
            <w:pPr>
              <w:spacing w:line="360" w:lineRule="auto"/>
              <w:jc w:val="center"/>
              <w:rPr>
                <w:sz w:val="28"/>
                <w:szCs w:val="28"/>
                <w:lang w:val="nl-NL"/>
              </w:rPr>
            </w:pPr>
            <w:r w:rsidRPr="00F721ED">
              <w:rPr>
                <w:sz w:val="28"/>
                <w:szCs w:val="28"/>
                <w:lang w:val="nl-NL"/>
              </w:rPr>
              <w:t>Ban KTNB</w:t>
            </w:r>
          </w:p>
        </w:tc>
        <w:tc>
          <w:tcPr>
            <w:tcW w:w="6390" w:type="dxa"/>
          </w:tcPr>
          <w:p w:rsidR="00747E55" w:rsidRPr="00F721ED" w:rsidRDefault="00747E55" w:rsidP="00F721ED">
            <w:pPr>
              <w:spacing w:line="360" w:lineRule="auto"/>
              <w:jc w:val="both"/>
              <w:rPr>
                <w:sz w:val="28"/>
                <w:szCs w:val="28"/>
                <w:lang w:val="nl-NL"/>
              </w:rPr>
            </w:pPr>
            <w:r w:rsidRPr="00F721ED">
              <w:rPr>
                <w:sz w:val="28"/>
                <w:szCs w:val="28"/>
                <w:lang w:val="nl-NL"/>
              </w:rPr>
              <w:t xml:space="preserve">- Hoàn thành 100% số lượng công việc theo kế hoạch kiểm tra nội bộ. </w:t>
            </w:r>
          </w:p>
          <w:p w:rsidR="00747E55" w:rsidRDefault="00747E55" w:rsidP="00F721ED">
            <w:pPr>
              <w:autoSpaceDE w:val="0"/>
              <w:autoSpaceDN w:val="0"/>
              <w:adjustRightInd w:val="0"/>
              <w:spacing w:line="360" w:lineRule="auto"/>
              <w:jc w:val="both"/>
              <w:rPr>
                <w:sz w:val="28"/>
                <w:szCs w:val="28"/>
                <w:lang w:val="nl-NL"/>
              </w:rPr>
            </w:pPr>
            <w:r w:rsidRPr="00F721ED">
              <w:rPr>
                <w:sz w:val="28"/>
                <w:szCs w:val="28"/>
                <w:lang w:val="nl-NL"/>
              </w:rPr>
              <w:t xml:space="preserve"> * Ưu điểm:</w:t>
            </w:r>
          </w:p>
          <w:p w:rsidR="008900A4" w:rsidRPr="00F721ED" w:rsidRDefault="008900A4" w:rsidP="00F721ED">
            <w:pPr>
              <w:autoSpaceDE w:val="0"/>
              <w:autoSpaceDN w:val="0"/>
              <w:adjustRightInd w:val="0"/>
              <w:spacing w:line="360" w:lineRule="auto"/>
              <w:jc w:val="both"/>
              <w:rPr>
                <w:sz w:val="28"/>
                <w:szCs w:val="28"/>
                <w:lang w:val="nl-NL"/>
              </w:rPr>
            </w:pPr>
            <w:r w:rsidRPr="00E10E41">
              <w:rPr>
                <w:sz w:val="28"/>
                <w:szCs w:val="28"/>
              </w:rPr>
              <w:t xml:space="preserve">- Thực hiện các chuyên đề theo kế hoạch; thực hiện xây dựng các tiết chuyên đề. Hồ sơ chuyên môn thực hiện theo quy định. Hoạt động chuyên môn của Tổ đã </w:t>
            </w:r>
            <w:r w:rsidRPr="00E10E41">
              <w:rPr>
                <w:sz w:val="28"/>
                <w:szCs w:val="28"/>
              </w:rPr>
              <w:lastRenderedPageBreak/>
              <w:t>đi vào nề nếp và có chất lượng. Xây dựng kế hoạch hoạt động cụ thể, rõ ràng. Tổ đã thực hiện sinh hoạt chuyên môn theo định kỳ đúng quy định.</w:t>
            </w:r>
          </w:p>
          <w:p w:rsidR="00747E55" w:rsidRPr="00F721ED" w:rsidRDefault="00747E55" w:rsidP="00F721ED">
            <w:pPr>
              <w:autoSpaceDE w:val="0"/>
              <w:autoSpaceDN w:val="0"/>
              <w:adjustRightInd w:val="0"/>
              <w:spacing w:line="360" w:lineRule="auto"/>
              <w:jc w:val="both"/>
              <w:rPr>
                <w:bCs/>
                <w:sz w:val="28"/>
                <w:szCs w:val="28"/>
                <w:lang w:val="sv-SE"/>
              </w:rPr>
            </w:pPr>
            <w:r w:rsidRPr="00F721ED">
              <w:rPr>
                <w:bCs/>
                <w:sz w:val="28"/>
                <w:szCs w:val="28"/>
                <w:lang w:val="sv-SE"/>
              </w:rPr>
              <w:t xml:space="preserve">- Có đầy đủ hồ sơ theo quy định, xây dựng phương án phòng chống dịch. Có đầy đủ cơ số thuốc, vật tư, thiết bị phòng chống dịch bệnh. Công tác đảm bảo an toàn trường học được thực hiện tốt. </w:t>
            </w:r>
          </w:p>
          <w:p w:rsidR="00747E55" w:rsidRPr="00F721ED" w:rsidRDefault="00747E55" w:rsidP="00F721ED">
            <w:pPr>
              <w:autoSpaceDE w:val="0"/>
              <w:autoSpaceDN w:val="0"/>
              <w:adjustRightInd w:val="0"/>
              <w:spacing w:line="360" w:lineRule="auto"/>
              <w:jc w:val="both"/>
              <w:rPr>
                <w:sz w:val="28"/>
                <w:szCs w:val="28"/>
                <w:lang w:val="sv-SE"/>
              </w:rPr>
            </w:pPr>
            <w:r w:rsidRPr="00F721ED">
              <w:rPr>
                <w:sz w:val="28"/>
                <w:szCs w:val="28"/>
                <w:lang w:val="sv-SE"/>
              </w:rPr>
              <w:t>- Nề nếp học sinh tốt, tích cực tham gia học tập. Học sinh có đầy đủ sách, vở theo quy định, giáo viên chấm chữa, nhận xét thường xuyên. Thường xuyên trao đổi tình hình học tập của học sinh với phụ huynh</w:t>
            </w:r>
          </w:p>
        </w:tc>
      </w:tr>
      <w:tr w:rsidR="00747E55" w:rsidTr="00E555FE">
        <w:trPr>
          <w:gridAfter w:val="4"/>
          <w:wAfter w:w="16554" w:type="dxa"/>
        </w:trPr>
        <w:tc>
          <w:tcPr>
            <w:tcW w:w="883" w:type="dxa"/>
            <w:vAlign w:val="center"/>
          </w:tcPr>
          <w:p w:rsidR="00747E55" w:rsidRDefault="00747E55" w:rsidP="00E25B19">
            <w:pPr>
              <w:spacing w:line="336" w:lineRule="auto"/>
              <w:jc w:val="center"/>
              <w:rPr>
                <w:sz w:val="28"/>
                <w:szCs w:val="28"/>
              </w:rPr>
            </w:pPr>
            <w:r>
              <w:rPr>
                <w:b/>
                <w:sz w:val="28"/>
                <w:szCs w:val="28"/>
              </w:rPr>
              <w:lastRenderedPageBreak/>
              <w:t>IV</w:t>
            </w:r>
          </w:p>
        </w:tc>
        <w:tc>
          <w:tcPr>
            <w:tcW w:w="4911" w:type="dxa"/>
          </w:tcPr>
          <w:p w:rsidR="00747E55" w:rsidRDefault="00747E55" w:rsidP="00E25B19">
            <w:pPr>
              <w:spacing w:line="336" w:lineRule="auto"/>
              <w:jc w:val="both"/>
              <w:rPr>
                <w:sz w:val="28"/>
                <w:szCs w:val="28"/>
              </w:rPr>
            </w:pPr>
            <w:r>
              <w:rPr>
                <w:b/>
                <w:sz w:val="28"/>
                <w:szCs w:val="28"/>
              </w:rPr>
              <w:t>Công tác Quản lý</w:t>
            </w:r>
          </w:p>
        </w:tc>
        <w:tc>
          <w:tcPr>
            <w:tcW w:w="1329" w:type="dxa"/>
            <w:vAlign w:val="center"/>
          </w:tcPr>
          <w:p w:rsidR="00747E55" w:rsidRDefault="00747E55" w:rsidP="00E25B19">
            <w:pPr>
              <w:spacing w:line="336" w:lineRule="auto"/>
              <w:jc w:val="center"/>
              <w:rPr>
                <w:sz w:val="28"/>
                <w:szCs w:val="28"/>
              </w:rPr>
            </w:pPr>
          </w:p>
        </w:tc>
        <w:tc>
          <w:tcPr>
            <w:tcW w:w="1395" w:type="dxa"/>
            <w:vAlign w:val="center"/>
          </w:tcPr>
          <w:p w:rsidR="00747E55" w:rsidRDefault="00747E55" w:rsidP="00E25B19">
            <w:pPr>
              <w:spacing w:line="336" w:lineRule="auto"/>
              <w:jc w:val="center"/>
              <w:rPr>
                <w:sz w:val="28"/>
                <w:szCs w:val="28"/>
              </w:rPr>
            </w:pPr>
          </w:p>
        </w:tc>
        <w:tc>
          <w:tcPr>
            <w:tcW w:w="6390" w:type="dxa"/>
          </w:tcPr>
          <w:p w:rsidR="00747E55" w:rsidRDefault="00747E55" w:rsidP="00E25B19">
            <w:pPr>
              <w:spacing w:line="336" w:lineRule="auto"/>
              <w:jc w:val="both"/>
              <w:rPr>
                <w:sz w:val="28"/>
                <w:szCs w:val="28"/>
              </w:rPr>
            </w:pPr>
          </w:p>
        </w:tc>
      </w:tr>
      <w:tr w:rsidR="00747E55" w:rsidTr="00E555FE">
        <w:trPr>
          <w:gridAfter w:val="4"/>
          <w:wAfter w:w="16554" w:type="dxa"/>
        </w:trPr>
        <w:tc>
          <w:tcPr>
            <w:tcW w:w="883" w:type="dxa"/>
            <w:vAlign w:val="center"/>
          </w:tcPr>
          <w:p w:rsidR="00747E55" w:rsidRPr="00E10E41" w:rsidRDefault="00747E55" w:rsidP="00E25B19">
            <w:pPr>
              <w:spacing w:line="336" w:lineRule="auto"/>
              <w:jc w:val="center"/>
              <w:rPr>
                <w:sz w:val="28"/>
                <w:szCs w:val="28"/>
              </w:rPr>
            </w:pPr>
            <w:r w:rsidRPr="00E10E41">
              <w:rPr>
                <w:sz w:val="28"/>
                <w:szCs w:val="28"/>
              </w:rPr>
              <w:t>1</w:t>
            </w:r>
          </w:p>
        </w:tc>
        <w:tc>
          <w:tcPr>
            <w:tcW w:w="4911" w:type="dxa"/>
          </w:tcPr>
          <w:p w:rsidR="00747E55" w:rsidRPr="00F721ED" w:rsidRDefault="00240474" w:rsidP="00F721ED">
            <w:pPr>
              <w:spacing w:line="360" w:lineRule="auto"/>
              <w:jc w:val="both"/>
              <w:rPr>
                <w:sz w:val="28"/>
                <w:szCs w:val="28"/>
              </w:rPr>
            </w:pPr>
            <w:r>
              <w:rPr>
                <w:sz w:val="28"/>
                <w:szCs w:val="28"/>
                <w:lang w:val="de-DE"/>
              </w:rPr>
              <w:t>-</w:t>
            </w:r>
            <w:r w:rsidR="00747E55" w:rsidRPr="00F721ED">
              <w:rPr>
                <w:sz w:val="28"/>
                <w:szCs w:val="28"/>
                <w:lang w:val="de-DE"/>
              </w:rPr>
              <w:t xml:space="preserve"> T</w:t>
            </w:r>
            <w:r w:rsidR="00747E55" w:rsidRPr="00F721ED">
              <w:rPr>
                <w:sz w:val="28"/>
                <w:szCs w:val="28"/>
              </w:rPr>
              <w:t xml:space="preserve">hực hiện công văn số 469/SGDĐT-VP ngày 28/02/2022 của Sở GD&amp;ĐT Hà Nội về việc hướng dẫn khai báo thông tin học sinh đi học hàng ngày. </w:t>
            </w:r>
          </w:p>
        </w:tc>
        <w:tc>
          <w:tcPr>
            <w:tcW w:w="1329" w:type="dxa"/>
            <w:vAlign w:val="center"/>
          </w:tcPr>
          <w:p w:rsidR="00747E55" w:rsidRPr="00F721ED" w:rsidRDefault="00747E55" w:rsidP="00F721ED">
            <w:pPr>
              <w:spacing w:line="360" w:lineRule="auto"/>
              <w:rPr>
                <w:sz w:val="28"/>
                <w:szCs w:val="28"/>
              </w:rPr>
            </w:pPr>
            <w:r w:rsidRPr="00F721ED">
              <w:rPr>
                <w:sz w:val="28"/>
                <w:szCs w:val="28"/>
              </w:rPr>
              <w:t>Trong tháng</w:t>
            </w:r>
          </w:p>
        </w:tc>
        <w:tc>
          <w:tcPr>
            <w:tcW w:w="1395" w:type="dxa"/>
            <w:vAlign w:val="center"/>
          </w:tcPr>
          <w:p w:rsidR="00747E55" w:rsidRPr="00F721ED" w:rsidRDefault="00747E55" w:rsidP="00F721ED">
            <w:pPr>
              <w:spacing w:line="360" w:lineRule="auto"/>
              <w:jc w:val="center"/>
              <w:rPr>
                <w:sz w:val="28"/>
                <w:szCs w:val="28"/>
              </w:rPr>
            </w:pPr>
            <w:r w:rsidRPr="00F721ED">
              <w:rPr>
                <w:sz w:val="28"/>
                <w:szCs w:val="28"/>
              </w:rPr>
              <w:t>BGH, GV</w:t>
            </w:r>
          </w:p>
        </w:tc>
        <w:tc>
          <w:tcPr>
            <w:tcW w:w="6390" w:type="dxa"/>
          </w:tcPr>
          <w:p w:rsidR="00747E55" w:rsidRPr="00F721ED" w:rsidRDefault="00747E55" w:rsidP="00F721ED">
            <w:pPr>
              <w:spacing w:line="360" w:lineRule="auto"/>
              <w:jc w:val="both"/>
              <w:rPr>
                <w:sz w:val="28"/>
                <w:szCs w:val="28"/>
              </w:rPr>
            </w:pPr>
            <w:r w:rsidRPr="00F721ED">
              <w:rPr>
                <w:sz w:val="28"/>
                <w:szCs w:val="28"/>
                <w:lang w:val="it-IT"/>
              </w:rPr>
              <w:t>-</w:t>
            </w:r>
            <w:r w:rsidRPr="00F721ED">
              <w:rPr>
                <w:sz w:val="28"/>
                <w:szCs w:val="28"/>
              </w:rPr>
              <w:t xml:space="preserve"> Giáo viên thực hiện tốt công tác khai báo thông tin học sinh đi học hàng ngày theo công văn số 469/SGDĐT-VP của Sở GD&amp;ĐT Hà Nội.</w:t>
            </w:r>
          </w:p>
        </w:tc>
      </w:tr>
      <w:tr w:rsidR="00747E55" w:rsidTr="00E555FE">
        <w:trPr>
          <w:gridAfter w:val="4"/>
          <w:wAfter w:w="16554" w:type="dxa"/>
        </w:trPr>
        <w:tc>
          <w:tcPr>
            <w:tcW w:w="883" w:type="dxa"/>
            <w:vAlign w:val="center"/>
          </w:tcPr>
          <w:p w:rsidR="00747E55" w:rsidRDefault="00747E55" w:rsidP="00E25B19">
            <w:pPr>
              <w:spacing w:line="336" w:lineRule="auto"/>
              <w:jc w:val="center"/>
              <w:rPr>
                <w:sz w:val="28"/>
                <w:szCs w:val="28"/>
              </w:rPr>
            </w:pPr>
          </w:p>
          <w:p w:rsidR="00747E55" w:rsidRPr="00E10E41" w:rsidRDefault="00747E55" w:rsidP="00E25B19">
            <w:pPr>
              <w:spacing w:line="336" w:lineRule="auto"/>
              <w:jc w:val="center"/>
              <w:rPr>
                <w:sz w:val="28"/>
                <w:szCs w:val="28"/>
              </w:rPr>
            </w:pPr>
            <w:r w:rsidRPr="00E10E41">
              <w:rPr>
                <w:sz w:val="28"/>
                <w:szCs w:val="28"/>
              </w:rPr>
              <w:t>2</w:t>
            </w:r>
          </w:p>
        </w:tc>
        <w:tc>
          <w:tcPr>
            <w:tcW w:w="4911" w:type="dxa"/>
          </w:tcPr>
          <w:p w:rsidR="00747E55" w:rsidRPr="00F721ED" w:rsidRDefault="00747E55" w:rsidP="00F721ED">
            <w:pPr>
              <w:spacing w:line="360" w:lineRule="auto"/>
              <w:jc w:val="both"/>
              <w:rPr>
                <w:sz w:val="28"/>
                <w:szCs w:val="28"/>
                <w:lang w:val="de-DE"/>
              </w:rPr>
            </w:pPr>
            <w:r w:rsidRPr="00F721ED">
              <w:rPr>
                <w:sz w:val="28"/>
                <w:szCs w:val="28"/>
              </w:rPr>
              <w:t xml:space="preserve">- Thực hiện kế hoạch số 3493/KHLT-SGDĐT-CĐN ngày 11 tháng 10 năm 2021 của Sở Giáo dục - Đào tạo và Công đoàn ngành Giáo dục Hà Nội về việc </w:t>
            </w:r>
            <w:r w:rsidRPr="00F721ED">
              <w:rPr>
                <w:sz w:val="28"/>
                <w:szCs w:val="28"/>
              </w:rPr>
              <w:lastRenderedPageBreak/>
              <w:t>triển khai Giải thưởng “Nhà giáo Hà Nội tâm huyết, sáng tạo” lần thứ 6 năm học 2021 – 2022</w:t>
            </w:r>
          </w:p>
        </w:tc>
        <w:tc>
          <w:tcPr>
            <w:tcW w:w="1329" w:type="dxa"/>
            <w:vAlign w:val="center"/>
          </w:tcPr>
          <w:p w:rsidR="00747E55" w:rsidRPr="00F721ED" w:rsidRDefault="00747E55" w:rsidP="00F721ED">
            <w:pPr>
              <w:spacing w:line="360" w:lineRule="auto"/>
              <w:ind w:left="-80"/>
              <w:jc w:val="center"/>
              <w:rPr>
                <w:sz w:val="28"/>
                <w:szCs w:val="28"/>
              </w:rPr>
            </w:pPr>
          </w:p>
          <w:p w:rsidR="00747E55" w:rsidRPr="00F721ED" w:rsidRDefault="00747E55" w:rsidP="00F721ED">
            <w:pPr>
              <w:spacing w:line="360" w:lineRule="auto"/>
              <w:ind w:left="-80"/>
              <w:jc w:val="center"/>
              <w:rPr>
                <w:sz w:val="28"/>
                <w:szCs w:val="28"/>
              </w:rPr>
            </w:pPr>
            <w:r w:rsidRPr="00F721ED">
              <w:rPr>
                <w:sz w:val="28"/>
                <w:szCs w:val="28"/>
              </w:rPr>
              <w:t>Tuần 25</w:t>
            </w:r>
          </w:p>
        </w:tc>
        <w:tc>
          <w:tcPr>
            <w:tcW w:w="1395" w:type="dxa"/>
            <w:vAlign w:val="center"/>
          </w:tcPr>
          <w:p w:rsidR="00747E55" w:rsidRPr="00F721ED" w:rsidRDefault="00747E55" w:rsidP="00F721ED">
            <w:pPr>
              <w:spacing w:line="360" w:lineRule="auto"/>
              <w:jc w:val="center"/>
              <w:rPr>
                <w:sz w:val="28"/>
                <w:szCs w:val="28"/>
              </w:rPr>
            </w:pPr>
          </w:p>
          <w:p w:rsidR="00747E55" w:rsidRPr="00F721ED" w:rsidRDefault="00747E55" w:rsidP="00F721ED">
            <w:pPr>
              <w:spacing w:line="360" w:lineRule="auto"/>
              <w:jc w:val="center"/>
              <w:rPr>
                <w:sz w:val="28"/>
                <w:szCs w:val="28"/>
              </w:rPr>
            </w:pPr>
            <w:r w:rsidRPr="00F721ED">
              <w:rPr>
                <w:sz w:val="28"/>
                <w:szCs w:val="28"/>
              </w:rPr>
              <w:t>CBGV</w:t>
            </w:r>
          </w:p>
        </w:tc>
        <w:tc>
          <w:tcPr>
            <w:tcW w:w="6390" w:type="dxa"/>
          </w:tcPr>
          <w:p w:rsidR="00747E55" w:rsidRPr="00F721ED" w:rsidRDefault="00747E55" w:rsidP="00F721ED">
            <w:pPr>
              <w:autoSpaceDE w:val="0"/>
              <w:autoSpaceDN w:val="0"/>
              <w:adjustRightInd w:val="0"/>
              <w:spacing w:line="360" w:lineRule="auto"/>
              <w:jc w:val="both"/>
              <w:rPr>
                <w:spacing w:val="-2"/>
                <w:sz w:val="28"/>
                <w:szCs w:val="28"/>
              </w:rPr>
            </w:pPr>
            <w:r w:rsidRPr="00F721ED">
              <w:rPr>
                <w:spacing w:val="-2"/>
                <w:sz w:val="28"/>
                <w:szCs w:val="28"/>
              </w:rPr>
              <w:t>- Ban chấp hành Công đoàn phối hợp với BGH triển khai kế hoạch</w:t>
            </w:r>
            <w:r w:rsidRPr="00F721ED">
              <w:rPr>
                <w:sz w:val="28"/>
                <w:szCs w:val="28"/>
              </w:rPr>
              <w:t xml:space="preserve"> số 3493/KHLT-SGDĐT-CĐN tới 100% CBGV,NV. Cán bộ giáo viên thực hiện nghiên cứu, viết báo cáo tham gia Giải thưởng “Nhà giáo Hà Nội </w:t>
            </w:r>
            <w:r w:rsidRPr="00F721ED">
              <w:rPr>
                <w:sz w:val="28"/>
                <w:szCs w:val="28"/>
              </w:rPr>
              <w:lastRenderedPageBreak/>
              <w:t>tâm huyết, sáng tạo” lần thứ 6.</w:t>
            </w:r>
          </w:p>
        </w:tc>
      </w:tr>
      <w:tr w:rsidR="00747E55" w:rsidTr="00E555FE">
        <w:trPr>
          <w:gridAfter w:val="4"/>
          <w:wAfter w:w="16554" w:type="dxa"/>
        </w:trPr>
        <w:tc>
          <w:tcPr>
            <w:tcW w:w="883" w:type="dxa"/>
            <w:vAlign w:val="center"/>
          </w:tcPr>
          <w:p w:rsidR="00747E55" w:rsidRPr="007504D8" w:rsidRDefault="00747E55" w:rsidP="007504D8">
            <w:pPr>
              <w:spacing w:line="336" w:lineRule="auto"/>
              <w:jc w:val="center"/>
              <w:rPr>
                <w:sz w:val="28"/>
                <w:szCs w:val="28"/>
              </w:rPr>
            </w:pPr>
            <w:r w:rsidRPr="007504D8">
              <w:rPr>
                <w:sz w:val="28"/>
                <w:szCs w:val="28"/>
              </w:rPr>
              <w:lastRenderedPageBreak/>
              <w:t>3</w:t>
            </w:r>
          </w:p>
        </w:tc>
        <w:tc>
          <w:tcPr>
            <w:tcW w:w="4911" w:type="dxa"/>
          </w:tcPr>
          <w:p w:rsidR="00747E55" w:rsidRPr="00F721ED" w:rsidRDefault="00747E55" w:rsidP="00F721ED">
            <w:pPr>
              <w:spacing w:line="360" w:lineRule="auto"/>
              <w:jc w:val="both"/>
              <w:rPr>
                <w:sz w:val="28"/>
                <w:szCs w:val="28"/>
                <w:lang w:val="nl-NL"/>
              </w:rPr>
            </w:pPr>
            <w:r w:rsidRPr="00F721ED">
              <w:rPr>
                <w:sz w:val="28"/>
                <w:szCs w:val="28"/>
              </w:rPr>
              <w:t>- Theo dõi thường xuyên để cập nhật và thực hiện các thông báo tiếp theo của Sở GD&amp;ĐT Hà Nội để tiếp tục triển khai dạy học trực tuyến theo kế hoạch giáo dục nhà trường. Tùy theo tình hình diễn biến của dịch Covid-19, thời gian học sinh trở lại trường có thể điều chỉnh để phù hợp thực tế</w:t>
            </w:r>
          </w:p>
        </w:tc>
        <w:tc>
          <w:tcPr>
            <w:tcW w:w="1329" w:type="dxa"/>
            <w:vAlign w:val="center"/>
          </w:tcPr>
          <w:p w:rsidR="00747E55" w:rsidRPr="00F721ED" w:rsidRDefault="00747E55" w:rsidP="00F721ED">
            <w:pPr>
              <w:spacing w:line="360" w:lineRule="auto"/>
              <w:jc w:val="center"/>
              <w:rPr>
                <w:sz w:val="28"/>
                <w:szCs w:val="28"/>
              </w:rPr>
            </w:pPr>
            <w:r w:rsidRPr="00F721ED">
              <w:rPr>
                <w:sz w:val="28"/>
                <w:szCs w:val="28"/>
              </w:rPr>
              <w:t>Cập nhật hàng ngày</w:t>
            </w:r>
          </w:p>
        </w:tc>
        <w:tc>
          <w:tcPr>
            <w:tcW w:w="1395" w:type="dxa"/>
            <w:vAlign w:val="center"/>
          </w:tcPr>
          <w:p w:rsidR="00747E55" w:rsidRPr="00F721ED" w:rsidRDefault="00747E55" w:rsidP="00F721ED">
            <w:pPr>
              <w:spacing w:line="360" w:lineRule="auto"/>
              <w:ind w:left="3" w:hanging="3"/>
              <w:jc w:val="center"/>
              <w:rPr>
                <w:sz w:val="28"/>
                <w:szCs w:val="28"/>
              </w:rPr>
            </w:pPr>
            <w:r w:rsidRPr="00F721ED">
              <w:rPr>
                <w:sz w:val="28"/>
                <w:szCs w:val="28"/>
              </w:rPr>
              <w:t>BGH, GV, NV</w:t>
            </w:r>
          </w:p>
        </w:tc>
        <w:tc>
          <w:tcPr>
            <w:tcW w:w="6390" w:type="dxa"/>
          </w:tcPr>
          <w:p w:rsidR="00747E55" w:rsidRPr="00F721ED" w:rsidRDefault="00747E55" w:rsidP="00F721ED">
            <w:pPr>
              <w:spacing w:line="360" w:lineRule="auto"/>
              <w:jc w:val="both"/>
              <w:rPr>
                <w:sz w:val="28"/>
                <w:szCs w:val="28"/>
              </w:rPr>
            </w:pPr>
            <w:r w:rsidRPr="00F721ED">
              <w:rPr>
                <w:sz w:val="28"/>
                <w:szCs w:val="28"/>
              </w:rPr>
              <w:t>- Thực hiện theo dõi thường xuyên thông báo của Sở GD&amp;ĐT Hà Nội để tiếp tục triển khai dạy học trực tuyến, trực tiếp</w:t>
            </w:r>
            <w:r w:rsidR="006225F4">
              <w:rPr>
                <w:sz w:val="28"/>
                <w:szCs w:val="28"/>
              </w:rPr>
              <w:t>, công tác phòng chống dịch bệnh</w:t>
            </w:r>
            <w:r w:rsidRPr="00F721ED">
              <w:rPr>
                <w:sz w:val="28"/>
                <w:szCs w:val="28"/>
              </w:rPr>
              <w:t>.</w:t>
            </w:r>
          </w:p>
          <w:p w:rsidR="00747E55" w:rsidRPr="00F721ED" w:rsidRDefault="00747E55" w:rsidP="00F721ED">
            <w:pPr>
              <w:spacing w:line="360" w:lineRule="auto"/>
              <w:jc w:val="both"/>
              <w:rPr>
                <w:sz w:val="28"/>
                <w:szCs w:val="28"/>
              </w:rPr>
            </w:pPr>
            <w:r w:rsidRPr="00F721ED">
              <w:rPr>
                <w:sz w:val="28"/>
                <w:szCs w:val="28"/>
                <w:lang w:val="nl-NL"/>
              </w:rPr>
              <w:t>- Thực hiện phương án đón học sinh và phòng chống tốt dịch bệnh khi học sinh học trực tiếp</w:t>
            </w:r>
            <w:r w:rsidR="008900A4">
              <w:rPr>
                <w:sz w:val="28"/>
                <w:szCs w:val="28"/>
                <w:lang w:val="nl-NL"/>
              </w:rPr>
              <w:t>;</w:t>
            </w:r>
            <w:r w:rsidRPr="00F721ED">
              <w:rPr>
                <w:sz w:val="28"/>
                <w:szCs w:val="28"/>
                <w:lang w:val="nl-NL"/>
              </w:rPr>
              <w:t xml:space="preserve"> GVCN; CMHS tích cực phối hợp cùng nhà trường phòng chống dịch bệnh cho học sinh</w:t>
            </w:r>
          </w:p>
        </w:tc>
      </w:tr>
      <w:tr w:rsidR="00747E55" w:rsidTr="00E555FE">
        <w:trPr>
          <w:gridAfter w:val="4"/>
          <w:wAfter w:w="16554" w:type="dxa"/>
        </w:trPr>
        <w:tc>
          <w:tcPr>
            <w:tcW w:w="883" w:type="dxa"/>
            <w:vAlign w:val="center"/>
          </w:tcPr>
          <w:p w:rsidR="00747E55" w:rsidRPr="00E10E41" w:rsidRDefault="00747E55" w:rsidP="00E25B19">
            <w:pPr>
              <w:spacing w:line="336" w:lineRule="auto"/>
              <w:jc w:val="center"/>
              <w:rPr>
                <w:sz w:val="28"/>
                <w:szCs w:val="28"/>
              </w:rPr>
            </w:pPr>
            <w:r w:rsidRPr="00E10E41">
              <w:rPr>
                <w:sz w:val="28"/>
                <w:szCs w:val="28"/>
              </w:rPr>
              <w:t>4</w:t>
            </w:r>
          </w:p>
        </w:tc>
        <w:tc>
          <w:tcPr>
            <w:tcW w:w="4911" w:type="dxa"/>
          </w:tcPr>
          <w:p w:rsidR="00747E55" w:rsidRPr="00F721ED" w:rsidRDefault="00747E55" w:rsidP="00F721ED">
            <w:pPr>
              <w:spacing w:line="360" w:lineRule="auto"/>
              <w:jc w:val="both"/>
              <w:rPr>
                <w:sz w:val="28"/>
                <w:szCs w:val="28"/>
                <w:lang w:val="de-DE"/>
              </w:rPr>
            </w:pPr>
            <w:r w:rsidRPr="00F721ED">
              <w:rPr>
                <w:sz w:val="28"/>
                <w:szCs w:val="28"/>
                <w:lang w:val="de-DE"/>
              </w:rPr>
              <w:t xml:space="preserve">- Tiếp tục thực hiện tốt Quy chế dân chủ, quản lí việc dạy thêm học thêm và thu - chi </w:t>
            </w:r>
            <w:r w:rsidRPr="00F721ED">
              <w:rPr>
                <w:rFonts w:hint="eastAsia"/>
                <w:sz w:val="28"/>
                <w:szCs w:val="28"/>
                <w:lang w:val="de-DE"/>
              </w:rPr>
              <w:t>đ</w:t>
            </w:r>
            <w:r w:rsidRPr="00F721ED">
              <w:rPr>
                <w:sz w:val="28"/>
                <w:szCs w:val="28"/>
                <w:lang w:val="de-DE"/>
              </w:rPr>
              <w:t xml:space="preserve">úng quy </w:t>
            </w:r>
            <w:r w:rsidRPr="00F721ED">
              <w:rPr>
                <w:rFonts w:hint="eastAsia"/>
                <w:sz w:val="28"/>
                <w:szCs w:val="28"/>
                <w:lang w:val="de-DE"/>
              </w:rPr>
              <w:t>đ</w:t>
            </w:r>
            <w:r w:rsidRPr="00F721ED">
              <w:rPr>
                <w:sz w:val="28"/>
                <w:szCs w:val="28"/>
                <w:lang w:val="de-DE"/>
              </w:rPr>
              <w:t xml:space="preserve">ịnh. Tăng cường công tác KTNB trong đó chú trọng kiểm tra việc dạy - học. </w:t>
            </w:r>
          </w:p>
        </w:tc>
        <w:tc>
          <w:tcPr>
            <w:tcW w:w="1329" w:type="dxa"/>
            <w:vAlign w:val="center"/>
          </w:tcPr>
          <w:p w:rsidR="00747E55" w:rsidRPr="00F721ED" w:rsidRDefault="00747E55" w:rsidP="00F721ED">
            <w:pPr>
              <w:spacing w:line="360" w:lineRule="auto"/>
              <w:jc w:val="center"/>
              <w:rPr>
                <w:sz w:val="28"/>
                <w:szCs w:val="28"/>
                <w:lang w:val="nl-NL"/>
              </w:rPr>
            </w:pPr>
            <w:r w:rsidRPr="00F721ED">
              <w:rPr>
                <w:sz w:val="28"/>
                <w:szCs w:val="28"/>
                <w:lang w:val="nl-NL"/>
              </w:rPr>
              <w:t>Trong tháng</w:t>
            </w:r>
          </w:p>
        </w:tc>
        <w:tc>
          <w:tcPr>
            <w:tcW w:w="1395" w:type="dxa"/>
            <w:vAlign w:val="center"/>
          </w:tcPr>
          <w:p w:rsidR="00747E55" w:rsidRPr="00F721ED" w:rsidRDefault="00747E55" w:rsidP="00F721ED">
            <w:pPr>
              <w:spacing w:line="360" w:lineRule="auto"/>
              <w:jc w:val="center"/>
              <w:rPr>
                <w:sz w:val="28"/>
                <w:szCs w:val="28"/>
                <w:lang w:val="nl-NL"/>
              </w:rPr>
            </w:pPr>
            <w:r w:rsidRPr="00F721ED">
              <w:rPr>
                <w:sz w:val="28"/>
                <w:szCs w:val="28"/>
                <w:lang w:val="nl-NL"/>
              </w:rPr>
              <w:t>CBGV, NV</w:t>
            </w:r>
          </w:p>
        </w:tc>
        <w:tc>
          <w:tcPr>
            <w:tcW w:w="6390" w:type="dxa"/>
          </w:tcPr>
          <w:p w:rsidR="00747E55" w:rsidRPr="00F721ED" w:rsidRDefault="00747E55" w:rsidP="00F721ED">
            <w:pPr>
              <w:spacing w:line="360" w:lineRule="auto"/>
              <w:jc w:val="both"/>
              <w:rPr>
                <w:sz w:val="28"/>
                <w:szCs w:val="28"/>
                <w:lang w:val="it-IT"/>
              </w:rPr>
            </w:pPr>
            <w:r w:rsidRPr="00F721ED">
              <w:rPr>
                <w:sz w:val="28"/>
                <w:szCs w:val="28"/>
                <w:lang w:val="it-IT"/>
              </w:rPr>
              <w:t>- Thực hiện tốt Quy chế dân chủ trong trường học.</w:t>
            </w:r>
          </w:p>
          <w:p w:rsidR="00747E55" w:rsidRPr="00F721ED" w:rsidRDefault="00747E55" w:rsidP="00F721ED">
            <w:pPr>
              <w:spacing w:line="360" w:lineRule="auto"/>
              <w:jc w:val="both"/>
              <w:rPr>
                <w:sz w:val="28"/>
                <w:szCs w:val="28"/>
                <w:lang w:val="nl-NL"/>
              </w:rPr>
            </w:pPr>
            <w:r w:rsidRPr="00F721ED">
              <w:rPr>
                <w:sz w:val="28"/>
                <w:szCs w:val="28"/>
              </w:rPr>
              <w:t>- Thực hiện thu chi đầu năm theo đúng chỉ đạo của cấp có thẩm quyền. Hiện tại nhà trường chưa thực hiện thu các khoản thu đầu năm.</w:t>
            </w:r>
          </w:p>
          <w:p w:rsidR="00747E55" w:rsidRPr="00F721ED" w:rsidRDefault="00747E55" w:rsidP="00F721ED">
            <w:pPr>
              <w:spacing w:before="60" w:line="360" w:lineRule="auto"/>
              <w:jc w:val="both"/>
              <w:rPr>
                <w:sz w:val="28"/>
                <w:szCs w:val="28"/>
                <w:lang w:val="pt-BR"/>
              </w:rPr>
            </w:pPr>
            <w:r w:rsidRPr="00F721ED">
              <w:rPr>
                <w:sz w:val="28"/>
                <w:szCs w:val="28"/>
                <w:lang w:val="nl-NL"/>
              </w:rPr>
              <w:t>- Giáo viên thực hiện nghiêm túc quy định về dạy thêm học thêm; không có giáo viên vi phạm.</w:t>
            </w:r>
          </w:p>
        </w:tc>
      </w:tr>
      <w:tr w:rsidR="00747E55" w:rsidTr="00E555FE">
        <w:trPr>
          <w:gridAfter w:val="4"/>
          <w:wAfter w:w="16554" w:type="dxa"/>
          <w:trHeight w:val="450"/>
        </w:trPr>
        <w:tc>
          <w:tcPr>
            <w:tcW w:w="883" w:type="dxa"/>
            <w:vAlign w:val="center"/>
          </w:tcPr>
          <w:p w:rsidR="00747E55" w:rsidRPr="00E10E41" w:rsidRDefault="00240474" w:rsidP="00E25B19">
            <w:pPr>
              <w:spacing w:line="336" w:lineRule="auto"/>
              <w:jc w:val="center"/>
              <w:rPr>
                <w:sz w:val="28"/>
                <w:szCs w:val="28"/>
              </w:rPr>
            </w:pPr>
            <w:r>
              <w:rPr>
                <w:sz w:val="28"/>
                <w:szCs w:val="28"/>
              </w:rPr>
              <w:t>5</w:t>
            </w:r>
            <w:bookmarkStart w:id="0" w:name="_GoBack"/>
            <w:bookmarkEnd w:id="0"/>
          </w:p>
        </w:tc>
        <w:tc>
          <w:tcPr>
            <w:tcW w:w="4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E55" w:rsidRPr="00F721ED" w:rsidRDefault="00747E55" w:rsidP="00F721ED">
            <w:pPr>
              <w:spacing w:line="360" w:lineRule="auto"/>
              <w:jc w:val="both"/>
              <w:rPr>
                <w:sz w:val="28"/>
                <w:szCs w:val="28"/>
                <w:lang w:val="it-IT"/>
              </w:rPr>
            </w:pPr>
            <w:r w:rsidRPr="00F721ED">
              <w:rPr>
                <w:sz w:val="28"/>
                <w:szCs w:val="28"/>
                <w:lang w:val="it-IT"/>
              </w:rPr>
              <w:t xml:space="preserve">- Hoàn thành đánh giá xếp loại CBGV, NV tháng 3/2022 </w:t>
            </w:r>
          </w:p>
        </w:tc>
        <w:tc>
          <w:tcPr>
            <w:tcW w:w="13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47E55" w:rsidRPr="00F721ED" w:rsidRDefault="00747E55" w:rsidP="00F721ED">
            <w:pPr>
              <w:spacing w:line="360" w:lineRule="auto"/>
              <w:jc w:val="center"/>
              <w:rPr>
                <w:sz w:val="28"/>
                <w:szCs w:val="28"/>
                <w:lang w:val="nl-NL"/>
              </w:rPr>
            </w:pPr>
            <w:r w:rsidRPr="00F721ED">
              <w:rPr>
                <w:sz w:val="28"/>
                <w:szCs w:val="28"/>
                <w:lang w:val="nl-NL"/>
              </w:rPr>
              <w:t>22/3</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47E55" w:rsidRPr="00F721ED" w:rsidRDefault="00747E55" w:rsidP="00F721ED">
            <w:pPr>
              <w:spacing w:line="360" w:lineRule="auto"/>
              <w:jc w:val="center"/>
              <w:rPr>
                <w:sz w:val="28"/>
                <w:szCs w:val="28"/>
                <w:lang w:val="nl-NL"/>
              </w:rPr>
            </w:pPr>
            <w:r w:rsidRPr="00F721ED">
              <w:rPr>
                <w:sz w:val="28"/>
                <w:szCs w:val="28"/>
                <w:lang w:val="nl-NL"/>
              </w:rPr>
              <w:t>BGH, TTCM</w:t>
            </w:r>
          </w:p>
        </w:tc>
        <w:tc>
          <w:tcPr>
            <w:tcW w:w="6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7E55" w:rsidRPr="00F721ED" w:rsidRDefault="00747E55" w:rsidP="00F721ED">
            <w:pPr>
              <w:spacing w:line="360" w:lineRule="auto"/>
              <w:jc w:val="both"/>
              <w:rPr>
                <w:sz w:val="28"/>
                <w:szCs w:val="28"/>
                <w:lang w:val="nl-NL"/>
              </w:rPr>
            </w:pPr>
            <w:r w:rsidRPr="00F721ED">
              <w:rPr>
                <w:sz w:val="28"/>
                <w:szCs w:val="28"/>
                <w:lang w:val="nl-NL"/>
              </w:rPr>
              <w:t>- Thực hiện đúng công tác đánh giá CBGVNV hàng tháng đảm bảo công bằng, khách quan.</w:t>
            </w:r>
          </w:p>
        </w:tc>
      </w:tr>
    </w:tbl>
    <w:p w:rsidR="00A06443" w:rsidRDefault="00E86A8A">
      <w:pPr>
        <w:spacing w:before="120" w:after="60" w:line="336" w:lineRule="auto"/>
        <w:jc w:val="both"/>
        <w:rPr>
          <w:sz w:val="28"/>
          <w:szCs w:val="28"/>
        </w:rPr>
      </w:pPr>
      <w:r>
        <w:rPr>
          <w:b/>
          <w:sz w:val="28"/>
          <w:szCs w:val="28"/>
        </w:rPr>
        <w:lastRenderedPageBreak/>
        <w:t>II. Kiến nghị, đề xuất:</w:t>
      </w:r>
    </w:p>
    <w:tbl>
      <w:tblPr>
        <w:tblStyle w:val="a1"/>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386"/>
        <w:gridCol w:w="4816"/>
        <w:gridCol w:w="3689"/>
      </w:tblGrid>
      <w:tr w:rsidR="00A06443">
        <w:tc>
          <w:tcPr>
            <w:tcW w:w="851" w:type="dxa"/>
          </w:tcPr>
          <w:p w:rsidR="00A06443" w:rsidRDefault="00E86A8A">
            <w:pPr>
              <w:spacing w:before="120" w:after="60" w:line="336" w:lineRule="auto"/>
              <w:jc w:val="center"/>
              <w:rPr>
                <w:sz w:val="28"/>
                <w:szCs w:val="28"/>
              </w:rPr>
            </w:pPr>
            <w:r>
              <w:rPr>
                <w:b/>
                <w:sz w:val="28"/>
                <w:szCs w:val="28"/>
              </w:rPr>
              <w:t>TT</w:t>
            </w:r>
          </w:p>
        </w:tc>
        <w:tc>
          <w:tcPr>
            <w:tcW w:w="5386" w:type="dxa"/>
          </w:tcPr>
          <w:p w:rsidR="00A06443" w:rsidRDefault="00E86A8A" w:rsidP="00E445C0">
            <w:pPr>
              <w:spacing w:before="120" w:after="60" w:line="336" w:lineRule="auto"/>
              <w:rPr>
                <w:sz w:val="28"/>
                <w:szCs w:val="28"/>
              </w:rPr>
            </w:pPr>
            <w:r>
              <w:rPr>
                <w:b/>
                <w:sz w:val="28"/>
                <w:szCs w:val="28"/>
              </w:rPr>
              <w:t xml:space="preserve">Nội dung vướng mắc, kiến nghị </w:t>
            </w:r>
          </w:p>
        </w:tc>
        <w:tc>
          <w:tcPr>
            <w:tcW w:w="4816" w:type="dxa"/>
          </w:tcPr>
          <w:p w:rsidR="00A06443" w:rsidRDefault="00E86A8A" w:rsidP="00E445C0">
            <w:pPr>
              <w:spacing w:before="120" w:after="60" w:line="336" w:lineRule="auto"/>
              <w:rPr>
                <w:sz w:val="28"/>
                <w:szCs w:val="28"/>
              </w:rPr>
            </w:pPr>
            <w:r>
              <w:rPr>
                <w:b/>
                <w:sz w:val="28"/>
                <w:szCs w:val="28"/>
              </w:rPr>
              <w:t>Đề xuất hướng giải quyết</w:t>
            </w:r>
          </w:p>
        </w:tc>
        <w:tc>
          <w:tcPr>
            <w:tcW w:w="3689" w:type="dxa"/>
          </w:tcPr>
          <w:p w:rsidR="00A06443" w:rsidRDefault="00E86A8A">
            <w:pPr>
              <w:spacing w:before="120" w:after="60" w:line="336" w:lineRule="auto"/>
              <w:jc w:val="center"/>
              <w:rPr>
                <w:sz w:val="28"/>
                <w:szCs w:val="28"/>
              </w:rPr>
            </w:pPr>
            <w:r>
              <w:rPr>
                <w:b/>
                <w:sz w:val="28"/>
                <w:szCs w:val="28"/>
              </w:rPr>
              <w:t>Ghi chú</w:t>
            </w:r>
          </w:p>
        </w:tc>
      </w:tr>
      <w:tr w:rsidR="00A06443">
        <w:tc>
          <w:tcPr>
            <w:tcW w:w="851" w:type="dxa"/>
          </w:tcPr>
          <w:p w:rsidR="00A06443" w:rsidRDefault="00E86A8A">
            <w:pPr>
              <w:spacing w:before="120" w:after="60" w:line="336" w:lineRule="auto"/>
              <w:jc w:val="center"/>
              <w:rPr>
                <w:sz w:val="28"/>
                <w:szCs w:val="28"/>
              </w:rPr>
            </w:pPr>
            <w:r>
              <w:rPr>
                <w:sz w:val="28"/>
                <w:szCs w:val="28"/>
              </w:rPr>
              <w:t>1</w:t>
            </w:r>
          </w:p>
        </w:tc>
        <w:tc>
          <w:tcPr>
            <w:tcW w:w="5386" w:type="dxa"/>
          </w:tcPr>
          <w:p w:rsidR="00A06443" w:rsidRDefault="00E86A8A">
            <w:pPr>
              <w:spacing w:before="120" w:after="60" w:line="336" w:lineRule="auto"/>
              <w:jc w:val="both"/>
              <w:rPr>
                <w:sz w:val="28"/>
                <w:szCs w:val="28"/>
              </w:rPr>
            </w:pPr>
            <w:r>
              <w:rPr>
                <w:sz w:val="28"/>
                <w:szCs w:val="28"/>
              </w:rPr>
              <w:t>Không</w:t>
            </w:r>
          </w:p>
        </w:tc>
        <w:tc>
          <w:tcPr>
            <w:tcW w:w="4816" w:type="dxa"/>
          </w:tcPr>
          <w:p w:rsidR="00A06443" w:rsidRDefault="00A06443">
            <w:pPr>
              <w:spacing w:before="120" w:after="60" w:line="336" w:lineRule="auto"/>
              <w:jc w:val="both"/>
              <w:rPr>
                <w:sz w:val="28"/>
                <w:szCs w:val="28"/>
              </w:rPr>
            </w:pPr>
          </w:p>
        </w:tc>
        <w:tc>
          <w:tcPr>
            <w:tcW w:w="3689" w:type="dxa"/>
          </w:tcPr>
          <w:p w:rsidR="00A06443" w:rsidRDefault="00A06443">
            <w:pPr>
              <w:spacing w:before="120" w:after="60" w:line="336" w:lineRule="auto"/>
              <w:jc w:val="both"/>
              <w:rPr>
                <w:sz w:val="28"/>
                <w:szCs w:val="28"/>
              </w:rPr>
            </w:pPr>
          </w:p>
        </w:tc>
      </w:tr>
    </w:tbl>
    <w:p w:rsidR="00A06443" w:rsidRDefault="00A06443">
      <w:pPr>
        <w:spacing w:after="120"/>
        <w:jc w:val="both"/>
        <w:rPr>
          <w:sz w:val="28"/>
          <w:szCs w:val="28"/>
        </w:rPr>
      </w:pPr>
    </w:p>
    <w:tbl>
      <w:tblPr>
        <w:tblStyle w:val="a2"/>
        <w:tblW w:w="14190" w:type="dxa"/>
        <w:tblInd w:w="878" w:type="dxa"/>
        <w:tblLayout w:type="fixed"/>
        <w:tblLook w:val="0000" w:firstRow="0" w:lastRow="0" w:firstColumn="0" w:lastColumn="0" w:noHBand="0" w:noVBand="0"/>
      </w:tblPr>
      <w:tblGrid>
        <w:gridCol w:w="6050"/>
        <w:gridCol w:w="8140"/>
      </w:tblGrid>
      <w:tr w:rsidR="00A06443">
        <w:tc>
          <w:tcPr>
            <w:tcW w:w="6050" w:type="dxa"/>
          </w:tcPr>
          <w:p w:rsidR="00A06443" w:rsidRDefault="00E86A8A">
            <w:pPr>
              <w:jc w:val="both"/>
            </w:pPr>
            <w:r>
              <w:rPr>
                <w:b/>
                <w:i/>
              </w:rPr>
              <w:t>Nơi nhận:</w:t>
            </w:r>
          </w:p>
          <w:p w:rsidR="00A06443" w:rsidRDefault="00E86A8A">
            <w:pPr>
              <w:jc w:val="both"/>
              <w:rPr>
                <w:sz w:val="22"/>
                <w:szCs w:val="22"/>
              </w:rPr>
            </w:pPr>
            <w:r>
              <w:rPr>
                <w:sz w:val="22"/>
                <w:szCs w:val="22"/>
              </w:rPr>
              <w:t>- Phòng GD&amp;ĐT: để b/c;</w:t>
            </w:r>
          </w:p>
          <w:p w:rsidR="00A06443" w:rsidRDefault="00E86A8A">
            <w:pPr>
              <w:jc w:val="both"/>
              <w:rPr>
                <w:sz w:val="22"/>
                <w:szCs w:val="22"/>
              </w:rPr>
            </w:pPr>
            <w:r>
              <w:rPr>
                <w:sz w:val="22"/>
                <w:szCs w:val="22"/>
              </w:rPr>
              <w:t>- Các CBGVNV: để biết;</w:t>
            </w:r>
          </w:p>
          <w:p w:rsidR="00A06443" w:rsidRDefault="00E86A8A">
            <w:pPr>
              <w:jc w:val="both"/>
            </w:pPr>
            <w:r>
              <w:rPr>
                <w:sz w:val="22"/>
                <w:szCs w:val="22"/>
              </w:rPr>
              <w:t>- Lưu VP.</w:t>
            </w:r>
          </w:p>
        </w:tc>
        <w:tc>
          <w:tcPr>
            <w:tcW w:w="8140" w:type="dxa"/>
          </w:tcPr>
          <w:p w:rsidR="00A06443" w:rsidRDefault="00E86A8A">
            <w:pPr>
              <w:jc w:val="center"/>
              <w:rPr>
                <w:sz w:val="28"/>
                <w:szCs w:val="28"/>
              </w:rPr>
            </w:pPr>
            <w:r>
              <w:rPr>
                <w:b/>
                <w:sz w:val="28"/>
                <w:szCs w:val="28"/>
              </w:rPr>
              <w:t>HIỆU TRƯỞNG</w:t>
            </w:r>
          </w:p>
          <w:p w:rsidR="00A06443" w:rsidRDefault="00A06443">
            <w:pPr>
              <w:jc w:val="center"/>
              <w:rPr>
                <w:sz w:val="28"/>
                <w:szCs w:val="28"/>
              </w:rPr>
            </w:pPr>
          </w:p>
          <w:p w:rsidR="00A06443" w:rsidRDefault="00A06443">
            <w:pPr>
              <w:jc w:val="center"/>
              <w:rPr>
                <w:sz w:val="28"/>
                <w:szCs w:val="28"/>
              </w:rPr>
            </w:pPr>
          </w:p>
          <w:p w:rsidR="00A06443" w:rsidRDefault="00A06443">
            <w:pPr>
              <w:jc w:val="center"/>
              <w:rPr>
                <w:sz w:val="28"/>
                <w:szCs w:val="28"/>
              </w:rPr>
            </w:pPr>
          </w:p>
          <w:p w:rsidR="00A06443" w:rsidRDefault="00A06443">
            <w:pPr>
              <w:rPr>
                <w:sz w:val="28"/>
                <w:szCs w:val="28"/>
              </w:rPr>
            </w:pPr>
          </w:p>
          <w:p w:rsidR="00A06443" w:rsidRDefault="00E86A8A">
            <w:pPr>
              <w:jc w:val="center"/>
              <w:rPr>
                <w:sz w:val="28"/>
                <w:szCs w:val="28"/>
              </w:rPr>
            </w:pPr>
            <w:r>
              <w:rPr>
                <w:b/>
                <w:sz w:val="28"/>
                <w:szCs w:val="28"/>
              </w:rPr>
              <w:t xml:space="preserve">Nguyễn Thị Thúy Vân </w:t>
            </w:r>
          </w:p>
        </w:tc>
      </w:tr>
    </w:tbl>
    <w:p w:rsidR="00A06443" w:rsidRDefault="00A06443">
      <w:pPr>
        <w:jc w:val="both"/>
        <w:rPr>
          <w:sz w:val="28"/>
          <w:szCs w:val="28"/>
        </w:rPr>
      </w:pPr>
    </w:p>
    <w:sectPr w:rsidR="00A06443">
      <w:footerReference w:type="even" r:id="rId7"/>
      <w:footerReference w:type="default" r:id="rId8"/>
      <w:pgSz w:w="16840" w:h="11907" w:orient="landscape"/>
      <w:pgMar w:top="851" w:right="851" w:bottom="851"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9D" w:rsidRDefault="00B94D9D">
      <w:r>
        <w:separator/>
      </w:r>
    </w:p>
  </w:endnote>
  <w:endnote w:type="continuationSeparator" w:id="0">
    <w:p w:rsidR="00B94D9D" w:rsidRDefault="00B9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43" w:rsidRDefault="00E86A8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A06443" w:rsidRDefault="00A0644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43" w:rsidRDefault="00E86A8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240474">
      <w:rPr>
        <w:noProof/>
        <w:color w:val="000000"/>
      </w:rPr>
      <w:t>4</w:t>
    </w:r>
    <w:r>
      <w:rPr>
        <w:color w:val="000000"/>
      </w:rPr>
      <w:fldChar w:fldCharType="end"/>
    </w:r>
  </w:p>
  <w:p w:rsidR="00A06443" w:rsidRDefault="00A0644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9D" w:rsidRDefault="00B94D9D">
      <w:r>
        <w:separator/>
      </w:r>
    </w:p>
  </w:footnote>
  <w:footnote w:type="continuationSeparator" w:id="0">
    <w:p w:rsidR="00B94D9D" w:rsidRDefault="00B94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5A30"/>
    <w:multiLevelType w:val="hybridMultilevel"/>
    <w:tmpl w:val="8522ECB0"/>
    <w:lvl w:ilvl="0" w:tplc="45FE7150">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2C4458A6"/>
    <w:multiLevelType w:val="hybridMultilevel"/>
    <w:tmpl w:val="D55CEB88"/>
    <w:lvl w:ilvl="0" w:tplc="C56C5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A14EC"/>
    <w:multiLevelType w:val="hybridMultilevel"/>
    <w:tmpl w:val="0E60FF6A"/>
    <w:lvl w:ilvl="0" w:tplc="39C49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90DFB"/>
    <w:multiLevelType w:val="hybridMultilevel"/>
    <w:tmpl w:val="76AAE23A"/>
    <w:lvl w:ilvl="0" w:tplc="98FC665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6443"/>
    <w:rsid w:val="00022BBF"/>
    <w:rsid w:val="000B19B0"/>
    <w:rsid w:val="001C5838"/>
    <w:rsid w:val="001C618E"/>
    <w:rsid w:val="00207C6E"/>
    <w:rsid w:val="00240474"/>
    <w:rsid w:val="00247437"/>
    <w:rsid w:val="002D4605"/>
    <w:rsid w:val="003F5516"/>
    <w:rsid w:val="003F60E4"/>
    <w:rsid w:val="0040437F"/>
    <w:rsid w:val="004E6A58"/>
    <w:rsid w:val="006225F4"/>
    <w:rsid w:val="00653663"/>
    <w:rsid w:val="006945E8"/>
    <w:rsid w:val="006C2496"/>
    <w:rsid w:val="006E013D"/>
    <w:rsid w:val="006F1E26"/>
    <w:rsid w:val="00747E55"/>
    <w:rsid w:val="007504D8"/>
    <w:rsid w:val="00787C83"/>
    <w:rsid w:val="00791A59"/>
    <w:rsid w:val="00796E7E"/>
    <w:rsid w:val="007E4E0E"/>
    <w:rsid w:val="0080734D"/>
    <w:rsid w:val="0082226C"/>
    <w:rsid w:val="00886E7F"/>
    <w:rsid w:val="008900A4"/>
    <w:rsid w:val="00A06443"/>
    <w:rsid w:val="00A661C2"/>
    <w:rsid w:val="00B35ED9"/>
    <w:rsid w:val="00B543E1"/>
    <w:rsid w:val="00B91A11"/>
    <w:rsid w:val="00B94D9D"/>
    <w:rsid w:val="00D205E1"/>
    <w:rsid w:val="00D31109"/>
    <w:rsid w:val="00D81DDF"/>
    <w:rsid w:val="00DC3C58"/>
    <w:rsid w:val="00DC6962"/>
    <w:rsid w:val="00E10E41"/>
    <w:rsid w:val="00E24004"/>
    <w:rsid w:val="00E24615"/>
    <w:rsid w:val="00E25B19"/>
    <w:rsid w:val="00E445C0"/>
    <w:rsid w:val="00E555FE"/>
    <w:rsid w:val="00E86A8A"/>
    <w:rsid w:val="00F01742"/>
    <w:rsid w:val="00F26CE6"/>
    <w:rsid w:val="00F43DB4"/>
    <w:rsid w:val="00F721ED"/>
    <w:rsid w:val="00F9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B42B7-F3A8-46AF-9F8B-76D3F22A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99"/>
    <w:qFormat/>
    <w:rsid w:val="00022BBF"/>
    <w:pPr>
      <w:ind w:left="720"/>
      <w:contextualSpacing/>
    </w:pPr>
  </w:style>
  <w:style w:type="paragraph" w:styleId="BalloonText">
    <w:name w:val="Balloon Text"/>
    <w:basedOn w:val="Normal"/>
    <w:link w:val="BalloonTextChar"/>
    <w:uiPriority w:val="99"/>
    <w:semiHidden/>
    <w:unhideWhenUsed/>
    <w:rsid w:val="006945E8"/>
    <w:rPr>
      <w:rFonts w:ascii="Tahoma" w:hAnsi="Tahoma" w:cs="Tahoma"/>
      <w:sz w:val="16"/>
      <w:szCs w:val="16"/>
    </w:rPr>
  </w:style>
  <w:style w:type="character" w:customStyle="1" w:styleId="BalloonTextChar">
    <w:name w:val="Balloon Text Char"/>
    <w:basedOn w:val="DefaultParagraphFont"/>
    <w:link w:val="BalloonText"/>
    <w:uiPriority w:val="99"/>
    <w:semiHidden/>
    <w:rsid w:val="00694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Hieu Pho</dc:creator>
  <cp:lastModifiedBy>PCHT</cp:lastModifiedBy>
  <cp:revision>10</cp:revision>
  <cp:lastPrinted>2022-02-22T03:21:00Z</cp:lastPrinted>
  <dcterms:created xsi:type="dcterms:W3CDTF">2022-03-21T01:17:00Z</dcterms:created>
  <dcterms:modified xsi:type="dcterms:W3CDTF">2022-03-21T11:32:00Z</dcterms:modified>
</cp:coreProperties>
</file>