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443" w:rsidRDefault="00A064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466" w:type="dxa"/>
        <w:jc w:val="center"/>
        <w:tblLayout w:type="fixed"/>
        <w:tblLook w:val="0000" w:firstRow="0" w:lastRow="0" w:firstColumn="0" w:lastColumn="0" w:noHBand="0" w:noVBand="0"/>
      </w:tblPr>
      <w:tblGrid>
        <w:gridCol w:w="5634"/>
        <w:gridCol w:w="9832"/>
      </w:tblGrid>
      <w:tr w:rsidR="00A06443">
        <w:trPr>
          <w:jc w:val="center"/>
        </w:trPr>
        <w:tc>
          <w:tcPr>
            <w:tcW w:w="5634" w:type="dxa"/>
          </w:tcPr>
          <w:p w:rsidR="00A06443" w:rsidRDefault="00E86A8A">
            <w:pPr>
              <w:jc w:val="center"/>
              <w:rPr>
                <w:sz w:val="27"/>
                <w:szCs w:val="27"/>
              </w:rPr>
            </w:pPr>
            <w:r>
              <w:rPr>
                <w:sz w:val="27"/>
                <w:szCs w:val="27"/>
              </w:rPr>
              <w:t>UBND QUẬN LONG BIÊN</w:t>
            </w:r>
          </w:p>
          <w:p w:rsidR="00A06443" w:rsidRDefault="00E86A8A">
            <w:pPr>
              <w:jc w:val="center"/>
              <w:rPr>
                <w:sz w:val="27"/>
                <w:szCs w:val="27"/>
              </w:rPr>
            </w:pPr>
            <w:r>
              <w:rPr>
                <w:b/>
                <w:sz w:val="27"/>
                <w:szCs w:val="27"/>
              </w:rPr>
              <w:t>TRƯỜNG TIỂU HỌC THANH AM</w:t>
            </w:r>
          </w:p>
          <w:p w:rsidR="00A06443" w:rsidRDefault="00E86A8A">
            <w:pPr>
              <w:jc w:val="center"/>
            </w:pPr>
            <w:r>
              <w:rPr>
                <w:noProof/>
              </w:rPr>
              <mc:AlternateContent>
                <mc:Choice Requires="wps">
                  <w:drawing>
                    <wp:anchor distT="0" distB="0" distL="114300" distR="114300" simplePos="0" relativeHeight="251658240" behindDoc="0" locked="0" layoutInCell="1" hidden="0" allowOverlap="1">
                      <wp:simplePos x="0" y="0"/>
                      <wp:positionH relativeFrom="column">
                        <wp:posOffset>862965</wp:posOffset>
                      </wp:positionH>
                      <wp:positionV relativeFrom="paragraph">
                        <wp:posOffset>13970</wp:posOffset>
                      </wp:positionV>
                      <wp:extent cx="1590675" cy="0"/>
                      <wp:effectExtent l="0" t="0" r="9525" b="19050"/>
                      <wp:wrapNone/>
                      <wp:docPr id="3" name="Straight Arrow Connector 3"/>
                      <wp:cNvGraphicFramePr/>
                      <a:graphic xmlns:a="http://schemas.openxmlformats.org/drawingml/2006/main">
                        <a:graphicData uri="http://schemas.microsoft.com/office/word/2010/wordprocessingShape">
                          <wps:wsp>
                            <wps:cNvCnPr/>
                            <wps:spPr>
                              <a:xfrm>
                                <a:off x="0" y="0"/>
                                <a:ext cx="159067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7.95pt;margin-top:1.1pt;width:12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" filled="t">
                      <v:stroke startarrowwidth="narrow" startarrowlength="short" endarrowwidth="narrow" endarrowlength="short" joinstyle="miter"/>
                    </v:shape>
                  </w:pict>
                </mc:Fallback>
              </mc:AlternateContent>
            </w:r>
          </w:p>
          <w:p w:rsidR="00A06443" w:rsidRDefault="00E86A8A">
            <w:pPr>
              <w:jc w:val="center"/>
            </w:pPr>
            <w:r>
              <w:t>Số:       /BC- THTA</w:t>
            </w:r>
          </w:p>
        </w:tc>
        <w:tc>
          <w:tcPr>
            <w:tcW w:w="9832" w:type="dxa"/>
          </w:tcPr>
          <w:p w:rsidR="00A06443" w:rsidRDefault="00E86A8A">
            <w:pPr>
              <w:jc w:val="center"/>
              <w:rPr>
                <w:sz w:val="28"/>
                <w:szCs w:val="28"/>
              </w:rPr>
            </w:pPr>
            <w:r>
              <w:rPr>
                <w:b/>
                <w:sz w:val="28"/>
                <w:szCs w:val="28"/>
              </w:rPr>
              <w:t>CỘNG  HÒA XÃ HỘI CHỦ NGHĨA VIỆT NAM</w:t>
            </w:r>
          </w:p>
          <w:p w:rsidR="00A06443" w:rsidRDefault="00E86A8A">
            <w:pPr>
              <w:jc w:val="center"/>
              <w:rPr>
                <w:sz w:val="28"/>
                <w:szCs w:val="28"/>
              </w:rPr>
            </w:pPr>
            <w:r>
              <w:rPr>
                <w:b/>
                <w:sz w:val="28"/>
                <w:szCs w:val="28"/>
              </w:rPr>
              <w:t>Độc lập – Tự do – Hạnh phúc</w:t>
            </w:r>
          </w:p>
          <w:p w:rsidR="00A06443" w:rsidRDefault="006E013D">
            <w:pPr>
              <w:spacing w:before="120"/>
              <w:jc w:val="center"/>
              <w:rPr>
                <w:sz w:val="28"/>
                <w:szCs w:val="28"/>
              </w:rPr>
            </w:pPr>
            <w:r>
              <w:rPr>
                <w:noProof/>
              </w:rPr>
              <mc:AlternateContent>
                <mc:Choice Requires="wps">
                  <w:drawing>
                    <wp:anchor distT="0" distB="0" distL="114300" distR="114300" simplePos="0" relativeHeight="251659264" behindDoc="0" locked="0" layoutInCell="1" hidden="0" allowOverlap="1" wp14:anchorId="435D9816" wp14:editId="78A05AE8">
                      <wp:simplePos x="0" y="0"/>
                      <wp:positionH relativeFrom="column">
                        <wp:posOffset>2009775</wp:posOffset>
                      </wp:positionH>
                      <wp:positionV relativeFrom="paragraph">
                        <wp:posOffset>-635</wp:posOffset>
                      </wp:positionV>
                      <wp:extent cx="208597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208597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58.25pt;margin-top:-.05pt;width:1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" filled="t">
                      <v:stroke startarrowwidth="narrow" startarrowlength="short" endarrowwidth="narrow" endarrowlength="short" joinstyle="miter"/>
                    </v:shape>
                  </w:pict>
                </mc:Fallback>
              </mc:AlternateContent>
            </w:r>
            <w:r w:rsidR="00E86A8A">
              <w:rPr>
                <w:i/>
                <w:sz w:val="28"/>
                <w:szCs w:val="28"/>
              </w:rPr>
              <w:t xml:space="preserve">                 </w:t>
            </w:r>
            <w:r w:rsidR="00886E7F">
              <w:rPr>
                <w:i/>
                <w:sz w:val="28"/>
                <w:szCs w:val="28"/>
              </w:rPr>
              <w:t xml:space="preserve">              Long Biên, ngày 21</w:t>
            </w:r>
            <w:r w:rsidR="00E86A8A">
              <w:rPr>
                <w:i/>
                <w:sz w:val="28"/>
                <w:szCs w:val="28"/>
              </w:rPr>
              <w:t xml:space="preserve"> tháng 02 năm 2022</w:t>
            </w:r>
          </w:p>
        </w:tc>
      </w:tr>
    </w:tbl>
    <w:p w:rsidR="00A06443" w:rsidRDefault="00A06443">
      <w:pPr>
        <w:spacing w:line="276" w:lineRule="auto"/>
        <w:jc w:val="center"/>
        <w:rPr>
          <w:sz w:val="20"/>
          <w:szCs w:val="20"/>
        </w:rPr>
      </w:pPr>
    </w:p>
    <w:p w:rsidR="00A06443" w:rsidRDefault="00E86A8A">
      <w:pPr>
        <w:spacing w:line="276" w:lineRule="auto"/>
        <w:jc w:val="center"/>
        <w:rPr>
          <w:sz w:val="32"/>
          <w:szCs w:val="32"/>
        </w:rPr>
      </w:pPr>
      <w:r>
        <w:rPr>
          <w:b/>
          <w:sz w:val="32"/>
          <w:szCs w:val="32"/>
        </w:rPr>
        <w:t xml:space="preserve">BÁO CÁO </w:t>
      </w:r>
    </w:p>
    <w:p w:rsidR="00A06443" w:rsidRDefault="00E86A8A">
      <w:pPr>
        <w:spacing w:line="276" w:lineRule="auto"/>
        <w:jc w:val="center"/>
        <w:rPr>
          <w:sz w:val="32"/>
          <w:szCs w:val="32"/>
        </w:rPr>
      </w:pPr>
      <w:r>
        <w:rPr>
          <w:b/>
          <w:sz w:val="32"/>
          <w:szCs w:val="32"/>
        </w:rPr>
        <w:t>Kết quả thực hiện công tác tháng 02 năm 2022</w:t>
      </w:r>
    </w:p>
    <w:p w:rsidR="00A06443" w:rsidRDefault="00886E7F">
      <w:pPr>
        <w:spacing w:before="240" w:after="240" w:line="336" w:lineRule="auto"/>
        <w:ind w:firstLine="720"/>
        <w:rPr>
          <w:sz w:val="32"/>
          <w:szCs w:val="32"/>
        </w:rPr>
      </w:pPr>
      <w:r>
        <w:rPr>
          <w:noProof/>
        </w:rPr>
        <mc:AlternateContent>
          <mc:Choice Requires="wps">
            <w:drawing>
              <wp:anchor distT="0" distB="0" distL="114300" distR="114300" simplePos="0" relativeHeight="251660288" behindDoc="0" locked="0" layoutInCell="1" hidden="0" allowOverlap="1" wp14:anchorId="041ACC5F" wp14:editId="131F1D86">
                <wp:simplePos x="0" y="0"/>
                <wp:positionH relativeFrom="column">
                  <wp:posOffset>3480435</wp:posOffset>
                </wp:positionH>
                <wp:positionV relativeFrom="paragraph">
                  <wp:posOffset>-3810</wp:posOffset>
                </wp:positionV>
                <wp:extent cx="221932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221932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w:pict>
              <v:shape id="Straight Arrow Connector 1" o:spid="_x0000_s1026" type="#_x0000_t32" style="position:absolute;margin-left:274.05pt;margin-top:-.3pt;width:174.75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" filled="t">
                <v:stroke startarrowwidth="narrow" startarrowlength="short" endarrowwidth="narrow" endarrowlength="short" joinstyle="miter"/>
              </v:shape>
            </w:pict>
          </mc:Fallback>
        </mc:AlternateContent>
      </w:r>
      <w:r w:rsidR="00E86A8A">
        <w:rPr>
          <w:b/>
          <w:sz w:val="32"/>
          <w:szCs w:val="32"/>
        </w:rPr>
        <w:t>I. Kết quả thực hiện các nhiệm vụ</w:t>
      </w:r>
    </w:p>
    <w:tbl>
      <w:tblPr>
        <w:tblStyle w:val="a0"/>
        <w:tblW w:w="14916"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3"/>
        <w:gridCol w:w="4911"/>
        <w:gridCol w:w="1329"/>
        <w:gridCol w:w="1395"/>
        <w:gridCol w:w="6390"/>
        <w:gridCol w:w="8"/>
      </w:tblGrid>
      <w:tr w:rsidR="00A06443" w:rsidTr="000B19B0">
        <w:trPr>
          <w:gridAfter w:val="1"/>
          <w:wAfter w:w="8" w:type="dxa"/>
        </w:trPr>
        <w:tc>
          <w:tcPr>
            <w:tcW w:w="883" w:type="dxa"/>
          </w:tcPr>
          <w:p w:rsidR="00A06443" w:rsidRDefault="00E86A8A" w:rsidP="00E25B19">
            <w:pPr>
              <w:spacing w:line="336" w:lineRule="auto"/>
              <w:jc w:val="center"/>
              <w:rPr>
                <w:sz w:val="28"/>
                <w:szCs w:val="28"/>
              </w:rPr>
            </w:pPr>
            <w:r>
              <w:rPr>
                <w:b/>
                <w:sz w:val="28"/>
                <w:szCs w:val="28"/>
              </w:rPr>
              <w:t>TT</w:t>
            </w:r>
          </w:p>
        </w:tc>
        <w:tc>
          <w:tcPr>
            <w:tcW w:w="4911" w:type="dxa"/>
          </w:tcPr>
          <w:p w:rsidR="00A06443" w:rsidRDefault="00E86A8A" w:rsidP="00E25B19">
            <w:pPr>
              <w:spacing w:line="336" w:lineRule="auto"/>
              <w:jc w:val="center"/>
              <w:rPr>
                <w:sz w:val="28"/>
                <w:szCs w:val="28"/>
              </w:rPr>
            </w:pPr>
            <w:r>
              <w:rPr>
                <w:b/>
                <w:sz w:val="28"/>
                <w:szCs w:val="28"/>
              </w:rPr>
              <w:t>Nội dung công việc</w:t>
            </w:r>
          </w:p>
        </w:tc>
        <w:tc>
          <w:tcPr>
            <w:tcW w:w="1329" w:type="dxa"/>
          </w:tcPr>
          <w:p w:rsidR="00A06443" w:rsidRDefault="00E86A8A" w:rsidP="00E25B19">
            <w:pPr>
              <w:spacing w:line="336" w:lineRule="auto"/>
              <w:jc w:val="center"/>
              <w:rPr>
                <w:sz w:val="28"/>
                <w:szCs w:val="28"/>
              </w:rPr>
            </w:pPr>
            <w:r>
              <w:rPr>
                <w:b/>
                <w:sz w:val="28"/>
                <w:szCs w:val="28"/>
              </w:rPr>
              <w:t>Thời gian thực hiện</w:t>
            </w:r>
          </w:p>
        </w:tc>
        <w:tc>
          <w:tcPr>
            <w:tcW w:w="1395" w:type="dxa"/>
          </w:tcPr>
          <w:p w:rsidR="00A06443" w:rsidRDefault="00E86A8A" w:rsidP="00E25B19">
            <w:pPr>
              <w:spacing w:line="336" w:lineRule="auto"/>
              <w:jc w:val="center"/>
              <w:rPr>
                <w:sz w:val="28"/>
                <w:szCs w:val="28"/>
              </w:rPr>
            </w:pPr>
            <w:r>
              <w:rPr>
                <w:b/>
                <w:sz w:val="28"/>
                <w:szCs w:val="28"/>
              </w:rPr>
              <w:t>Người/bộ phận thực hiện</w:t>
            </w:r>
          </w:p>
        </w:tc>
        <w:tc>
          <w:tcPr>
            <w:tcW w:w="6390" w:type="dxa"/>
          </w:tcPr>
          <w:p w:rsidR="00A06443" w:rsidRDefault="00E86A8A" w:rsidP="00E25B19">
            <w:pPr>
              <w:spacing w:line="336" w:lineRule="auto"/>
              <w:jc w:val="center"/>
              <w:rPr>
                <w:sz w:val="28"/>
                <w:szCs w:val="28"/>
              </w:rPr>
            </w:pPr>
            <w:r>
              <w:rPr>
                <w:b/>
                <w:sz w:val="28"/>
                <w:szCs w:val="28"/>
              </w:rPr>
              <w:t xml:space="preserve">Kết quả </w:t>
            </w:r>
          </w:p>
          <w:p w:rsidR="00A06443" w:rsidRDefault="00E86A8A" w:rsidP="00E25B19">
            <w:pPr>
              <w:spacing w:line="336" w:lineRule="auto"/>
              <w:jc w:val="center"/>
              <w:rPr>
                <w:sz w:val="28"/>
                <w:szCs w:val="28"/>
              </w:rPr>
            </w:pPr>
            <w:r>
              <w:rPr>
                <w:b/>
                <w:sz w:val="28"/>
                <w:szCs w:val="28"/>
              </w:rPr>
              <w:t>(</w:t>
            </w:r>
            <w:r>
              <w:rPr>
                <w:sz w:val="28"/>
                <w:szCs w:val="28"/>
              </w:rPr>
              <w:t>Đánh giá kết quả thực hiện, nêu các sự việc bất thường…)</w:t>
            </w:r>
          </w:p>
        </w:tc>
      </w:tr>
      <w:tr w:rsidR="00A06443" w:rsidTr="000B19B0">
        <w:trPr>
          <w:gridAfter w:val="1"/>
          <w:wAfter w:w="8" w:type="dxa"/>
        </w:trPr>
        <w:tc>
          <w:tcPr>
            <w:tcW w:w="883" w:type="dxa"/>
          </w:tcPr>
          <w:p w:rsidR="00A06443" w:rsidRDefault="00E86A8A" w:rsidP="00E25B19">
            <w:pPr>
              <w:spacing w:line="336" w:lineRule="auto"/>
              <w:jc w:val="center"/>
              <w:rPr>
                <w:sz w:val="28"/>
                <w:szCs w:val="28"/>
              </w:rPr>
            </w:pPr>
            <w:r>
              <w:rPr>
                <w:b/>
                <w:sz w:val="28"/>
                <w:szCs w:val="28"/>
              </w:rPr>
              <w:t>I</w:t>
            </w:r>
          </w:p>
        </w:tc>
        <w:tc>
          <w:tcPr>
            <w:tcW w:w="4911" w:type="dxa"/>
          </w:tcPr>
          <w:p w:rsidR="00A06443" w:rsidRDefault="00E86A8A" w:rsidP="00E25B19">
            <w:pPr>
              <w:spacing w:line="336" w:lineRule="auto"/>
              <w:rPr>
                <w:sz w:val="28"/>
                <w:szCs w:val="28"/>
              </w:rPr>
            </w:pPr>
            <w:r>
              <w:rPr>
                <w:b/>
                <w:sz w:val="28"/>
                <w:szCs w:val="28"/>
              </w:rPr>
              <w:t>Công tác tuyên truyền và giáo dục đạo đức học sinh:</w:t>
            </w:r>
          </w:p>
        </w:tc>
        <w:tc>
          <w:tcPr>
            <w:tcW w:w="1329" w:type="dxa"/>
          </w:tcPr>
          <w:p w:rsidR="00A06443" w:rsidRDefault="00A06443" w:rsidP="00E25B19">
            <w:pPr>
              <w:spacing w:line="336" w:lineRule="auto"/>
              <w:rPr>
                <w:sz w:val="28"/>
                <w:szCs w:val="28"/>
              </w:rPr>
            </w:pPr>
          </w:p>
        </w:tc>
        <w:tc>
          <w:tcPr>
            <w:tcW w:w="1395" w:type="dxa"/>
          </w:tcPr>
          <w:p w:rsidR="00A06443" w:rsidRDefault="00A06443" w:rsidP="00E25B19">
            <w:pPr>
              <w:spacing w:line="336" w:lineRule="auto"/>
              <w:rPr>
                <w:sz w:val="28"/>
                <w:szCs w:val="28"/>
              </w:rPr>
            </w:pPr>
          </w:p>
        </w:tc>
        <w:tc>
          <w:tcPr>
            <w:tcW w:w="6390" w:type="dxa"/>
          </w:tcPr>
          <w:p w:rsidR="00A06443" w:rsidRDefault="00A06443" w:rsidP="00E25B19">
            <w:pPr>
              <w:spacing w:line="336" w:lineRule="auto"/>
              <w:rPr>
                <w:sz w:val="28"/>
                <w:szCs w:val="28"/>
              </w:rPr>
            </w:pPr>
          </w:p>
        </w:tc>
      </w:tr>
      <w:tr w:rsidR="00A06443" w:rsidTr="000B19B0">
        <w:trPr>
          <w:gridAfter w:val="1"/>
          <w:wAfter w:w="8" w:type="dxa"/>
          <w:trHeight w:val="418"/>
        </w:trPr>
        <w:tc>
          <w:tcPr>
            <w:tcW w:w="883" w:type="dxa"/>
            <w:vAlign w:val="center"/>
          </w:tcPr>
          <w:p w:rsidR="00A06443" w:rsidRPr="00E10E41" w:rsidRDefault="00E86A8A" w:rsidP="00E25B19">
            <w:pPr>
              <w:spacing w:line="336" w:lineRule="auto"/>
              <w:jc w:val="center"/>
              <w:rPr>
                <w:sz w:val="28"/>
                <w:szCs w:val="28"/>
              </w:rPr>
            </w:pPr>
            <w:r w:rsidRPr="00E10E41">
              <w:rPr>
                <w:sz w:val="28"/>
                <w:szCs w:val="28"/>
              </w:rPr>
              <w:t>1</w:t>
            </w:r>
          </w:p>
        </w:tc>
        <w:tc>
          <w:tcPr>
            <w:tcW w:w="4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443" w:rsidRPr="00E10E41" w:rsidRDefault="00886E7F" w:rsidP="00E25B19">
            <w:pPr>
              <w:spacing w:line="336" w:lineRule="auto"/>
              <w:jc w:val="both"/>
              <w:rPr>
                <w:sz w:val="28"/>
                <w:szCs w:val="28"/>
              </w:rPr>
            </w:pPr>
            <w:r w:rsidRPr="00E10E41">
              <w:rPr>
                <w:sz w:val="28"/>
                <w:szCs w:val="28"/>
              </w:rPr>
              <w:t xml:space="preserve">- </w:t>
            </w:r>
            <w:r w:rsidR="00E86A8A" w:rsidRPr="00E10E41">
              <w:rPr>
                <w:sz w:val="28"/>
                <w:szCs w:val="28"/>
              </w:rPr>
              <w:t>Triển khai các hoạt động thi đua mừng xuân Nhâm Dần, chào mừng các ngày lễ lớn năm 2022 và chào mừng kỉ niệm 92 năm Ngày thành lập Đảng cộng sản Việt Nam (03/02/1930– 03/02/2022):</w:t>
            </w:r>
          </w:p>
        </w:tc>
        <w:tc>
          <w:tcPr>
            <w:tcW w:w="13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6443" w:rsidRPr="00E10E41" w:rsidRDefault="00D81DDF" w:rsidP="00E25B19">
            <w:pPr>
              <w:spacing w:line="336" w:lineRule="auto"/>
              <w:ind w:left="-80"/>
              <w:jc w:val="center"/>
              <w:rPr>
                <w:sz w:val="28"/>
                <w:szCs w:val="28"/>
              </w:rPr>
            </w:pPr>
            <w:r>
              <w:rPr>
                <w:sz w:val="28"/>
                <w:szCs w:val="28"/>
              </w:rPr>
              <w:t>Ngày 01/02</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443" w:rsidRPr="00E10E41" w:rsidRDefault="00E86A8A" w:rsidP="00E25B19">
            <w:pPr>
              <w:spacing w:line="336" w:lineRule="auto"/>
              <w:ind w:left="220"/>
              <w:jc w:val="center"/>
              <w:rPr>
                <w:sz w:val="28"/>
                <w:szCs w:val="28"/>
              </w:rPr>
            </w:pPr>
            <w:r w:rsidRPr="00E10E41">
              <w:rPr>
                <w:sz w:val="28"/>
                <w:szCs w:val="28"/>
              </w:rPr>
              <w:t>CBGV, NV, HS</w:t>
            </w:r>
          </w:p>
        </w:tc>
        <w:tc>
          <w:tcPr>
            <w:tcW w:w="6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6443" w:rsidRPr="00E10E41" w:rsidRDefault="00E86A8A" w:rsidP="00E25B19">
            <w:pPr>
              <w:spacing w:line="336" w:lineRule="auto"/>
              <w:jc w:val="both"/>
              <w:rPr>
                <w:sz w:val="28"/>
                <w:szCs w:val="28"/>
              </w:rPr>
            </w:pPr>
            <w:r w:rsidRPr="00E10E41">
              <w:rPr>
                <w:sz w:val="28"/>
                <w:szCs w:val="28"/>
              </w:rPr>
              <w:t>- 100% CBGV, học sinh tích cực các</w:t>
            </w:r>
            <w:r w:rsidR="00886E7F" w:rsidRPr="00E10E41">
              <w:rPr>
                <w:sz w:val="28"/>
                <w:szCs w:val="28"/>
              </w:rPr>
              <w:t xml:space="preserve"> hoạt thi đua  mừng xuân Nhâm Dần</w:t>
            </w:r>
            <w:r w:rsidRPr="00E10E41">
              <w:rPr>
                <w:sz w:val="28"/>
                <w:szCs w:val="28"/>
              </w:rPr>
              <w:t>, chào mừng kỉ niệm 92 năm Ngày thành lập Đảng cộng sản Việt Nam (03/02/1930– 03/02/2022)</w:t>
            </w:r>
          </w:p>
          <w:p w:rsidR="00A06443" w:rsidRPr="00E10E41" w:rsidRDefault="00E86A8A" w:rsidP="00E25B19">
            <w:pPr>
              <w:spacing w:line="336" w:lineRule="auto"/>
              <w:jc w:val="both"/>
              <w:rPr>
                <w:sz w:val="28"/>
                <w:szCs w:val="28"/>
                <w:highlight w:val="white"/>
              </w:rPr>
            </w:pPr>
            <w:r w:rsidRPr="00E10E41">
              <w:rPr>
                <w:sz w:val="28"/>
                <w:szCs w:val="28"/>
                <w:highlight w:val="white"/>
              </w:rPr>
              <w:t>+ Tuyên truyền, phát thanh măng non (video)gửi về các lớp, đăng tải trên trang Facebook, cổng thông tin điện tử của nhà trường.</w:t>
            </w:r>
          </w:p>
          <w:p w:rsidR="00A06443" w:rsidRPr="00E10E41" w:rsidRDefault="00E86A8A" w:rsidP="00E25B19">
            <w:pPr>
              <w:spacing w:line="336" w:lineRule="auto"/>
              <w:jc w:val="both"/>
              <w:rPr>
                <w:i/>
                <w:sz w:val="28"/>
                <w:szCs w:val="28"/>
                <w:highlight w:val="white"/>
              </w:rPr>
            </w:pPr>
            <w:r w:rsidRPr="00E10E41">
              <w:rPr>
                <w:sz w:val="28"/>
                <w:szCs w:val="28"/>
                <w:highlight w:val="white"/>
              </w:rPr>
              <w:lastRenderedPageBreak/>
              <w:t>+ Tổ chức các hoạt động vẽ tranh, làm lì xì, thiệp chúc mừng năm mới gửi đến ông bà, cha mẹ và thầy cô, hát múa giới thiệu về Tết cồ chuyền, giúp bố mẹ gói bánh chưng, trang trí, dọn dẹp nhà cưả, bày mâm ngũ quả ngày tết…100% học sinh hào hứng tham gia phong trào.</w:t>
            </w:r>
          </w:p>
        </w:tc>
      </w:tr>
      <w:tr w:rsidR="00A06443" w:rsidTr="00886E7F">
        <w:trPr>
          <w:gridAfter w:val="1"/>
          <w:wAfter w:w="8" w:type="dxa"/>
        </w:trPr>
        <w:tc>
          <w:tcPr>
            <w:tcW w:w="883" w:type="dxa"/>
            <w:vAlign w:val="center"/>
          </w:tcPr>
          <w:p w:rsidR="00A06443" w:rsidRPr="00E10E41" w:rsidRDefault="00E86A8A" w:rsidP="00E25B19">
            <w:pPr>
              <w:spacing w:line="336" w:lineRule="auto"/>
              <w:jc w:val="center"/>
              <w:rPr>
                <w:sz w:val="28"/>
                <w:szCs w:val="28"/>
              </w:rPr>
            </w:pPr>
            <w:r w:rsidRPr="00E10E41">
              <w:rPr>
                <w:sz w:val="28"/>
                <w:szCs w:val="28"/>
              </w:rPr>
              <w:lastRenderedPageBreak/>
              <w:t>2</w:t>
            </w:r>
          </w:p>
        </w:tc>
        <w:tc>
          <w:tcPr>
            <w:tcW w:w="4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6443" w:rsidRPr="00E10E41" w:rsidRDefault="00E86A8A" w:rsidP="00E25B19">
            <w:pPr>
              <w:spacing w:line="336" w:lineRule="auto"/>
              <w:jc w:val="both"/>
              <w:rPr>
                <w:i/>
                <w:sz w:val="28"/>
                <w:szCs w:val="28"/>
                <w:highlight w:val="white"/>
              </w:rPr>
            </w:pPr>
            <w:r w:rsidRPr="00E10E41">
              <w:rPr>
                <w:sz w:val="28"/>
                <w:szCs w:val="28"/>
              </w:rPr>
              <w:t>- Thực hiện công văn số 4281/SGDĐT-CTTT  ngày 15/12/2021</w:t>
            </w:r>
            <w:r w:rsidRPr="00E10E41">
              <w:rPr>
                <w:i/>
                <w:sz w:val="28"/>
                <w:szCs w:val="28"/>
              </w:rPr>
              <w:t xml:space="preserve"> </w:t>
            </w:r>
            <w:r w:rsidRPr="00E10E41">
              <w:rPr>
                <w:sz w:val="28"/>
                <w:szCs w:val="28"/>
              </w:rPr>
              <w:t>của Sở Giáo dục và Đào tạo Hà Nội về việc t</w:t>
            </w:r>
            <w:r w:rsidRPr="00E10E41">
              <w:rPr>
                <w:sz w:val="28"/>
                <w:szCs w:val="28"/>
                <w:highlight w:val="white"/>
              </w:rPr>
              <w:t>uyên truyền kỉ niệm các ngày lễ lớn và sự kiện lịch sử quan trọng trong năm 2022.</w:t>
            </w:r>
          </w:p>
        </w:tc>
        <w:tc>
          <w:tcPr>
            <w:tcW w:w="132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06443" w:rsidRPr="00E10E41" w:rsidRDefault="00E86A8A" w:rsidP="00E25B19">
            <w:pPr>
              <w:spacing w:line="336" w:lineRule="auto"/>
              <w:ind w:left="-80"/>
              <w:jc w:val="center"/>
              <w:rPr>
                <w:sz w:val="28"/>
                <w:szCs w:val="28"/>
              </w:rPr>
            </w:pPr>
            <w:r w:rsidRPr="00E10E41">
              <w:rPr>
                <w:sz w:val="28"/>
                <w:szCs w:val="28"/>
              </w:rPr>
              <w:t>Trong tháng</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06443" w:rsidRPr="00E10E41" w:rsidRDefault="00E86A8A" w:rsidP="00E25B19">
            <w:pPr>
              <w:spacing w:line="336" w:lineRule="auto"/>
              <w:jc w:val="center"/>
              <w:rPr>
                <w:sz w:val="28"/>
                <w:szCs w:val="28"/>
              </w:rPr>
            </w:pPr>
            <w:r w:rsidRPr="00E10E41">
              <w:rPr>
                <w:sz w:val="28"/>
                <w:szCs w:val="28"/>
              </w:rPr>
              <w:t>TPT</w:t>
            </w:r>
          </w:p>
        </w:tc>
        <w:tc>
          <w:tcPr>
            <w:tcW w:w="6390" w:type="dxa"/>
            <w:tcBorders>
              <w:top w:val="nil"/>
              <w:left w:val="nil"/>
              <w:bottom w:val="single" w:sz="8" w:space="0" w:color="000000"/>
              <w:right w:val="single" w:sz="8" w:space="0" w:color="000000"/>
            </w:tcBorders>
            <w:tcMar>
              <w:top w:w="100" w:type="dxa"/>
              <w:left w:w="100" w:type="dxa"/>
              <w:bottom w:w="100" w:type="dxa"/>
              <w:right w:w="100" w:type="dxa"/>
            </w:tcMar>
          </w:tcPr>
          <w:p w:rsidR="00A06443" w:rsidRPr="00E10E41" w:rsidRDefault="00886E7F" w:rsidP="00E25B19">
            <w:pPr>
              <w:spacing w:line="336" w:lineRule="auto"/>
              <w:jc w:val="both"/>
              <w:rPr>
                <w:sz w:val="28"/>
                <w:szCs w:val="28"/>
                <w:highlight w:val="white"/>
              </w:rPr>
            </w:pPr>
            <w:r w:rsidRPr="00E10E41">
              <w:rPr>
                <w:sz w:val="28"/>
                <w:szCs w:val="28"/>
                <w:highlight w:val="white"/>
              </w:rPr>
              <w:t>- K</w:t>
            </w:r>
            <w:r w:rsidR="00E86A8A" w:rsidRPr="00E10E41">
              <w:rPr>
                <w:sz w:val="28"/>
                <w:szCs w:val="28"/>
                <w:highlight w:val="white"/>
              </w:rPr>
              <w:t xml:space="preserve">hẩu hiệu chào mừng các ngày kỉ niệm, lễ lớn tại </w:t>
            </w:r>
            <w:r w:rsidRPr="00E10E41">
              <w:rPr>
                <w:sz w:val="28"/>
                <w:szCs w:val="28"/>
                <w:highlight w:val="white"/>
              </w:rPr>
              <w:t>bảng điện tử trên cổng trường “</w:t>
            </w:r>
            <w:r w:rsidR="00E86A8A" w:rsidRPr="00E10E41">
              <w:rPr>
                <w:sz w:val="28"/>
                <w:szCs w:val="28"/>
                <w:highlight w:val="white"/>
              </w:rPr>
              <w:t xml:space="preserve">Mừng Đảng - Mừng Xuân - Mừng đất nước đổi mới". </w:t>
            </w:r>
          </w:p>
          <w:p w:rsidR="00A06443" w:rsidRPr="00E10E41" w:rsidRDefault="00A06443" w:rsidP="00E25B19">
            <w:pPr>
              <w:spacing w:line="336" w:lineRule="auto"/>
              <w:jc w:val="both"/>
              <w:rPr>
                <w:sz w:val="28"/>
                <w:szCs w:val="28"/>
              </w:rPr>
            </w:pPr>
          </w:p>
        </w:tc>
      </w:tr>
      <w:tr w:rsidR="00A06443" w:rsidTr="00886E7F">
        <w:trPr>
          <w:gridAfter w:val="1"/>
          <w:wAfter w:w="8" w:type="dxa"/>
        </w:trPr>
        <w:tc>
          <w:tcPr>
            <w:tcW w:w="883" w:type="dxa"/>
            <w:vAlign w:val="center"/>
          </w:tcPr>
          <w:p w:rsidR="00A06443" w:rsidRPr="00E10E41" w:rsidRDefault="00E86A8A" w:rsidP="00E25B19">
            <w:pPr>
              <w:spacing w:line="336" w:lineRule="auto"/>
              <w:jc w:val="center"/>
              <w:rPr>
                <w:sz w:val="28"/>
                <w:szCs w:val="28"/>
              </w:rPr>
            </w:pPr>
            <w:r w:rsidRPr="00E10E41">
              <w:rPr>
                <w:sz w:val="28"/>
                <w:szCs w:val="28"/>
              </w:rPr>
              <w:t>3</w:t>
            </w:r>
          </w:p>
        </w:tc>
        <w:tc>
          <w:tcPr>
            <w:tcW w:w="4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6443" w:rsidRPr="00E10E41" w:rsidRDefault="00E86A8A" w:rsidP="00E25B19">
            <w:pPr>
              <w:spacing w:line="336" w:lineRule="auto"/>
              <w:jc w:val="both"/>
              <w:rPr>
                <w:sz w:val="28"/>
                <w:szCs w:val="28"/>
              </w:rPr>
            </w:pPr>
            <w:r w:rsidRPr="00E10E41">
              <w:rPr>
                <w:sz w:val="28"/>
                <w:szCs w:val="28"/>
              </w:rPr>
              <w:t>- Nhà trường thực hiện Kế hoạch số 06/KH-UBND ngày 06/01/2022 của Ủy ban nhân dân quận Long Biên về việc tổ chức phát động “Tết trồng cây đời đời nhớ ơn Bác Hồ” xuân Nhâm Dần năm 2022.</w:t>
            </w:r>
          </w:p>
        </w:tc>
        <w:tc>
          <w:tcPr>
            <w:tcW w:w="132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06443" w:rsidRPr="00E10E41" w:rsidRDefault="00886E7F" w:rsidP="00E25B19">
            <w:pPr>
              <w:spacing w:line="336" w:lineRule="auto"/>
              <w:ind w:left="-80"/>
              <w:jc w:val="center"/>
              <w:rPr>
                <w:sz w:val="28"/>
                <w:szCs w:val="28"/>
              </w:rPr>
            </w:pPr>
            <w:r w:rsidRPr="00E10E41">
              <w:rPr>
                <w:sz w:val="28"/>
                <w:szCs w:val="28"/>
              </w:rPr>
              <w:t>Ngày 0</w:t>
            </w:r>
            <w:r w:rsidR="00E86A8A" w:rsidRPr="00E10E41">
              <w:rPr>
                <w:sz w:val="28"/>
                <w:szCs w:val="28"/>
              </w:rPr>
              <w:t>7/</w:t>
            </w:r>
            <w:r w:rsidRPr="00E10E41">
              <w:rPr>
                <w:sz w:val="28"/>
                <w:szCs w:val="28"/>
              </w:rPr>
              <w:t>02</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06443" w:rsidRPr="00E10E41" w:rsidRDefault="00E86A8A" w:rsidP="00E25B19">
            <w:pPr>
              <w:spacing w:line="336" w:lineRule="auto"/>
              <w:jc w:val="center"/>
              <w:rPr>
                <w:sz w:val="28"/>
                <w:szCs w:val="28"/>
              </w:rPr>
            </w:pPr>
            <w:r w:rsidRPr="00E10E41">
              <w:rPr>
                <w:sz w:val="28"/>
                <w:szCs w:val="28"/>
              </w:rPr>
              <w:t>Toàn thể CB, GV,NV và HS</w:t>
            </w:r>
          </w:p>
        </w:tc>
        <w:tc>
          <w:tcPr>
            <w:tcW w:w="6390" w:type="dxa"/>
            <w:tcBorders>
              <w:top w:val="nil"/>
              <w:left w:val="nil"/>
              <w:bottom w:val="single" w:sz="8" w:space="0" w:color="000000"/>
              <w:right w:val="single" w:sz="8" w:space="0" w:color="000000"/>
            </w:tcBorders>
            <w:tcMar>
              <w:top w:w="100" w:type="dxa"/>
              <w:left w:w="100" w:type="dxa"/>
              <w:bottom w:w="100" w:type="dxa"/>
              <w:right w:w="100" w:type="dxa"/>
            </w:tcMar>
          </w:tcPr>
          <w:p w:rsidR="00886E7F" w:rsidRPr="00E10E41" w:rsidRDefault="00886E7F" w:rsidP="00E25B19">
            <w:pPr>
              <w:spacing w:line="336" w:lineRule="auto"/>
              <w:jc w:val="both"/>
              <w:rPr>
                <w:sz w:val="28"/>
                <w:szCs w:val="28"/>
              </w:rPr>
            </w:pPr>
            <w:r w:rsidRPr="00E10E41">
              <w:rPr>
                <w:sz w:val="28"/>
                <w:szCs w:val="28"/>
              </w:rPr>
              <w:t>- Tổ chức trồng và chăm sóc cây, tôn tạo khung cảnh sư phạm nhân dịp xuân Nhâm Dần: Trồng 300 cây chiều tím vào các bồn cây trước cổng trường, 10 cây trạng nguyên, 02 cây hoa giấy, 16 chậu hoa dạ yến thảo, 10 chậu cúc.</w:t>
            </w:r>
          </w:p>
        </w:tc>
      </w:tr>
      <w:tr w:rsidR="00A06443" w:rsidTr="000B19B0">
        <w:trPr>
          <w:gridAfter w:val="1"/>
          <w:wAfter w:w="8" w:type="dxa"/>
        </w:trPr>
        <w:tc>
          <w:tcPr>
            <w:tcW w:w="883" w:type="dxa"/>
            <w:vAlign w:val="center"/>
          </w:tcPr>
          <w:p w:rsidR="00A06443" w:rsidRPr="00E10E41" w:rsidRDefault="00E86A8A" w:rsidP="00E25B19">
            <w:pPr>
              <w:spacing w:line="336" w:lineRule="auto"/>
              <w:jc w:val="center"/>
              <w:rPr>
                <w:sz w:val="28"/>
                <w:szCs w:val="28"/>
              </w:rPr>
            </w:pPr>
            <w:r w:rsidRPr="00E10E41">
              <w:rPr>
                <w:sz w:val="28"/>
                <w:szCs w:val="28"/>
              </w:rPr>
              <w:t>4</w:t>
            </w:r>
          </w:p>
        </w:tc>
        <w:tc>
          <w:tcPr>
            <w:tcW w:w="4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6443" w:rsidRPr="00E10E41" w:rsidRDefault="00E86A8A" w:rsidP="00E25B19">
            <w:pPr>
              <w:spacing w:line="336" w:lineRule="auto"/>
              <w:jc w:val="both"/>
              <w:rPr>
                <w:sz w:val="28"/>
                <w:szCs w:val="28"/>
              </w:rPr>
            </w:pPr>
            <w:r w:rsidRPr="00E10E41">
              <w:rPr>
                <w:sz w:val="28"/>
                <w:szCs w:val="28"/>
              </w:rPr>
              <w:t xml:space="preserve">- Tiếp tục thực hiện trồng và chăm sóc cây, tôn tạo khung cảnh sư </w:t>
            </w:r>
            <w:r w:rsidR="00886E7F" w:rsidRPr="00E10E41">
              <w:rPr>
                <w:sz w:val="28"/>
                <w:szCs w:val="28"/>
              </w:rPr>
              <w:t>phạm nhân dịp đón năm mới 2022.</w:t>
            </w:r>
          </w:p>
        </w:tc>
        <w:tc>
          <w:tcPr>
            <w:tcW w:w="1329" w:type="dxa"/>
            <w:tcBorders>
              <w:top w:val="nil"/>
              <w:left w:val="nil"/>
              <w:bottom w:val="single" w:sz="8" w:space="0" w:color="000000"/>
              <w:right w:val="single" w:sz="8" w:space="0" w:color="000000"/>
            </w:tcBorders>
            <w:tcMar>
              <w:top w:w="100" w:type="dxa"/>
              <w:left w:w="100" w:type="dxa"/>
              <w:bottom w:w="100" w:type="dxa"/>
              <w:right w:w="100" w:type="dxa"/>
            </w:tcMar>
          </w:tcPr>
          <w:p w:rsidR="00A06443" w:rsidRPr="00E10E41" w:rsidRDefault="00E86A8A" w:rsidP="00E25B19">
            <w:pPr>
              <w:spacing w:line="336" w:lineRule="auto"/>
              <w:ind w:left="-80"/>
              <w:jc w:val="center"/>
              <w:rPr>
                <w:sz w:val="28"/>
                <w:szCs w:val="28"/>
              </w:rPr>
            </w:pPr>
            <w:r w:rsidRPr="00E10E41">
              <w:rPr>
                <w:sz w:val="28"/>
                <w:szCs w:val="28"/>
              </w:rPr>
              <w:t>Thường xuyên</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A06443" w:rsidRPr="00E10E41" w:rsidRDefault="00E86A8A" w:rsidP="00E25B19">
            <w:pPr>
              <w:spacing w:line="336" w:lineRule="auto"/>
              <w:jc w:val="center"/>
              <w:rPr>
                <w:sz w:val="28"/>
                <w:szCs w:val="28"/>
              </w:rPr>
            </w:pPr>
            <w:r w:rsidRPr="00E10E41">
              <w:rPr>
                <w:sz w:val="28"/>
                <w:szCs w:val="28"/>
              </w:rPr>
              <w:t>TPT, tổ lao công.</w:t>
            </w:r>
          </w:p>
        </w:tc>
        <w:tc>
          <w:tcPr>
            <w:tcW w:w="6390" w:type="dxa"/>
            <w:tcBorders>
              <w:top w:val="nil"/>
              <w:left w:val="nil"/>
              <w:bottom w:val="single" w:sz="8" w:space="0" w:color="000000"/>
              <w:right w:val="single" w:sz="8" w:space="0" w:color="000000"/>
            </w:tcBorders>
            <w:tcMar>
              <w:top w:w="100" w:type="dxa"/>
              <w:left w:w="100" w:type="dxa"/>
              <w:bottom w:w="100" w:type="dxa"/>
              <w:right w:w="100" w:type="dxa"/>
            </w:tcMar>
          </w:tcPr>
          <w:p w:rsidR="00A06443" w:rsidRPr="00E10E41" w:rsidRDefault="00E86A8A" w:rsidP="00E25B19">
            <w:pPr>
              <w:spacing w:line="336" w:lineRule="auto"/>
              <w:jc w:val="both"/>
              <w:rPr>
                <w:sz w:val="28"/>
                <w:szCs w:val="28"/>
              </w:rPr>
            </w:pPr>
            <w:r w:rsidRPr="00E10E41">
              <w:rPr>
                <w:sz w:val="28"/>
                <w:szCs w:val="28"/>
              </w:rPr>
              <w:t>- Thường xuyên dọn vệ sinh, phun dung dịch cloraminB, chăm sóc cây, tôn tạo khung cảnh sư phạm nhân dịp đón năm mới 2022.</w:t>
            </w:r>
          </w:p>
        </w:tc>
      </w:tr>
      <w:tr w:rsidR="00A06443" w:rsidTr="000B19B0">
        <w:trPr>
          <w:gridAfter w:val="1"/>
          <w:wAfter w:w="8" w:type="dxa"/>
        </w:trPr>
        <w:tc>
          <w:tcPr>
            <w:tcW w:w="883" w:type="dxa"/>
            <w:vAlign w:val="center"/>
          </w:tcPr>
          <w:p w:rsidR="00A06443" w:rsidRPr="00E10E41" w:rsidRDefault="00E86A8A" w:rsidP="00E25B19">
            <w:pPr>
              <w:spacing w:line="336" w:lineRule="auto"/>
              <w:jc w:val="center"/>
              <w:rPr>
                <w:sz w:val="28"/>
                <w:szCs w:val="28"/>
              </w:rPr>
            </w:pPr>
            <w:r w:rsidRPr="00E10E41">
              <w:rPr>
                <w:sz w:val="28"/>
                <w:szCs w:val="28"/>
              </w:rPr>
              <w:lastRenderedPageBreak/>
              <w:t>5</w:t>
            </w:r>
          </w:p>
        </w:tc>
        <w:tc>
          <w:tcPr>
            <w:tcW w:w="4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6443" w:rsidRPr="00E10E41" w:rsidRDefault="00E86A8A" w:rsidP="00E25B19">
            <w:pPr>
              <w:spacing w:line="336" w:lineRule="auto"/>
              <w:jc w:val="both"/>
              <w:rPr>
                <w:sz w:val="28"/>
                <w:szCs w:val="28"/>
              </w:rPr>
            </w:pPr>
            <w:r w:rsidRPr="00E10E41">
              <w:rPr>
                <w:sz w:val="28"/>
                <w:szCs w:val="28"/>
              </w:rPr>
              <w:t>- Thực hiện kế hoạch số 09/KH-UBND ngày 06/01/2022 của Ủy ban nhân dân quận Long Biên về hoạt động, phát triển sự nghiệp Văn hóa, Thông tin và Thể thao trong nhà trường.</w:t>
            </w:r>
          </w:p>
        </w:tc>
        <w:tc>
          <w:tcPr>
            <w:tcW w:w="1329" w:type="dxa"/>
            <w:tcBorders>
              <w:top w:val="nil"/>
              <w:left w:val="nil"/>
              <w:bottom w:val="single" w:sz="8" w:space="0" w:color="000000"/>
              <w:right w:val="single" w:sz="8" w:space="0" w:color="000000"/>
            </w:tcBorders>
            <w:tcMar>
              <w:top w:w="100" w:type="dxa"/>
              <w:left w:w="100" w:type="dxa"/>
              <w:bottom w:w="100" w:type="dxa"/>
              <w:right w:w="100" w:type="dxa"/>
            </w:tcMar>
          </w:tcPr>
          <w:p w:rsidR="00A06443" w:rsidRPr="00E10E41" w:rsidRDefault="00D81DDF" w:rsidP="00E25B19">
            <w:pPr>
              <w:spacing w:line="336" w:lineRule="auto"/>
              <w:ind w:left="-80"/>
              <w:jc w:val="center"/>
              <w:rPr>
                <w:sz w:val="28"/>
                <w:szCs w:val="28"/>
              </w:rPr>
            </w:pPr>
            <w:r>
              <w:rPr>
                <w:sz w:val="28"/>
                <w:szCs w:val="28"/>
              </w:rPr>
              <w:t>Ngày 14/02</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A06443" w:rsidRPr="00E10E41" w:rsidRDefault="00E86A8A" w:rsidP="00E25B19">
            <w:pPr>
              <w:spacing w:line="336" w:lineRule="auto"/>
              <w:jc w:val="center"/>
              <w:rPr>
                <w:sz w:val="28"/>
                <w:szCs w:val="28"/>
              </w:rPr>
            </w:pPr>
            <w:r w:rsidRPr="00E10E41">
              <w:rPr>
                <w:sz w:val="28"/>
                <w:szCs w:val="28"/>
              </w:rPr>
              <w:t>Toàn thể CB, GV,NV và HS</w:t>
            </w:r>
          </w:p>
        </w:tc>
        <w:tc>
          <w:tcPr>
            <w:tcW w:w="6390" w:type="dxa"/>
            <w:tcBorders>
              <w:top w:val="nil"/>
              <w:left w:val="nil"/>
              <w:bottom w:val="single" w:sz="8" w:space="0" w:color="000000"/>
              <w:right w:val="single" w:sz="8" w:space="0" w:color="000000"/>
            </w:tcBorders>
            <w:tcMar>
              <w:top w:w="100" w:type="dxa"/>
              <w:left w:w="100" w:type="dxa"/>
              <w:bottom w:w="100" w:type="dxa"/>
              <w:right w:w="100" w:type="dxa"/>
            </w:tcMar>
          </w:tcPr>
          <w:p w:rsidR="00A06443" w:rsidRPr="00E10E41" w:rsidRDefault="00886E7F" w:rsidP="00E25B19">
            <w:pPr>
              <w:spacing w:line="336" w:lineRule="auto"/>
              <w:jc w:val="both"/>
              <w:rPr>
                <w:sz w:val="28"/>
                <w:szCs w:val="28"/>
              </w:rPr>
            </w:pPr>
            <w:r w:rsidRPr="00E10E41">
              <w:rPr>
                <w:color w:val="333333"/>
                <w:sz w:val="28"/>
                <w:szCs w:val="28"/>
                <w:highlight w:val="white"/>
              </w:rPr>
              <w:t xml:space="preserve">- </w:t>
            </w:r>
            <w:r w:rsidR="00E86A8A" w:rsidRPr="00E10E41">
              <w:rPr>
                <w:color w:val="333333"/>
                <w:sz w:val="28"/>
                <w:szCs w:val="28"/>
                <w:highlight w:val="white"/>
              </w:rPr>
              <w:t>Với phương châm "Vui để học tập, khỏe để cống hiến”, phong trào văn hóa, văn nghệ, TD-TT luôn được nhà trường quan tâm phát động, tuyên truyền đến học sinh, tạo sân chơi lành mạnh</w:t>
            </w:r>
            <w:r w:rsidRPr="00E10E41">
              <w:rPr>
                <w:color w:val="333333"/>
                <w:sz w:val="28"/>
                <w:szCs w:val="28"/>
                <w:highlight w:val="white"/>
              </w:rPr>
              <w:t xml:space="preserve"> trong toàn trường. Giáo viên, nhân viên, h</w:t>
            </w:r>
            <w:r w:rsidR="00E86A8A" w:rsidRPr="00E10E41">
              <w:rPr>
                <w:color w:val="333333"/>
                <w:sz w:val="28"/>
                <w:szCs w:val="28"/>
                <w:highlight w:val="white"/>
              </w:rPr>
              <w:t>ọc sinh hưởng ứng n</w:t>
            </w:r>
            <w:r w:rsidR="006F1E26" w:rsidRPr="00E10E41">
              <w:rPr>
                <w:color w:val="333333"/>
                <w:sz w:val="28"/>
                <w:szCs w:val="28"/>
                <w:highlight w:val="white"/>
              </w:rPr>
              <w:t xml:space="preserve">hiệt tình </w:t>
            </w:r>
            <w:r w:rsidR="00E86A8A" w:rsidRPr="00E10E41">
              <w:rPr>
                <w:color w:val="333333"/>
                <w:sz w:val="28"/>
                <w:szCs w:val="28"/>
                <w:highlight w:val="white"/>
              </w:rPr>
              <w:t xml:space="preserve"> luyện tập các môn thể thao yêu thích tại nhà và phòng chống dịch bệnh.</w:t>
            </w:r>
          </w:p>
        </w:tc>
      </w:tr>
      <w:tr w:rsidR="00A06443" w:rsidTr="00D81DDF">
        <w:trPr>
          <w:gridAfter w:val="1"/>
          <w:wAfter w:w="8" w:type="dxa"/>
        </w:trPr>
        <w:tc>
          <w:tcPr>
            <w:tcW w:w="883" w:type="dxa"/>
            <w:vAlign w:val="center"/>
          </w:tcPr>
          <w:p w:rsidR="00A06443" w:rsidRPr="00E10E41" w:rsidRDefault="00E86A8A" w:rsidP="00E25B19">
            <w:pPr>
              <w:spacing w:line="336" w:lineRule="auto"/>
              <w:jc w:val="center"/>
              <w:rPr>
                <w:sz w:val="28"/>
                <w:szCs w:val="28"/>
              </w:rPr>
            </w:pPr>
            <w:r w:rsidRPr="00E10E41">
              <w:rPr>
                <w:sz w:val="28"/>
                <w:szCs w:val="28"/>
              </w:rPr>
              <w:t>6</w:t>
            </w:r>
          </w:p>
        </w:tc>
        <w:tc>
          <w:tcPr>
            <w:tcW w:w="4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6443" w:rsidRPr="00E10E41" w:rsidRDefault="006F1E26" w:rsidP="00E25B19">
            <w:pPr>
              <w:spacing w:line="336" w:lineRule="auto"/>
              <w:jc w:val="both"/>
              <w:rPr>
                <w:sz w:val="28"/>
                <w:szCs w:val="28"/>
              </w:rPr>
            </w:pPr>
            <w:r w:rsidRPr="00E10E41">
              <w:rPr>
                <w:sz w:val="28"/>
                <w:szCs w:val="28"/>
              </w:rPr>
              <w:t xml:space="preserve">- </w:t>
            </w:r>
            <w:r w:rsidR="00E86A8A" w:rsidRPr="00E10E41">
              <w:rPr>
                <w:sz w:val="28"/>
                <w:szCs w:val="28"/>
              </w:rPr>
              <w:t>Tham gia giữ vệ sinh môi trường, phòng chống dịch bệnh, …</w:t>
            </w:r>
          </w:p>
          <w:p w:rsidR="00A06443" w:rsidRPr="00E10E41" w:rsidRDefault="00A06443" w:rsidP="00E25B19">
            <w:pPr>
              <w:spacing w:line="336" w:lineRule="auto"/>
              <w:jc w:val="both"/>
              <w:rPr>
                <w:sz w:val="28"/>
                <w:szCs w:val="28"/>
              </w:rPr>
            </w:pPr>
          </w:p>
        </w:tc>
        <w:tc>
          <w:tcPr>
            <w:tcW w:w="132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06443" w:rsidRPr="00E10E41" w:rsidRDefault="00E86A8A" w:rsidP="00D81DDF">
            <w:pPr>
              <w:spacing w:line="336" w:lineRule="auto"/>
              <w:ind w:left="-80"/>
              <w:jc w:val="center"/>
              <w:rPr>
                <w:sz w:val="28"/>
                <w:szCs w:val="28"/>
              </w:rPr>
            </w:pPr>
            <w:r w:rsidRPr="00E10E41">
              <w:rPr>
                <w:sz w:val="28"/>
                <w:szCs w:val="28"/>
              </w:rPr>
              <w:t>Thường xuyên</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06443" w:rsidRPr="00E10E41" w:rsidRDefault="00E86A8A" w:rsidP="00D81DDF">
            <w:pPr>
              <w:spacing w:line="336" w:lineRule="auto"/>
              <w:jc w:val="center"/>
              <w:rPr>
                <w:sz w:val="28"/>
                <w:szCs w:val="28"/>
              </w:rPr>
            </w:pPr>
            <w:r w:rsidRPr="00E10E41">
              <w:rPr>
                <w:sz w:val="28"/>
                <w:szCs w:val="28"/>
              </w:rPr>
              <w:t>Toàn thể CB, GV,NV và HS</w:t>
            </w:r>
          </w:p>
        </w:tc>
        <w:tc>
          <w:tcPr>
            <w:tcW w:w="6390" w:type="dxa"/>
            <w:tcBorders>
              <w:top w:val="nil"/>
              <w:left w:val="nil"/>
              <w:bottom w:val="single" w:sz="8" w:space="0" w:color="000000"/>
              <w:right w:val="single" w:sz="8" w:space="0" w:color="000000"/>
            </w:tcBorders>
            <w:tcMar>
              <w:top w:w="100" w:type="dxa"/>
              <w:left w:w="100" w:type="dxa"/>
              <w:bottom w:w="100" w:type="dxa"/>
              <w:right w:w="100" w:type="dxa"/>
            </w:tcMar>
          </w:tcPr>
          <w:p w:rsidR="00A06443" w:rsidRPr="00E10E41" w:rsidRDefault="006F1E26" w:rsidP="00E25B19">
            <w:pPr>
              <w:spacing w:line="336" w:lineRule="auto"/>
              <w:jc w:val="both"/>
              <w:rPr>
                <w:sz w:val="28"/>
                <w:szCs w:val="28"/>
                <w:highlight w:val="white"/>
              </w:rPr>
            </w:pPr>
            <w:r w:rsidRPr="00E10E41">
              <w:rPr>
                <w:sz w:val="28"/>
                <w:szCs w:val="28"/>
                <w:highlight w:val="white"/>
              </w:rPr>
              <w:t>- T</w:t>
            </w:r>
            <w:r w:rsidR="00E86A8A" w:rsidRPr="00E10E41">
              <w:rPr>
                <w:sz w:val="28"/>
                <w:szCs w:val="28"/>
                <w:highlight w:val="white"/>
              </w:rPr>
              <w:t>uyên truyền pano, khẩu hiệu tại cổng tường “ Trường tiểu học Thanh Am - thích ứng an toàn, linh hoạt, kiểm soát hiệu quả dịch COVID-19”</w:t>
            </w:r>
          </w:p>
          <w:p w:rsidR="006F1E26" w:rsidRPr="00E10E41" w:rsidRDefault="006F1E26" w:rsidP="00E25B19">
            <w:pPr>
              <w:spacing w:line="336" w:lineRule="auto"/>
              <w:jc w:val="both"/>
              <w:rPr>
                <w:sz w:val="28"/>
                <w:szCs w:val="28"/>
              </w:rPr>
            </w:pPr>
            <w:r w:rsidRPr="00E10E41">
              <w:rPr>
                <w:sz w:val="28"/>
                <w:szCs w:val="28"/>
              </w:rPr>
              <w:t>- X</w:t>
            </w:r>
            <w:r w:rsidR="00E86A8A" w:rsidRPr="00E10E41">
              <w:rPr>
                <w:sz w:val="28"/>
                <w:szCs w:val="28"/>
              </w:rPr>
              <w:t>ây dựng</w:t>
            </w:r>
            <w:r w:rsidRPr="00E10E41">
              <w:rPr>
                <w:sz w:val="28"/>
                <w:szCs w:val="28"/>
              </w:rPr>
              <w:t>, triển khai</w:t>
            </w:r>
            <w:r w:rsidR="00E86A8A" w:rsidRPr="00E10E41">
              <w:rPr>
                <w:sz w:val="28"/>
                <w:szCs w:val="28"/>
              </w:rPr>
              <w:t xml:space="preserve"> kế hoạch, phương án về ứng phó với biến ch</w:t>
            </w:r>
            <w:r w:rsidRPr="00E10E41">
              <w:rPr>
                <w:sz w:val="28"/>
                <w:szCs w:val="28"/>
              </w:rPr>
              <w:t xml:space="preserve">ủng mới của vi rút SARS-CoV-2; </w:t>
            </w:r>
            <w:r w:rsidR="00E86A8A" w:rsidRPr="00E10E41">
              <w:rPr>
                <w:sz w:val="28"/>
                <w:szCs w:val="28"/>
              </w:rPr>
              <w:t xml:space="preserve"> tuy</w:t>
            </w:r>
            <w:r w:rsidRPr="00E10E41">
              <w:rPr>
                <w:sz w:val="28"/>
                <w:szCs w:val="28"/>
              </w:rPr>
              <w:t>ên truyền đến CBGV,NV, học sinh.</w:t>
            </w:r>
          </w:p>
          <w:p w:rsidR="00A06443" w:rsidRPr="00E10E41" w:rsidRDefault="006F1E26" w:rsidP="00E25B19">
            <w:pPr>
              <w:spacing w:line="336" w:lineRule="auto"/>
              <w:jc w:val="both"/>
              <w:rPr>
                <w:sz w:val="28"/>
                <w:szCs w:val="28"/>
              </w:rPr>
            </w:pPr>
            <w:r w:rsidRPr="00E10E41">
              <w:rPr>
                <w:sz w:val="28"/>
                <w:szCs w:val="28"/>
              </w:rPr>
              <w:t>- N</w:t>
            </w:r>
            <w:r w:rsidR="00E86A8A" w:rsidRPr="00E10E41">
              <w:rPr>
                <w:color w:val="333333"/>
                <w:sz w:val="28"/>
                <w:szCs w:val="28"/>
                <w:highlight w:val="white"/>
              </w:rPr>
              <w:t xml:space="preserve">ắm bắt tình hình sức khỏe của giáo viên, học sinh và phụ huynh học sinh thông qua thành lập nhóm Zalo </w:t>
            </w:r>
            <w:r w:rsidRPr="00E10E41">
              <w:rPr>
                <w:color w:val="333333"/>
                <w:sz w:val="28"/>
                <w:szCs w:val="28"/>
                <w:highlight w:val="white"/>
              </w:rPr>
              <w:t>với phụ huynh học sinh. Sức khỏe của giáo viên, học sinh được báo cáo kịp thời</w:t>
            </w:r>
            <w:r w:rsidR="00E86A8A" w:rsidRPr="00E10E41">
              <w:rPr>
                <w:color w:val="333333"/>
                <w:sz w:val="28"/>
                <w:szCs w:val="28"/>
                <w:highlight w:val="white"/>
              </w:rPr>
              <w:t xml:space="preserve"> với nhà trường.</w:t>
            </w:r>
          </w:p>
        </w:tc>
      </w:tr>
      <w:tr w:rsidR="00A06443" w:rsidTr="00D81DDF">
        <w:trPr>
          <w:gridAfter w:val="1"/>
          <w:wAfter w:w="8" w:type="dxa"/>
        </w:trPr>
        <w:tc>
          <w:tcPr>
            <w:tcW w:w="883" w:type="dxa"/>
            <w:vAlign w:val="center"/>
          </w:tcPr>
          <w:p w:rsidR="00A06443" w:rsidRPr="00E10E41" w:rsidRDefault="00E86A8A" w:rsidP="00E25B19">
            <w:pPr>
              <w:spacing w:line="336" w:lineRule="auto"/>
              <w:jc w:val="center"/>
              <w:rPr>
                <w:sz w:val="28"/>
                <w:szCs w:val="28"/>
              </w:rPr>
            </w:pPr>
            <w:r w:rsidRPr="00E10E41">
              <w:rPr>
                <w:sz w:val="28"/>
                <w:szCs w:val="28"/>
              </w:rPr>
              <w:t>7</w:t>
            </w:r>
          </w:p>
        </w:tc>
        <w:tc>
          <w:tcPr>
            <w:tcW w:w="4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6443" w:rsidRPr="00E10E41" w:rsidRDefault="00E86A8A" w:rsidP="00E25B19">
            <w:pPr>
              <w:spacing w:line="336" w:lineRule="auto"/>
              <w:jc w:val="both"/>
              <w:rPr>
                <w:sz w:val="28"/>
                <w:szCs w:val="28"/>
              </w:rPr>
            </w:pPr>
            <w:r w:rsidRPr="00E10E41">
              <w:rPr>
                <w:sz w:val="28"/>
                <w:szCs w:val="28"/>
              </w:rPr>
              <w:t xml:space="preserve"> </w:t>
            </w:r>
            <w:r w:rsidR="006F1E26" w:rsidRPr="00E10E41">
              <w:rPr>
                <w:sz w:val="28"/>
                <w:szCs w:val="28"/>
              </w:rPr>
              <w:t xml:space="preserve">- </w:t>
            </w:r>
            <w:r w:rsidRPr="00E10E41">
              <w:rPr>
                <w:sz w:val="28"/>
                <w:szCs w:val="28"/>
              </w:rPr>
              <w:t xml:space="preserve">Tiếp tục triển khai công tác tuyên truyền phổ biến giáo dục pháp luật, Luật giao thông, phòng chống cháy nổ, phòng </w:t>
            </w:r>
            <w:r w:rsidRPr="00E10E41">
              <w:rPr>
                <w:sz w:val="28"/>
                <w:szCs w:val="28"/>
              </w:rPr>
              <w:lastRenderedPageBreak/>
              <w:t>chống tai nạn thương tích, đảm bảo an ninh, an toàn trường học:</w:t>
            </w:r>
          </w:p>
          <w:p w:rsidR="00A06443" w:rsidRPr="00E10E41" w:rsidRDefault="00A06443" w:rsidP="00E25B19">
            <w:pPr>
              <w:spacing w:line="336" w:lineRule="auto"/>
              <w:jc w:val="both"/>
              <w:rPr>
                <w:sz w:val="28"/>
                <w:szCs w:val="28"/>
              </w:rPr>
            </w:pPr>
          </w:p>
        </w:tc>
        <w:tc>
          <w:tcPr>
            <w:tcW w:w="132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06443" w:rsidRPr="00E10E41" w:rsidRDefault="00D81DDF" w:rsidP="00D81DDF">
            <w:pPr>
              <w:spacing w:line="336" w:lineRule="auto"/>
              <w:ind w:left="-80"/>
              <w:jc w:val="center"/>
              <w:rPr>
                <w:sz w:val="28"/>
                <w:szCs w:val="28"/>
              </w:rPr>
            </w:pPr>
            <w:r>
              <w:rPr>
                <w:sz w:val="28"/>
                <w:szCs w:val="28"/>
              </w:rPr>
              <w:lastRenderedPageBreak/>
              <w:t xml:space="preserve">Ngày </w:t>
            </w:r>
            <w:r w:rsidR="00E86A8A" w:rsidRPr="00E10E41">
              <w:rPr>
                <w:sz w:val="28"/>
                <w:szCs w:val="28"/>
              </w:rPr>
              <w:t>28/</w:t>
            </w:r>
            <w:r w:rsidR="006F1E26" w:rsidRPr="00E10E41">
              <w:rPr>
                <w:sz w:val="28"/>
                <w:szCs w:val="28"/>
              </w:rPr>
              <w:t>01</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06443" w:rsidRPr="00E10E41" w:rsidRDefault="00E86A8A" w:rsidP="00D81DDF">
            <w:pPr>
              <w:spacing w:line="336" w:lineRule="auto"/>
              <w:jc w:val="center"/>
              <w:rPr>
                <w:sz w:val="28"/>
                <w:szCs w:val="28"/>
              </w:rPr>
            </w:pPr>
            <w:r w:rsidRPr="00E10E41">
              <w:rPr>
                <w:sz w:val="28"/>
                <w:szCs w:val="28"/>
              </w:rPr>
              <w:t xml:space="preserve">Toàn thể CB, GV,NV </w:t>
            </w:r>
            <w:r w:rsidRPr="00E10E41">
              <w:rPr>
                <w:sz w:val="28"/>
                <w:szCs w:val="28"/>
              </w:rPr>
              <w:lastRenderedPageBreak/>
              <w:t>và HS</w:t>
            </w:r>
          </w:p>
        </w:tc>
        <w:tc>
          <w:tcPr>
            <w:tcW w:w="6390" w:type="dxa"/>
            <w:tcBorders>
              <w:top w:val="nil"/>
              <w:left w:val="nil"/>
              <w:bottom w:val="single" w:sz="8" w:space="0" w:color="000000"/>
              <w:right w:val="single" w:sz="8" w:space="0" w:color="000000"/>
            </w:tcBorders>
            <w:tcMar>
              <w:top w:w="100" w:type="dxa"/>
              <w:left w:w="100" w:type="dxa"/>
              <w:bottom w:w="100" w:type="dxa"/>
              <w:right w:w="100" w:type="dxa"/>
            </w:tcMar>
          </w:tcPr>
          <w:p w:rsidR="00A06443" w:rsidRPr="00E10E41" w:rsidRDefault="006F1E26" w:rsidP="00E25B19">
            <w:pPr>
              <w:spacing w:line="336" w:lineRule="auto"/>
              <w:jc w:val="both"/>
              <w:rPr>
                <w:sz w:val="28"/>
                <w:szCs w:val="28"/>
              </w:rPr>
            </w:pPr>
            <w:r w:rsidRPr="00E10E41">
              <w:rPr>
                <w:sz w:val="28"/>
                <w:szCs w:val="28"/>
              </w:rPr>
              <w:lastRenderedPageBreak/>
              <w:t>- T</w:t>
            </w:r>
            <w:r w:rsidR="00E86A8A" w:rsidRPr="00E10E41">
              <w:rPr>
                <w:sz w:val="28"/>
                <w:szCs w:val="28"/>
              </w:rPr>
              <w:t>uyên truyền phổ biến giáo dục pháp luật, Luật giao thông, phòng chống cháy nổ, phòng chống tai nạn thương tích, đảm bảo an ninh, an toàn trường học.</w:t>
            </w:r>
          </w:p>
          <w:p w:rsidR="00A06443" w:rsidRPr="00E10E41" w:rsidRDefault="006F1E26" w:rsidP="00E25B19">
            <w:pPr>
              <w:spacing w:line="336" w:lineRule="auto"/>
              <w:jc w:val="both"/>
              <w:rPr>
                <w:sz w:val="28"/>
                <w:szCs w:val="28"/>
              </w:rPr>
            </w:pPr>
            <w:r w:rsidRPr="00E10E41">
              <w:rPr>
                <w:sz w:val="28"/>
                <w:szCs w:val="28"/>
              </w:rPr>
              <w:lastRenderedPageBreak/>
              <w:t>+ X</w:t>
            </w:r>
            <w:r w:rsidR="00E86A8A" w:rsidRPr="00E10E41">
              <w:rPr>
                <w:sz w:val="28"/>
                <w:szCs w:val="28"/>
              </w:rPr>
              <w:t>ây dựng video hình ảnh gửi về các lớp, đăng tải ấn phẩm tuyên truyền lên các kênh thông tin của nhà trường.</w:t>
            </w:r>
          </w:p>
          <w:p w:rsidR="00A06443" w:rsidRPr="00E10E41" w:rsidRDefault="00E86A8A" w:rsidP="00E25B19">
            <w:pPr>
              <w:spacing w:line="336" w:lineRule="auto"/>
              <w:jc w:val="both"/>
              <w:rPr>
                <w:sz w:val="28"/>
                <w:szCs w:val="28"/>
              </w:rPr>
            </w:pPr>
            <w:r w:rsidRPr="00E10E41">
              <w:rPr>
                <w:sz w:val="28"/>
                <w:szCs w:val="28"/>
              </w:rPr>
              <w:t>+ Tổ chức cho học sinh ký cam kết thực hiện Nghị định số 137/2020/NĐ- CP ngày 27 tháng 11 năm 2020 của Chính phủ</w:t>
            </w:r>
            <w:r w:rsidRPr="00E10E41">
              <w:rPr>
                <w:i/>
                <w:sz w:val="28"/>
                <w:szCs w:val="28"/>
              </w:rPr>
              <w:t xml:space="preserve"> v</w:t>
            </w:r>
            <w:r w:rsidRPr="00E10E41">
              <w:rPr>
                <w:sz w:val="28"/>
                <w:szCs w:val="28"/>
              </w:rPr>
              <w:t>ề quản lí, sử dụng pháo. dặn dò học sinh trước khi nghỉ Tết. ở nhà an toàn.</w:t>
            </w:r>
          </w:p>
        </w:tc>
      </w:tr>
      <w:tr w:rsidR="00A06443" w:rsidTr="006F1E26">
        <w:trPr>
          <w:gridAfter w:val="1"/>
          <w:wAfter w:w="8" w:type="dxa"/>
        </w:trPr>
        <w:tc>
          <w:tcPr>
            <w:tcW w:w="883" w:type="dxa"/>
            <w:vAlign w:val="center"/>
          </w:tcPr>
          <w:p w:rsidR="00A06443" w:rsidRPr="00E10E41" w:rsidRDefault="00E86A8A" w:rsidP="00E25B19">
            <w:pPr>
              <w:spacing w:line="336" w:lineRule="auto"/>
              <w:jc w:val="center"/>
              <w:rPr>
                <w:sz w:val="28"/>
                <w:szCs w:val="28"/>
              </w:rPr>
            </w:pPr>
            <w:r w:rsidRPr="00E10E41">
              <w:rPr>
                <w:sz w:val="28"/>
                <w:szCs w:val="28"/>
              </w:rPr>
              <w:lastRenderedPageBreak/>
              <w:t>8</w:t>
            </w:r>
          </w:p>
        </w:tc>
        <w:tc>
          <w:tcPr>
            <w:tcW w:w="4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6443" w:rsidRPr="00E10E41" w:rsidRDefault="00E86A8A" w:rsidP="00E25B19">
            <w:pPr>
              <w:spacing w:line="336" w:lineRule="auto"/>
              <w:jc w:val="both"/>
              <w:rPr>
                <w:sz w:val="28"/>
                <w:szCs w:val="28"/>
              </w:rPr>
            </w:pPr>
            <w:r w:rsidRPr="00E10E41">
              <w:rPr>
                <w:sz w:val="28"/>
                <w:szCs w:val="28"/>
              </w:rPr>
              <w:t>- Thực hiện công văn số 4383/SGDĐT-CTTT  ngày 24/12/2021 của Sở Giáo dục và Đào tạo Hà Nội về việc tăng cường công tác an ninh trật tự, an toàn giao thông trong dịp nghỉ Lễ, Tết Nguyên đán Nhâm Dần 2022.</w:t>
            </w:r>
          </w:p>
          <w:p w:rsidR="006F1E26" w:rsidRPr="00E10E41" w:rsidRDefault="006F1E26" w:rsidP="00E25B19">
            <w:pPr>
              <w:spacing w:line="336" w:lineRule="auto"/>
              <w:jc w:val="both"/>
              <w:rPr>
                <w:sz w:val="28"/>
                <w:szCs w:val="28"/>
              </w:rPr>
            </w:pPr>
          </w:p>
          <w:p w:rsidR="00A06443" w:rsidRPr="00E10E41" w:rsidRDefault="00A06443" w:rsidP="00E25B19">
            <w:pPr>
              <w:spacing w:line="336" w:lineRule="auto"/>
              <w:jc w:val="both"/>
              <w:rPr>
                <w:sz w:val="28"/>
                <w:szCs w:val="28"/>
              </w:rPr>
            </w:pPr>
          </w:p>
        </w:tc>
        <w:tc>
          <w:tcPr>
            <w:tcW w:w="132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06443" w:rsidRPr="00E10E41" w:rsidRDefault="00F43DB4" w:rsidP="00E25B19">
            <w:pPr>
              <w:spacing w:line="336" w:lineRule="auto"/>
              <w:ind w:left="-80"/>
              <w:jc w:val="center"/>
              <w:rPr>
                <w:sz w:val="28"/>
                <w:szCs w:val="28"/>
              </w:rPr>
            </w:pPr>
            <w:r>
              <w:rPr>
                <w:sz w:val="28"/>
                <w:szCs w:val="28"/>
              </w:rPr>
              <w:t>Ngày 21/02</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06443" w:rsidRPr="00E10E41" w:rsidRDefault="00E86A8A" w:rsidP="00E25B19">
            <w:pPr>
              <w:spacing w:line="336" w:lineRule="auto"/>
              <w:jc w:val="center"/>
              <w:rPr>
                <w:sz w:val="28"/>
                <w:szCs w:val="28"/>
              </w:rPr>
            </w:pPr>
            <w:r w:rsidRPr="00E10E41">
              <w:rPr>
                <w:sz w:val="28"/>
                <w:szCs w:val="28"/>
              </w:rPr>
              <w:t>Toàn thể CB, GV,NV và HS</w:t>
            </w:r>
          </w:p>
        </w:tc>
        <w:tc>
          <w:tcPr>
            <w:tcW w:w="6390" w:type="dxa"/>
            <w:tcBorders>
              <w:top w:val="nil"/>
              <w:left w:val="nil"/>
              <w:bottom w:val="single" w:sz="8" w:space="0" w:color="000000"/>
              <w:right w:val="single" w:sz="8" w:space="0" w:color="000000"/>
            </w:tcBorders>
            <w:tcMar>
              <w:top w:w="100" w:type="dxa"/>
              <w:left w:w="100" w:type="dxa"/>
              <w:bottom w:w="100" w:type="dxa"/>
              <w:right w:w="100" w:type="dxa"/>
            </w:tcMar>
          </w:tcPr>
          <w:p w:rsidR="00A06443" w:rsidRPr="00E10E41" w:rsidRDefault="00E86A8A" w:rsidP="00E25B19">
            <w:pPr>
              <w:spacing w:line="336" w:lineRule="auto"/>
              <w:jc w:val="both"/>
              <w:rPr>
                <w:sz w:val="28"/>
                <w:szCs w:val="28"/>
              </w:rPr>
            </w:pPr>
            <w:r w:rsidRPr="00E10E41">
              <w:rPr>
                <w:sz w:val="28"/>
                <w:szCs w:val="28"/>
              </w:rPr>
              <w:t>- 100% CBGV, NV học sinh thực hiện tốt các công tác an ninh trật tự, an toàn giao thông trong dịp nghỉ Lễ, Tết Nguyên đán Nhâm Dần 2022.</w:t>
            </w:r>
          </w:p>
          <w:p w:rsidR="00A06443" w:rsidRPr="00E10E41" w:rsidRDefault="00E86A8A" w:rsidP="00E25B19">
            <w:pPr>
              <w:spacing w:line="336" w:lineRule="auto"/>
              <w:jc w:val="both"/>
              <w:rPr>
                <w:sz w:val="28"/>
                <w:szCs w:val="28"/>
              </w:rPr>
            </w:pPr>
            <w:r w:rsidRPr="00E10E41">
              <w:rPr>
                <w:sz w:val="28"/>
                <w:szCs w:val="28"/>
              </w:rPr>
              <w:t xml:space="preserve">+ </w:t>
            </w:r>
            <w:r w:rsidR="006F1E26" w:rsidRPr="00E10E41">
              <w:rPr>
                <w:sz w:val="28"/>
                <w:szCs w:val="28"/>
              </w:rPr>
              <w:t xml:space="preserve">Xây dựng kế hoạch, </w:t>
            </w:r>
            <w:r w:rsidRPr="00E10E41">
              <w:rPr>
                <w:sz w:val="28"/>
                <w:szCs w:val="28"/>
              </w:rPr>
              <w:t>phương án phòng chống thiên tai. Tập huấn cho CBGV, NV nâng cao năng lực, trình độ chuyên môn, nghiệp vụ công tác thực hiện phòng, chống thiên tai đến năm 2030, tầm nhìn đến năm 2050.</w:t>
            </w:r>
          </w:p>
          <w:p w:rsidR="00A06443" w:rsidRPr="00E10E41" w:rsidRDefault="00E86A8A" w:rsidP="00E25B19">
            <w:pPr>
              <w:spacing w:line="336" w:lineRule="auto"/>
              <w:jc w:val="both"/>
              <w:rPr>
                <w:sz w:val="28"/>
                <w:szCs w:val="28"/>
              </w:rPr>
            </w:pPr>
            <w:r w:rsidRPr="00E10E41">
              <w:rPr>
                <w:sz w:val="28"/>
                <w:szCs w:val="28"/>
              </w:rPr>
              <w:t xml:space="preserve"> - Lồng ghép các kiến thức, kỹ năng về phòng, chống, ứng phó và khắc phục hậu quả thiên tai vào nội dung các môn học.</w:t>
            </w:r>
          </w:p>
        </w:tc>
      </w:tr>
      <w:tr w:rsidR="00A06443" w:rsidTr="00D81DDF">
        <w:trPr>
          <w:gridAfter w:val="1"/>
          <w:wAfter w:w="8" w:type="dxa"/>
        </w:trPr>
        <w:tc>
          <w:tcPr>
            <w:tcW w:w="883" w:type="dxa"/>
            <w:vAlign w:val="center"/>
          </w:tcPr>
          <w:p w:rsidR="00A06443" w:rsidRPr="00E10E41" w:rsidRDefault="00E86A8A" w:rsidP="00E25B19">
            <w:pPr>
              <w:spacing w:line="336" w:lineRule="auto"/>
              <w:jc w:val="center"/>
              <w:rPr>
                <w:sz w:val="28"/>
                <w:szCs w:val="28"/>
              </w:rPr>
            </w:pPr>
            <w:r w:rsidRPr="00E10E41">
              <w:rPr>
                <w:sz w:val="28"/>
                <w:szCs w:val="28"/>
              </w:rPr>
              <w:t>9</w:t>
            </w:r>
          </w:p>
        </w:tc>
        <w:tc>
          <w:tcPr>
            <w:tcW w:w="4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6443" w:rsidRPr="00E10E41" w:rsidRDefault="00E86A8A" w:rsidP="00E25B19">
            <w:pPr>
              <w:spacing w:line="336" w:lineRule="auto"/>
              <w:jc w:val="both"/>
              <w:rPr>
                <w:sz w:val="28"/>
                <w:szCs w:val="28"/>
              </w:rPr>
            </w:pPr>
            <w:r w:rsidRPr="00E10E41">
              <w:rPr>
                <w:sz w:val="28"/>
                <w:szCs w:val="28"/>
              </w:rPr>
              <w:t xml:space="preserve">- Thực hiện Kế hoạch số 14/KH-SGDĐT ngày 05/01/2022 của Sở GDĐT Hà Nội và kế hoạch của Phòng GD&amp;ĐT Long </w:t>
            </w:r>
            <w:r w:rsidRPr="00E10E41">
              <w:rPr>
                <w:sz w:val="28"/>
                <w:szCs w:val="28"/>
              </w:rPr>
              <w:lastRenderedPageBreak/>
              <w:t>Biên về tuyên truyền, giáo dục bảo đảm trật tự an toàn giao thông.</w:t>
            </w:r>
          </w:p>
          <w:p w:rsidR="00A06443" w:rsidRPr="00E10E41" w:rsidRDefault="00A06443" w:rsidP="00E25B19">
            <w:pPr>
              <w:spacing w:line="336" w:lineRule="auto"/>
              <w:jc w:val="both"/>
              <w:rPr>
                <w:sz w:val="28"/>
                <w:szCs w:val="28"/>
              </w:rPr>
            </w:pPr>
          </w:p>
        </w:tc>
        <w:tc>
          <w:tcPr>
            <w:tcW w:w="132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06443" w:rsidRPr="00E10E41" w:rsidRDefault="00F43DB4" w:rsidP="00D81DDF">
            <w:pPr>
              <w:spacing w:line="336" w:lineRule="auto"/>
              <w:ind w:left="-80"/>
              <w:jc w:val="center"/>
              <w:rPr>
                <w:sz w:val="28"/>
                <w:szCs w:val="28"/>
              </w:rPr>
            </w:pPr>
            <w:r>
              <w:rPr>
                <w:sz w:val="28"/>
                <w:szCs w:val="28"/>
              </w:rPr>
              <w:lastRenderedPageBreak/>
              <w:t>Từ 7/2 đến 20/2</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06443" w:rsidRPr="00E10E41" w:rsidRDefault="00E86A8A" w:rsidP="00D81DDF">
            <w:pPr>
              <w:spacing w:line="336" w:lineRule="auto"/>
              <w:jc w:val="center"/>
              <w:rPr>
                <w:sz w:val="28"/>
                <w:szCs w:val="28"/>
              </w:rPr>
            </w:pPr>
            <w:r w:rsidRPr="00E10E41">
              <w:rPr>
                <w:sz w:val="28"/>
                <w:szCs w:val="28"/>
              </w:rPr>
              <w:t xml:space="preserve">Toàn thể CB, GV,NV </w:t>
            </w:r>
            <w:r w:rsidRPr="00E10E41">
              <w:rPr>
                <w:sz w:val="28"/>
                <w:szCs w:val="28"/>
              </w:rPr>
              <w:lastRenderedPageBreak/>
              <w:t>và HS</w:t>
            </w:r>
          </w:p>
        </w:tc>
        <w:tc>
          <w:tcPr>
            <w:tcW w:w="6390" w:type="dxa"/>
            <w:tcBorders>
              <w:top w:val="nil"/>
              <w:left w:val="nil"/>
              <w:bottom w:val="single" w:sz="8" w:space="0" w:color="000000"/>
              <w:right w:val="single" w:sz="8" w:space="0" w:color="000000"/>
            </w:tcBorders>
            <w:tcMar>
              <w:top w:w="100" w:type="dxa"/>
              <w:left w:w="100" w:type="dxa"/>
              <w:bottom w:w="100" w:type="dxa"/>
              <w:right w:w="100" w:type="dxa"/>
            </w:tcMar>
          </w:tcPr>
          <w:p w:rsidR="00A06443" w:rsidRPr="00E10E41" w:rsidRDefault="006F1E26" w:rsidP="00E25B19">
            <w:pPr>
              <w:spacing w:line="336" w:lineRule="auto"/>
              <w:jc w:val="both"/>
              <w:rPr>
                <w:sz w:val="28"/>
                <w:szCs w:val="28"/>
              </w:rPr>
            </w:pPr>
            <w:r w:rsidRPr="00E10E41">
              <w:rPr>
                <w:sz w:val="28"/>
                <w:szCs w:val="28"/>
              </w:rPr>
              <w:lastRenderedPageBreak/>
              <w:t>- T</w:t>
            </w:r>
            <w:r w:rsidR="00E86A8A" w:rsidRPr="00E10E41">
              <w:rPr>
                <w:sz w:val="28"/>
                <w:szCs w:val="28"/>
              </w:rPr>
              <w:t xml:space="preserve">uyên truyền đảm bảo trật tự an toàn giao thông, giảm ùn tắc và tai nạn giao thông, phòng, chống mua bán người giai đoạn 2021 - 2025 và định hướng đến </w:t>
            </w:r>
            <w:r w:rsidR="00E86A8A" w:rsidRPr="00E10E41">
              <w:rPr>
                <w:sz w:val="28"/>
                <w:szCs w:val="28"/>
              </w:rPr>
              <w:lastRenderedPageBreak/>
              <w:t>năm 2030 đến CBGV, NV, học sinh trong các buổi họp Hội đồng giáo dục, các tiết sinh hoạt lớp.</w:t>
            </w:r>
          </w:p>
          <w:p w:rsidR="00A06443" w:rsidRPr="00E10E41" w:rsidRDefault="00E86A8A" w:rsidP="00E25B19">
            <w:pPr>
              <w:spacing w:line="336" w:lineRule="auto"/>
              <w:jc w:val="both"/>
              <w:rPr>
                <w:sz w:val="28"/>
                <w:szCs w:val="28"/>
              </w:rPr>
            </w:pPr>
            <w:r w:rsidRPr="00E10E41">
              <w:rPr>
                <w:sz w:val="28"/>
                <w:szCs w:val="28"/>
              </w:rPr>
              <w:t>- Đăng tải các nội dung tuyên truyền lên các trang thông tin của nhà trường.</w:t>
            </w:r>
          </w:p>
        </w:tc>
      </w:tr>
      <w:tr w:rsidR="00A06443" w:rsidTr="000B19B0">
        <w:trPr>
          <w:gridAfter w:val="1"/>
          <w:wAfter w:w="8" w:type="dxa"/>
        </w:trPr>
        <w:tc>
          <w:tcPr>
            <w:tcW w:w="883" w:type="dxa"/>
          </w:tcPr>
          <w:p w:rsidR="00A06443" w:rsidRPr="006F1E26" w:rsidRDefault="00E86A8A" w:rsidP="00E25B19">
            <w:pPr>
              <w:spacing w:line="336" w:lineRule="auto"/>
              <w:jc w:val="center"/>
              <w:rPr>
                <w:sz w:val="28"/>
                <w:szCs w:val="28"/>
              </w:rPr>
            </w:pPr>
            <w:r w:rsidRPr="006F1E26">
              <w:rPr>
                <w:b/>
                <w:sz w:val="28"/>
                <w:szCs w:val="28"/>
              </w:rPr>
              <w:lastRenderedPageBreak/>
              <w:t>II</w:t>
            </w:r>
          </w:p>
        </w:tc>
        <w:tc>
          <w:tcPr>
            <w:tcW w:w="4911" w:type="dxa"/>
          </w:tcPr>
          <w:p w:rsidR="00A06443" w:rsidRPr="006F1E26" w:rsidRDefault="00E86A8A" w:rsidP="00E25B19">
            <w:pPr>
              <w:spacing w:line="336" w:lineRule="auto"/>
              <w:rPr>
                <w:sz w:val="28"/>
                <w:szCs w:val="28"/>
              </w:rPr>
            </w:pPr>
            <w:r w:rsidRPr="006F1E26">
              <w:rPr>
                <w:b/>
                <w:sz w:val="28"/>
                <w:szCs w:val="28"/>
              </w:rPr>
              <w:t xml:space="preserve">Công tác Phổ cập giáo dục </w:t>
            </w:r>
          </w:p>
        </w:tc>
        <w:tc>
          <w:tcPr>
            <w:tcW w:w="1329" w:type="dxa"/>
          </w:tcPr>
          <w:p w:rsidR="00A06443" w:rsidRDefault="00A06443" w:rsidP="00E25B19">
            <w:pPr>
              <w:spacing w:line="336" w:lineRule="auto"/>
              <w:jc w:val="center"/>
              <w:rPr>
                <w:sz w:val="28"/>
                <w:szCs w:val="28"/>
              </w:rPr>
            </w:pPr>
          </w:p>
        </w:tc>
        <w:tc>
          <w:tcPr>
            <w:tcW w:w="1395" w:type="dxa"/>
          </w:tcPr>
          <w:p w:rsidR="00A06443" w:rsidRDefault="00A06443" w:rsidP="00E25B19">
            <w:pPr>
              <w:spacing w:line="336" w:lineRule="auto"/>
              <w:jc w:val="center"/>
              <w:rPr>
                <w:sz w:val="28"/>
                <w:szCs w:val="28"/>
              </w:rPr>
            </w:pPr>
          </w:p>
        </w:tc>
        <w:tc>
          <w:tcPr>
            <w:tcW w:w="6390" w:type="dxa"/>
          </w:tcPr>
          <w:p w:rsidR="00A06443" w:rsidRDefault="00A06443" w:rsidP="00E25B19">
            <w:pPr>
              <w:spacing w:line="336" w:lineRule="auto"/>
              <w:jc w:val="center"/>
              <w:rPr>
                <w:sz w:val="28"/>
                <w:szCs w:val="28"/>
              </w:rPr>
            </w:pPr>
          </w:p>
        </w:tc>
      </w:tr>
      <w:tr w:rsidR="00791A59" w:rsidTr="000B19B0">
        <w:trPr>
          <w:gridAfter w:val="1"/>
          <w:wAfter w:w="8" w:type="dxa"/>
        </w:trPr>
        <w:tc>
          <w:tcPr>
            <w:tcW w:w="883" w:type="dxa"/>
            <w:vAlign w:val="center"/>
          </w:tcPr>
          <w:p w:rsidR="00791A59" w:rsidRDefault="00791A59" w:rsidP="00E25B19">
            <w:pPr>
              <w:spacing w:line="336" w:lineRule="auto"/>
              <w:jc w:val="center"/>
              <w:rPr>
                <w:sz w:val="28"/>
                <w:szCs w:val="28"/>
              </w:rPr>
            </w:pPr>
            <w:r>
              <w:rPr>
                <w:sz w:val="28"/>
                <w:szCs w:val="28"/>
              </w:rPr>
              <w:t>1</w:t>
            </w:r>
          </w:p>
        </w:tc>
        <w:tc>
          <w:tcPr>
            <w:tcW w:w="4911" w:type="dxa"/>
          </w:tcPr>
          <w:p w:rsidR="00791A59" w:rsidRPr="002E3046" w:rsidRDefault="00791A59" w:rsidP="00E25B19">
            <w:pPr>
              <w:spacing w:line="336" w:lineRule="auto"/>
              <w:jc w:val="both"/>
              <w:rPr>
                <w:color w:val="000000" w:themeColor="text1"/>
                <w:sz w:val="28"/>
                <w:szCs w:val="28"/>
              </w:rPr>
            </w:pPr>
            <w:r w:rsidRPr="002E3046">
              <w:rPr>
                <w:color w:val="000000" w:themeColor="text1"/>
                <w:sz w:val="28"/>
                <w:szCs w:val="28"/>
              </w:rPr>
              <w:t>- Theo dõi đầy đủ chuyên cần của học sinh; đảm bảo nề nếp, chuyên cần trong quá trình học trực tuyến trước và sau khi nghỉ Tết Nguyên đán.</w:t>
            </w:r>
          </w:p>
        </w:tc>
        <w:tc>
          <w:tcPr>
            <w:tcW w:w="1329" w:type="dxa"/>
            <w:vAlign w:val="center"/>
          </w:tcPr>
          <w:p w:rsidR="00791A59" w:rsidRPr="002E3046" w:rsidRDefault="00791A59" w:rsidP="00E25B19">
            <w:pPr>
              <w:spacing w:line="336" w:lineRule="auto"/>
              <w:jc w:val="center"/>
              <w:rPr>
                <w:color w:val="000000" w:themeColor="text1"/>
                <w:sz w:val="28"/>
                <w:szCs w:val="28"/>
              </w:rPr>
            </w:pPr>
            <w:r w:rsidRPr="002E3046">
              <w:rPr>
                <w:color w:val="000000" w:themeColor="text1"/>
                <w:sz w:val="28"/>
                <w:szCs w:val="28"/>
              </w:rPr>
              <w:t>Hàng ngày</w:t>
            </w:r>
          </w:p>
        </w:tc>
        <w:tc>
          <w:tcPr>
            <w:tcW w:w="1395" w:type="dxa"/>
            <w:vAlign w:val="center"/>
          </w:tcPr>
          <w:p w:rsidR="00791A59" w:rsidRPr="002E3046" w:rsidRDefault="00791A59" w:rsidP="00E25B19">
            <w:pPr>
              <w:spacing w:line="336" w:lineRule="auto"/>
              <w:jc w:val="center"/>
              <w:rPr>
                <w:color w:val="000000" w:themeColor="text1"/>
                <w:sz w:val="28"/>
                <w:szCs w:val="28"/>
              </w:rPr>
            </w:pPr>
            <w:r w:rsidRPr="002E3046">
              <w:rPr>
                <w:color w:val="000000" w:themeColor="text1"/>
                <w:sz w:val="28"/>
                <w:szCs w:val="28"/>
              </w:rPr>
              <w:t>CBVP</w:t>
            </w:r>
          </w:p>
        </w:tc>
        <w:tc>
          <w:tcPr>
            <w:tcW w:w="6390" w:type="dxa"/>
          </w:tcPr>
          <w:p w:rsidR="00791A59" w:rsidRDefault="000B19B0" w:rsidP="00E25B19">
            <w:pPr>
              <w:spacing w:line="336" w:lineRule="auto"/>
              <w:jc w:val="both"/>
              <w:rPr>
                <w:sz w:val="28"/>
                <w:szCs w:val="28"/>
              </w:rPr>
            </w:pPr>
            <w:r>
              <w:rPr>
                <w:sz w:val="28"/>
                <w:szCs w:val="28"/>
              </w:rPr>
              <w:t>- Thực hiện quản lý chuyên cần của học sinh hằng ngày trên phần mềm eNetViet. Quản lý tốt sĩ số học sinh toàn trường.</w:t>
            </w:r>
          </w:p>
        </w:tc>
      </w:tr>
      <w:tr w:rsidR="000B19B0" w:rsidTr="000B19B0">
        <w:tc>
          <w:tcPr>
            <w:tcW w:w="883" w:type="dxa"/>
            <w:vAlign w:val="center"/>
          </w:tcPr>
          <w:p w:rsidR="000B19B0" w:rsidRDefault="000B19B0" w:rsidP="00E25B19">
            <w:pPr>
              <w:spacing w:line="336" w:lineRule="auto"/>
              <w:jc w:val="center"/>
              <w:rPr>
                <w:sz w:val="28"/>
                <w:szCs w:val="28"/>
              </w:rPr>
            </w:pPr>
            <w:r>
              <w:rPr>
                <w:sz w:val="28"/>
                <w:szCs w:val="28"/>
              </w:rPr>
              <w:t>2</w:t>
            </w:r>
          </w:p>
        </w:tc>
        <w:tc>
          <w:tcPr>
            <w:tcW w:w="4911" w:type="dxa"/>
          </w:tcPr>
          <w:p w:rsidR="000B19B0" w:rsidRPr="002E3046" w:rsidRDefault="000B19B0" w:rsidP="00E25B19">
            <w:pPr>
              <w:spacing w:line="336" w:lineRule="auto"/>
              <w:jc w:val="both"/>
              <w:rPr>
                <w:color w:val="000000" w:themeColor="text1"/>
                <w:sz w:val="28"/>
                <w:szCs w:val="28"/>
              </w:rPr>
            </w:pPr>
            <w:r w:rsidRPr="002E3046">
              <w:rPr>
                <w:color w:val="000000" w:themeColor="text1"/>
                <w:sz w:val="28"/>
                <w:szCs w:val="28"/>
              </w:rPr>
              <w:t>- Thực hiện nghiêm túc, kịp thời việc cập nhật thông tin học sinh tại hệ thống hồ sơ phổ cập.</w:t>
            </w:r>
          </w:p>
        </w:tc>
        <w:tc>
          <w:tcPr>
            <w:tcW w:w="1329" w:type="dxa"/>
            <w:vAlign w:val="center"/>
          </w:tcPr>
          <w:p w:rsidR="000B19B0" w:rsidRPr="00920B90" w:rsidRDefault="000B19B0" w:rsidP="00E25B19">
            <w:pPr>
              <w:spacing w:line="336" w:lineRule="auto"/>
              <w:jc w:val="center"/>
              <w:rPr>
                <w:sz w:val="28"/>
                <w:szCs w:val="28"/>
              </w:rPr>
            </w:pPr>
            <w:r w:rsidRPr="00920B90">
              <w:rPr>
                <w:sz w:val="28"/>
                <w:szCs w:val="28"/>
              </w:rPr>
              <w:t>Hàng ngày</w:t>
            </w:r>
          </w:p>
        </w:tc>
        <w:tc>
          <w:tcPr>
            <w:tcW w:w="1395" w:type="dxa"/>
            <w:vAlign w:val="center"/>
          </w:tcPr>
          <w:p w:rsidR="000B19B0" w:rsidRPr="00920B90" w:rsidRDefault="000B19B0" w:rsidP="00E25B19">
            <w:pPr>
              <w:spacing w:line="336" w:lineRule="auto"/>
              <w:jc w:val="center"/>
              <w:rPr>
                <w:sz w:val="28"/>
                <w:szCs w:val="28"/>
              </w:rPr>
            </w:pPr>
            <w:r w:rsidRPr="00920B90">
              <w:rPr>
                <w:sz w:val="28"/>
                <w:szCs w:val="28"/>
              </w:rPr>
              <w:t>PHT, CBVP</w:t>
            </w:r>
          </w:p>
        </w:tc>
        <w:tc>
          <w:tcPr>
            <w:tcW w:w="6398" w:type="dxa"/>
            <w:gridSpan w:val="2"/>
          </w:tcPr>
          <w:p w:rsidR="000B19B0" w:rsidRPr="00920B90" w:rsidRDefault="000B19B0" w:rsidP="00E25B19">
            <w:pPr>
              <w:spacing w:line="336" w:lineRule="auto"/>
              <w:jc w:val="both"/>
              <w:rPr>
                <w:sz w:val="28"/>
                <w:szCs w:val="28"/>
              </w:rPr>
            </w:pPr>
            <w:r w:rsidRPr="00920B90">
              <w:rPr>
                <w:sz w:val="28"/>
                <w:szCs w:val="28"/>
              </w:rPr>
              <w:t>Cán bộ văn phòng cập nhật thông tin học sinh tại hệ thống hồ sơ phổ cập.</w:t>
            </w:r>
          </w:p>
        </w:tc>
      </w:tr>
      <w:tr w:rsidR="000B19B0" w:rsidTr="000B19B0">
        <w:trPr>
          <w:gridAfter w:val="1"/>
          <w:wAfter w:w="8" w:type="dxa"/>
        </w:trPr>
        <w:tc>
          <w:tcPr>
            <w:tcW w:w="883" w:type="dxa"/>
            <w:vAlign w:val="center"/>
          </w:tcPr>
          <w:p w:rsidR="000B19B0" w:rsidRDefault="000B19B0" w:rsidP="00E25B19">
            <w:pPr>
              <w:spacing w:line="336" w:lineRule="auto"/>
              <w:jc w:val="center"/>
              <w:rPr>
                <w:sz w:val="28"/>
                <w:szCs w:val="28"/>
              </w:rPr>
            </w:pPr>
            <w:r>
              <w:rPr>
                <w:sz w:val="28"/>
                <w:szCs w:val="28"/>
              </w:rPr>
              <w:t>3</w:t>
            </w:r>
          </w:p>
        </w:tc>
        <w:tc>
          <w:tcPr>
            <w:tcW w:w="4911" w:type="dxa"/>
          </w:tcPr>
          <w:p w:rsidR="000B19B0" w:rsidRPr="002E3046" w:rsidRDefault="000B19B0" w:rsidP="00E25B19">
            <w:pPr>
              <w:spacing w:line="336" w:lineRule="auto"/>
              <w:jc w:val="both"/>
              <w:rPr>
                <w:color w:val="000000" w:themeColor="text1"/>
                <w:sz w:val="28"/>
                <w:szCs w:val="28"/>
              </w:rPr>
            </w:pPr>
            <w:r w:rsidRPr="002E3046">
              <w:rPr>
                <w:color w:val="000000" w:themeColor="text1"/>
                <w:sz w:val="28"/>
                <w:szCs w:val="28"/>
              </w:rPr>
              <w:t>- Quan tâm đến học sinh có hoàn cảnh khó khăn trong học tập, rèn luyện (qua kết quả kiểm tra cuối kỳ I), kịp thời chia sẻ và giúp đỡ để học sinh tiến bộ.</w:t>
            </w:r>
          </w:p>
        </w:tc>
        <w:tc>
          <w:tcPr>
            <w:tcW w:w="1329" w:type="dxa"/>
            <w:vAlign w:val="center"/>
          </w:tcPr>
          <w:p w:rsidR="000B19B0" w:rsidRPr="00920B90" w:rsidRDefault="000B19B0" w:rsidP="00E25B19">
            <w:pPr>
              <w:spacing w:line="336" w:lineRule="auto"/>
              <w:jc w:val="center"/>
              <w:rPr>
                <w:sz w:val="28"/>
                <w:szCs w:val="28"/>
                <w:lang w:val="nl-NL"/>
              </w:rPr>
            </w:pPr>
            <w:r w:rsidRPr="00920B90">
              <w:rPr>
                <w:sz w:val="28"/>
                <w:szCs w:val="28"/>
              </w:rPr>
              <w:t>Hàng ngày</w:t>
            </w:r>
          </w:p>
        </w:tc>
        <w:tc>
          <w:tcPr>
            <w:tcW w:w="1395" w:type="dxa"/>
            <w:vAlign w:val="center"/>
          </w:tcPr>
          <w:p w:rsidR="000B19B0" w:rsidRPr="00920B90" w:rsidRDefault="000B19B0" w:rsidP="00E25B19">
            <w:pPr>
              <w:spacing w:line="336" w:lineRule="auto"/>
              <w:jc w:val="center"/>
              <w:rPr>
                <w:sz w:val="28"/>
                <w:szCs w:val="28"/>
                <w:lang w:val="nl-NL"/>
              </w:rPr>
            </w:pPr>
            <w:r w:rsidRPr="00920B90">
              <w:rPr>
                <w:sz w:val="28"/>
                <w:szCs w:val="28"/>
              </w:rPr>
              <w:t>BGH, KT, GVCN</w:t>
            </w:r>
          </w:p>
        </w:tc>
        <w:tc>
          <w:tcPr>
            <w:tcW w:w="6390" w:type="dxa"/>
          </w:tcPr>
          <w:p w:rsidR="000B19B0" w:rsidRPr="00920B90" w:rsidRDefault="000B19B0" w:rsidP="00E25B19">
            <w:pPr>
              <w:spacing w:line="336" w:lineRule="auto"/>
              <w:jc w:val="both"/>
              <w:rPr>
                <w:sz w:val="28"/>
                <w:szCs w:val="28"/>
              </w:rPr>
            </w:pPr>
            <w:r w:rsidRPr="00920B90">
              <w:rPr>
                <w:sz w:val="28"/>
                <w:szCs w:val="28"/>
              </w:rPr>
              <w:t xml:space="preserve">- Giáo viên chủ nhiệm </w:t>
            </w:r>
            <w:r w:rsidRPr="00920B90">
              <w:rPr>
                <w:sz w:val="28"/>
                <w:szCs w:val="28"/>
                <w:lang w:val="it-IT"/>
              </w:rPr>
              <w:t>phối hợp với giáo viên bộ môn, phụ huynh học sinh</w:t>
            </w:r>
            <w:r w:rsidRPr="00920B90">
              <w:rPr>
                <w:sz w:val="28"/>
                <w:szCs w:val="28"/>
              </w:rPr>
              <w:t xml:space="preserve"> quan tâm đến học sinh có hoàn cảnh khó khăn trong học tập, rèn luyện qua học trực tuyến.</w:t>
            </w:r>
          </w:p>
        </w:tc>
      </w:tr>
      <w:tr w:rsidR="000B19B0" w:rsidTr="000B19B0">
        <w:trPr>
          <w:gridAfter w:val="1"/>
          <w:wAfter w:w="8" w:type="dxa"/>
        </w:trPr>
        <w:tc>
          <w:tcPr>
            <w:tcW w:w="883" w:type="dxa"/>
            <w:vAlign w:val="center"/>
          </w:tcPr>
          <w:p w:rsidR="000B19B0" w:rsidRDefault="000B19B0" w:rsidP="00E25B19">
            <w:pPr>
              <w:spacing w:line="336" w:lineRule="auto"/>
              <w:jc w:val="center"/>
              <w:rPr>
                <w:sz w:val="28"/>
                <w:szCs w:val="28"/>
              </w:rPr>
            </w:pPr>
            <w:r>
              <w:rPr>
                <w:sz w:val="28"/>
                <w:szCs w:val="28"/>
              </w:rPr>
              <w:t>4</w:t>
            </w:r>
          </w:p>
        </w:tc>
        <w:tc>
          <w:tcPr>
            <w:tcW w:w="4911" w:type="dxa"/>
          </w:tcPr>
          <w:p w:rsidR="000B19B0" w:rsidRPr="002E3046" w:rsidRDefault="000B19B0" w:rsidP="00E25B19">
            <w:pPr>
              <w:spacing w:line="336" w:lineRule="auto"/>
              <w:jc w:val="both"/>
              <w:rPr>
                <w:color w:val="000000" w:themeColor="text1"/>
                <w:sz w:val="28"/>
                <w:szCs w:val="28"/>
                <w:lang w:val="pt-BR"/>
              </w:rPr>
            </w:pPr>
            <w:r w:rsidRPr="002E3046">
              <w:rPr>
                <w:color w:val="000000" w:themeColor="text1"/>
                <w:sz w:val="28"/>
                <w:szCs w:val="28"/>
                <w:lang w:val="pt-BR"/>
              </w:rPr>
              <w:t>- Tiếp tục phối hợp với BCĐ PCGD phường Thương Thanh hoàn thiện hồ sơ, chuẩn bị các điều kiện đón đoàn kiểm tra PCGD năm 2021 của Bộ GD&amp;ĐT.</w:t>
            </w:r>
          </w:p>
        </w:tc>
        <w:tc>
          <w:tcPr>
            <w:tcW w:w="1329" w:type="dxa"/>
            <w:vAlign w:val="center"/>
          </w:tcPr>
          <w:p w:rsidR="000B19B0" w:rsidRPr="002E3046" w:rsidRDefault="000B19B0" w:rsidP="00E25B19">
            <w:pPr>
              <w:spacing w:line="336" w:lineRule="auto"/>
              <w:jc w:val="center"/>
              <w:rPr>
                <w:color w:val="000000" w:themeColor="text1"/>
                <w:sz w:val="28"/>
                <w:szCs w:val="28"/>
              </w:rPr>
            </w:pPr>
            <w:r w:rsidRPr="002E3046">
              <w:rPr>
                <w:color w:val="000000" w:themeColor="text1"/>
                <w:sz w:val="28"/>
                <w:szCs w:val="28"/>
              </w:rPr>
              <w:t>Trong tháng</w:t>
            </w:r>
          </w:p>
        </w:tc>
        <w:tc>
          <w:tcPr>
            <w:tcW w:w="1395" w:type="dxa"/>
            <w:vAlign w:val="center"/>
          </w:tcPr>
          <w:p w:rsidR="000B19B0" w:rsidRPr="002E3046" w:rsidRDefault="000B19B0" w:rsidP="00E25B19">
            <w:pPr>
              <w:spacing w:line="336" w:lineRule="auto"/>
              <w:jc w:val="center"/>
              <w:rPr>
                <w:color w:val="000000" w:themeColor="text1"/>
                <w:sz w:val="28"/>
                <w:szCs w:val="28"/>
              </w:rPr>
            </w:pPr>
            <w:r w:rsidRPr="002E3046">
              <w:rPr>
                <w:color w:val="000000" w:themeColor="text1"/>
                <w:sz w:val="28"/>
                <w:szCs w:val="28"/>
              </w:rPr>
              <w:t>Bộ phận PCGD</w:t>
            </w:r>
          </w:p>
        </w:tc>
        <w:tc>
          <w:tcPr>
            <w:tcW w:w="6390" w:type="dxa"/>
          </w:tcPr>
          <w:p w:rsidR="000B19B0" w:rsidRDefault="000B19B0" w:rsidP="00E25B19">
            <w:pPr>
              <w:spacing w:line="336" w:lineRule="auto"/>
              <w:jc w:val="both"/>
              <w:rPr>
                <w:sz w:val="28"/>
                <w:szCs w:val="28"/>
              </w:rPr>
            </w:pPr>
            <w:r w:rsidRPr="007D6042">
              <w:rPr>
                <w:sz w:val="28"/>
                <w:szCs w:val="28"/>
              </w:rPr>
              <w:t xml:space="preserve">- Phối hợp với BCĐ PCGD phường chuẩn bị hồ sơ kiểm tra PCGD đón đoàn kiểm tra PCGD của </w:t>
            </w:r>
            <w:r>
              <w:rPr>
                <w:sz w:val="28"/>
                <w:szCs w:val="28"/>
                <w:lang w:val="nl-NL"/>
              </w:rPr>
              <w:t>Thành phố</w:t>
            </w:r>
            <w:r w:rsidRPr="007D6042">
              <w:rPr>
                <w:sz w:val="28"/>
                <w:szCs w:val="28"/>
              </w:rPr>
              <w:t>.</w:t>
            </w:r>
            <w:r>
              <w:rPr>
                <w:sz w:val="28"/>
                <w:szCs w:val="28"/>
              </w:rPr>
              <w:t xml:space="preserve"> Đã chuẩn bị đầy đủ hồ sơ PCGD.</w:t>
            </w:r>
          </w:p>
        </w:tc>
      </w:tr>
      <w:tr w:rsidR="000B19B0" w:rsidTr="000B19B0">
        <w:trPr>
          <w:gridAfter w:val="1"/>
          <w:wAfter w:w="8" w:type="dxa"/>
        </w:trPr>
        <w:tc>
          <w:tcPr>
            <w:tcW w:w="883" w:type="dxa"/>
          </w:tcPr>
          <w:p w:rsidR="000B19B0" w:rsidRDefault="000B19B0" w:rsidP="00E25B19">
            <w:pPr>
              <w:spacing w:line="336" w:lineRule="auto"/>
              <w:jc w:val="center"/>
              <w:rPr>
                <w:sz w:val="28"/>
                <w:szCs w:val="28"/>
              </w:rPr>
            </w:pPr>
            <w:r>
              <w:rPr>
                <w:b/>
                <w:sz w:val="28"/>
                <w:szCs w:val="28"/>
              </w:rPr>
              <w:t>III</w:t>
            </w:r>
          </w:p>
        </w:tc>
        <w:tc>
          <w:tcPr>
            <w:tcW w:w="4911" w:type="dxa"/>
          </w:tcPr>
          <w:p w:rsidR="000B19B0" w:rsidRDefault="000B19B0" w:rsidP="00E25B19">
            <w:pPr>
              <w:spacing w:line="336" w:lineRule="auto"/>
              <w:jc w:val="both"/>
              <w:rPr>
                <w:sz w:val="28"/>
                <w:szCs w:val="28"/>
              </w:rPr>
            </w:pPr>
            <w:r>
              <w:rPr>
                <w:b/>
                <w:sz w:val="28"/>
                <w:szCs w:val="28"/>
              </w:rPr>
              <w:t>Công tác chuyên môn:</w:t>
            </w:r>
          </w:p>
        </w:tc>
        <w:tc>
          <w:tcPr>
            <w:tcW w:w="1329" w:type="dxa"/>
          </w:tcPr>
          <w:p w:rsidR="000B19B0" w:rsidRDefault="000B19B0" w:rsidP="00E25B19">
            <w:pPr>
              <w:spacing w:line="336" w:lineRule="auto"/>
              <w:jc w:val="center"/>
              <w:rPr>
                <w:sz w:val="28"/>
                <w:szCs w:val="28"/>
              </w:rPr>
            </w:pPr>
          </w:p>
        </w:tc>
        <w:tc>
          <w:tcPr>
            <w:tcW w:w="1395" w:type="dxa"/>
          </w:tcPr>
          <w:p w:rsidR="000B19B0" w:rsidRDefault="000B19B0" w:rsidP="00E25B19">
            <w:pPr>
              <w:spacing w:line="336" w:lineRule="auto"/>
              <w:jc w:val="center"/>
              <w:rPr>
                <w:sz w:val="28"/>
                <w:szCs w:val="28"/>
              </w:rPr>
            </w:pPr>
          </w:p>
        </w:tc>
        <w:tc>
          <w:tcPr>
            <w:tcW w:w="6390" w:type="dxa"/>
          </w:tcPr>
          <w:p w:rsidR="000B19B0" w:rsidRDefault="000B19B0" w:rsidP="00E25B19">
            <w:pPr>
              <w:spacing w:line="336" w:lineRule="auto"/>
              <w:jc w:val="both"/>
              <w:rPr>
                <w:sz w:val="28"/>
                <w:szCs w:val="28"/>
              </w:rPr>
            </w:pPr>
          </w:p>
        </w:tc>
      </w:tr>
      <w:tr w:rsidR="000B19B0" w:rsidTr="000B19B0">
        <w:trPr>
          <w:gridAfter w:val="1"/>
          <w:wAfter w:w="8" w:type="dxa"/>
        </w:trPr>
        <w:tc>
          <w:tcPr>
            <w:tcW w:w="883" w:type="dxa"/>
            <w:vAlign w:val="center"/>
          </w:tcPr>
          <w:p w:rsidR="000B19B0" w:rsidRPr="00E10E41" w:rsidRDefault="000B19B0" w:rsidP="00E25B19">
            <w:pPr>
              <w:spacing w:line="336" w:lineRule="auto"/>
              <w:jc w:val="center"/>
              <w:rPr>
                <w:sz w:val="28"/>
                <w:szCs w:val="28"/>
              </w:rPr>
            </w:pPr>
            <w:r w:rsidRPr="00E10E41">
              <w:rPr>
                <w:sz w:val="28"/>
                <w:szCs w:val="28"/>
              </w:rPr>
              <w:lastRenderedPageBreak/>
              <w:t>1</w:t>
            </w:r>
          </w:p>
        </w:tc>
        <w:tc>
          <w:tcPr>
            <w:tcW w:w="4911" w:type="dxa"/>
          </w:tcPr>
          <w:p w:rsidR="000B19B0" w:rsidRPr="00E10E41" w:rsidRDefault="000B19B0" w:rsidP="00E25B19">
            <w:pPr>
              <w:spacing w:line="336" w:lineRule="auto"/>
              <w:jc w:val="both"/>
              <w:rPr>
                <w:color w:val="000000" w:themeColor="text1"/>
                <w:sz w:val="28"/>
                <w:szCs w:val="28"/>
              </w:rPr>
            </w:pPr>
            <w:r w:rsidRPr="00E10E41">
              <w:rPr>
                <w:color w:val="000000" w:themeColor="text1"/>
                <w:sz w:val="28"/>
                <w:szCs w:val="28"/>
              </w:rPr>
              <w:t>- CBGVNV và HS nghỉ Tết Nguyên đán Nhâm Dần theo quy định của Sở GD&amp;ĐT Hà Nội. Thực hiện chương trình tuần 21 từ ngày học sinh bắt đầu lịch học trở lại sau khi nghỉ Tết.</w:t>
            </w:r>
          </w:p>
        </w:tc>
        <w:tc>
          <w:tcPr>
            <w:tcW w:w="1329" w:type="dxa"/>
            <w:vAlign w:val="center"/>
          </w:tcPr>
          <w:p w:rsidR="000B19B0" w:rsidRPr="00E10E41" w:rsidRDefault="000B19B0" w:rsidP="00E25B19">
            <w:pPr>
              <w:spacing w:line="336" w:lineRule="auto"/>
              <w:jc w:val="center"/>
              <w:rPr>
                <w:color w:val="000000" w:themeColor="text1"/>
                <w:sz w:val="28"/>
                <w:szCs w:val="28"/>
              </w:rPr>
            </w:pPr>
            <w:r w:rsidRPr="00E10E41">
              <w:rPr>
                <w:color w:val="000000" w:themeColor="text1"/>
                <w:sz w:val="28"/>
                <w:szCs w:val="28"/>
              </w:rPr>
              <w:t>Tuần 21</w:t>
            </w:r>
          </w:p>
          <w:p w:rsidR="000B19B0" w:rsidRPr="00E10E41" w:rsidRDefault="00D81DDF" w:rsidP="00E25B19">
            <w:pPr>
              <w:spacing w:line="336" w:lineRule="auto"/>
              <w:jc w:val="center"/>
              <w:rPr>
                <w:color w:val="000000" w:themeColor="text1"/>
                <w:sz w:val="28"/>
                <w:szCs w:val="28"/>
              </w:rPr>
            </w:pPr>
            <w:r>
              <w:rPr>
                <w:color w:val="000000" w:themeColor="text1"/>
                <w:sz w:val="28"/>
                <w:szCs w:val="28"/>
              </w:rPr>
              <w:t>Từ ngày 07/02</w:t>
            </w:r>
          </w:p>
        </w:tc>
        <w:tc>
          <w:tcPr>
            <w:tcW w:w="1395" w:type="dxa"/>
            <w:vAlign w:val="center"/>
          </w:tcPr>
          <w:p w:rsidR="000B19B0" w:rsidRPr="00E10E41" w:rsidRDefault="000B19B0" w:rsidP="00E25B19">
            <w:pPr>
              <w:spacing w:line="336" w:lineRule="auto"/>
              <w:jc w:val="center"/>
              <w:rPr>
                <w:sz w:val="28"/>
                <w:szCs w:val="28"/>
              </w:rPr>
            </w:pPr>
          </w:p>
          <w:p w:rsidR="000B19B0" w:rsidRPr="00E10E41" w:rsidRDefault="000B19B0" w:rsidP="00E25B19">
            <w:pPr>
              <w:spacing w:line="336" w:lineRule="auto"/>
              <w:jc w:val="center"/>
              <w:rPr>
                <w:sz w:val="28"/>
                <w:szCs w:val="28"/>
              </w:rPr>
            </w:pPr>
            <w:r w:rsidRPr="00E10E41">
              <w:rPr>
                <w:sz w:val="28"/>
                <w:szCs w:val="28"/>
              </w:rPr>
              <w:t>TTCM, PHT</w:t>
            </w:r>
          </w:p>
        </w:tc>
        <w:tc>
          <w:tcPr>
            <w:tcW w:w="6390" w:type="dxa"/>
          </w:tcPr>
          <w:p w:rsidR="000B19B0" w:rsidRPr="00E10E41" w:rsidRDefault="000B19B0" w:rsidP="00E25B19">
            <w:pPr>
              <w:spacing w:line="336" w:lineRule="auto"/>
              <w:jc w:val="both"/>
              <w:rPr>
                <w:sz w:val="28"/>
                <w:szCs w:val="28"/>
                <w:lang w:val="it-IT"/>
              </w:rPr>
            </w:pPr>
            <w:r w:rsidRPr="00E10E41">
              <w:rPr>
                <w:sz w:val="28"/>
                <w:szCs w:val="28"/>
                <w:lang w:val="it-IT"/>
              </w:rPr>
              <w:t>- Thực hiện đúng quy định của Sở GD&amp;ĐT Hà Nội về nghỉ Tết Nguyên đán Nhâm Dần. Tổ chức dạy học trực tuyến ngay sau kì nghỉ Tết đảm bảo đúng quy chế chuyên môn.</w:t>
            </w:r>
          </w:p>
        </w:tc>
      </w:tr>
      <w:tr w:rsidR="000B19B0" w:rsidTr="000B19B0">
        <w:trPr>
          <w:gridAfter w:val="1"/>
          <w:wAfter w:w="8" w:type="dxa"/>
          <w:trHeight w:val="262"/>
        </w:trPr>
        <w:tc>
          <w:tcPr>
            <w:tcW w:w="883" w:type="dxa"/>
            <w:vAlign w:val="center"/>
          </w:tcPr>
          <w:p w:rsidR="000B19B0" w:rsidRPr="00E10E41" w:rsidRDefault="000B19B0" w:rsidP="00E25B19">
            <w:pPr>
              <w:spacing w:line="336" w:lineRule="auto"/>
              <w:jc w:val="center"/>
              <w:rPr>
                <w:sz w:val="28"/>
                <w:szCs w:val="28"/>
              </w:rPr>
            </w:pPr>
            <w:r w:rsidRPr="00E10E41">
              <w:rPr>
                <w:sz w:val="28"/>
                <w:szCs w:val="28"/>
              </w:rPr>
              <w:t>2</w:t>
            </w:r>
          </w:p>
        </w:tc>
        <w:tc>
          <w:tcPr>
            <w:tcW w:w="4911" w:type="dxa"/>
          </w:tcPr>
          <w:p w:rsidR="000B19B0" w:rsidRPr="00E10E41" w:rsidRDefault="000B19B0" w:rsidP="00E25B19">
            <w:pPr>
              <w:spacing w:line="336" w:lineRule="auto"/>
              <w:jc w:val="both"/>
              <w:rPr>
                <w:color w:val="000000" w:themeColor="text1"/>
                <w:sz w:val="28"/>
                <w:szCs w:val="28"/>
              </w:rPr>
            </w:pPr>
            <w:r w:rsidRPr="00E10E41">
              <w:rPr>
                <w:color w:val="000000" w:themeColor="text1"/>
                <w:sz w:val="28"/>
                <w:szCs w:val="28"/>
              </w:rPr>
              <w:t>- Quan tâm việc đánh giá thường xuyên cho 100% học sinh bằng nhận xét sát đối tượng trong các tiết học, hàng ngày, hàng tháng để học sinh tiến bộ; đảm bảo chất lượng đại trà và mũi nhọn.</w:t>
            </w:r>
          </w:p>
        </w:tc>
        <w:tc>
          <w:tcPr>
            <w:tcW w:w="1329" w:type="dxa"/>
            <w:vAlign w:val="center"/>
          </w:tcPr>
          <w:p w:rsidR="000B19B0" w:rsidRPr="00E10E41" w:rsidRDefault="000B19B0" w:rsidP="00E25B19">
            <w:pPr>
              <w:spacing w:line="336" w:lineRule="auto"/>
              <w:jc w:val="center"/>
              <w:rPr>
                <w:color w:val="000000" w:themeColor="text1"/>
                <w:sz w:val="28"/>
                <w:szCs w:val="28"/>
                <w:lang w:val="nl-NL"/>
              </w:rPr>
            </w:pPr>
            <w:r w:rsidRPr="00E10E41">
              <w:rPr>
                <w:color w:val="000000" w:themeColor="text1"/>
                <w:sz w:val="28"/>
                <w:szCs w:val="28"/>
                <w:lang w:val="pt-BR"/>
              </w:rPr>
              <w:t>Thường xuyên</w:t>
            </w:r>
          </w:p>
        </w:tc>
        <w:tc>
          <w:tcPr>
            <w:tcW w:w="1395" w:type="dxa"/>
            <w:vAlign w:val="center"/>
          </w:tcPr>
          <w:p w:rsidR="000B19B0" w:rsidRPr="00E10E41" w:rsidRDefault="000B19B0" w:rsidP="00E25B19">
            <w:pPr>
              <w:spacing w:line="336" w:lineRule="auto"/>
              <w:jc w:val="center"/>
              <w:rPr>
                <w:sz w:val="28"/>
                <w:szCs w:val="28"/>
              </w:rPr>
            </w:pPr>
            <w:r w:rsidRPr="00E10E41">
              <w:rPr>
                <w:sz w:val="28"/>
                <w:szCs w:val="28"/>
              </w:rPr>
              <w:t>GV</w:t>
            </w:r>
          </w:p>
        </w:tc>
        <w:tc>
          <w:tcPr>
            <w:tcW w:w="6390" w:type="dxa"/>
          </w:tcPr>
          <w:p w:rsidR="000B19B0" w:rsidRPr="00E10E41" w:rsidRDefault="000B19B0" w:rsidP="00E25B19">
            <w:pPr>
              <w:autoSpaceDE w:val="0"/>
              <w:autoSpaceDN w:val="0"/>
              <w:adjustRightInd w:val="0"/>
              <w:spacing w:line="336" w:lineRule="auto"/>
              <w:jc w:val="both"/>
              <w:rPr>
                <w:spacing w:val="-2"/>
                <w:sz w:val="28"/>
                <w:szCs w:val="28"/>
              </w:rPr>
            </w:pPr>
            <w:r w:rsidRPr="00E10E41">
              <w:rPr>
                <w:sz w:val="28"/>
                <w:szCs w:val="28"/>
                <w:lang w:val="nl-NL"/>
              </w:rPr>
              <w:t>- Giáo viên đánh giá học sinh theo văn bản số 03/VBHN-BGDĐT ngày 28  tháng 9 năm 2016 của Bộ GD&amp;ĐT</w:t>
            </w:r>
            <w:r w:rsidRPr="00E10E41">
              <w:rPr>
                <w:i/>
                <w:sz w:val="28"/>
                <w:szCs w:val="28"/>
                <w:lang w:val="nl-NL"/>
              </w:rPr>
              <w:t>(Đối với học sinh lớp 3,4,5)</w:t>
            </w:r>
            <w:r w:rsidRPr="00E10E41">
              <w:rPr>
                <w:sz w:val="28"/>
                <w:szCs w:val="28"/>
                <w:lang w:val="nl-NL"/>
              </w:rPr>
              <w:t xml:space="preserve">; Thông </w:t>
            </w:r>
            <w:r w:rsidRPr="00E10E41">
              <w:rPr>
                <w:sz w:val="28"/>
                <w:szCs w:val="28"/>
                <w:lang w:val="fr-FR"/>
              </w:rPr>
              <w:t>số 27/2020/TT-BGDĐT ngà</w:t>
            </w:r>
            <w:r w:rsidRPr="00E10E41">
              <w:rPr>
                <w:iCs/>
                <w:sz w:val="28"/>
                <w:szCs w:val="28"/>
                <w:lang w:val="fr-FR"/>
              </w:rPr>
              <w:t>y 04 tháng 9 năm 2020 của Bộ GD&amp;ĐT</w:t>
            </w:r>
            <w:r w:rsidRPr="00E10E41">
              <w:rPr>
                <w:i/>
                <w:iCs/>
                <w:sz w:val="28"/>
                <w:szCs w:val="28"/>
                <w:lang w:val="fr-FR"/>
              </w:rPr>
              <w:t>(Đối với học sinh lớp 1,2)</w:t>
            </w:r>
            <w:r w:rsidRPr="00E10E41">
              <w:rPr>
                <w:sz w:val="28"/>
                <w:szCs w:val="28"/>
                <w:lang w:val="nl-NL"/>
              </w:rPr>
              <w:t xml:space="preserve"> đảm bảo công bằng, thúc đẩy học sinh tiến bộ.</w:t>
            </w:r>
          </w:p>
        </w:tc>
      </w:tr>
      <w:tr w:rsidR="000B19B0" w:rsidTr="000B19B0">
        <w:trPr>
          <w:gridAfter w:val="1"/>
          <w:wAfter w:w="8" w:type="dxa"/>
        </w:trPr>
        <w:tc>
          <w:tcPr>
            <w:tcW w:w="883" w:type="dxa"/>
            <w:vAlign w:val="center"/>
          </w:tcPr>
          <w:p w:rsidR="000B19B0" w:rsidRPr="00E10E41" w:rsidRDefault="000B19B0" w:rsidP="00E25B19">
            <w:pPr>
              <w:spacing w:line="336" w:lineRule="auto"/>
              <w:jc w:val="center"/>
              <w:rPr>
                <w:sz w:val="28"/>
                <w:szCs w:val="28"/>
              </w:rPr>
            </w:pPr>
            <w:r w:rsidRPr="00E10E41">
              <w:rPr>
                <w:sz w:val="28"/>
                <w:szCs w:val="28"/>
              </w:rPr>
              <w:t>3</w:t>
            </w:r>
          </w:p>
        </w:tc>
        <w:tc>
          <w:tcPr>
            <w:tcW w:w="4911" w:type="dxa"/>
          </w:tcPr>
          <w:p w:rsidR="000B19B0" w:rsidRPr="00E10E41" w:rsidRDefault="000B19B0" w:rsidP="00E25B19">
            <w:pPr>
              <w:spacing w:line="336" w:lineRule="auto"/>
              <w:jc w:val="both"/>
              <w:rPr>
                <w:color w:val="000000" w:themeColor="text1"/>
                <w:sz w:val="28"/>
                <w:szCs w:val="28"/>
              </w:rPr>
            </w:pPr>
            <w:r w:rsidRPr="00E10E41">
              <w:rPr>
                <w:color w:val="000000" w:themeColor="text1"/>
                <w:sz w:val="28"/>
                <w:szCs w:val="28"/>
              </w:rPr>
              <w:t>- Nâng cao chất lượng các buổi SHCM,‎ tổ chức các chuyên đề dạy học (tập trung thực hiện các chuyên đề lớp 1, 2, 5 và các môn, khối còn vướng mắc).</w:t>
            </w:r>
          </w:p>
        </w:tc>
        <w:tc>
          <w:tcPr>
            <w:tcW w:w="1329" w:type="dxa"/>
            <w:vAlign w:val="center"/>
          </w:tcPr>
          <w:p w:rsidR="000B19B0" w:rsidRPr="00E10E41" w:rsidRDefault="000B19B0" w:rsidP="00E25B19">
            <w:pPr>
              <w:spacing w:line="336" w:lineRule="auto"/>
              <w:jc w:val="center"/>
              <w:rPr>
                <w:color w:val="000000" w:themeColor="text1"/>
                <w:sz w:val="28"/>
                <w:szCs w:val="28"/>
                <w:lang w:val="pt-BR"/>
              </w:rPr>
            </w:pPr>
          </w:p>
          <w:p w:rsidR="000B19B0" w:rsidRPr="00E10E41" w:rsidRDefault="000B19B0" w:rsidP="00E25B19">
            <w:pPr>
              <w:spacing w:line="336" w:lineRule="auto"/>
              <w:jc w:val="center"/>
              <w:rPr>
                <w:color w:val="000000" w:themeColor="text1"/>
                <w:sz w:val="28"/>
                <w:szCs w:val="28"/>
                <w:lang w:val="pt-BR"/>
              </w:rPr>
            </w:pPr>
            <w:r w:rsidRPr="00E10E41">
              <w:rPr>
                <w:color w:val="000000" w:themeColor="text1"/>
                <w:sz w:val="28"/>
                <w:szCs w:val="28"/>
                <w:lang w:val="pt-BR"/>
              </w:rPr>
              <w:t>Trong tháng</w:t>
            </w:r>
          </w:p>
          <w:p w:rsidR="000B19B0" w:rsidRPr="00E10E41" w:rsidRDefault="000B19B0" w:rsidP="00E25B19">
            <w:pPr>
              <w:spacing w:line="336" w:lineRule="auto"/>
              <w:jc w:val="center"/>
              <w:rPr>
                <w:color w:val="000000" w:themeColor="text1"/>
                <w:sz w:val="28"/>
                <w:szCs w:val="28"/>
                <w:lang w:val="pt-BR"/>
              </w:rPr>
            </w:pPr>
          </w:p>
        </w:tc>
        <w:tc>
          <w:tcPr>
            <w:tcW w:w="1395" w:type="dxa"/>
            <w:vAlign w:val="center"/>
          </w:tcPr>
          <w:p w:rsidR="000B19B0" w:rsidRPr="00E10E41" w:rsidRDefault="000B19B0" w:rsidP="00E25B19">
            <w:pPr>
              <w:spacing w:line="336" w:lineRule="auto"/>
              <w:jc w:val="center"/>
              <w:rPr>
                <w:sz w:val="28"/>
                <w:szCs w:val="28"/>
              </w:rPr>
            </w:pPr>
            <w:r w:rsidRPr="00E10E41">
              <w:rPr>
                <w:sz w:val="28"/>
                <w:szCs w:val="28"/>
              </w:rPr>
              <w:t>TTCM, GV</w:t>
            </w:r>
          </w:p>
        </w:tc>
        <w:tc>
          <w:tcPr>
            <w:tcW w:w="6390" w:type="dxa"/>
          </w:tcPr>
          <w:p w:rsidR="000B19B0" w:rsidRPr="00E10E41" w:rsidRDefault="00022BBF" w:rsidP="00E25B19">
            <w:pPr>
              <w:spacing w:line="336" w:lineRule="auto"/>
              <w:jc w:val="both"/>
              <w:rPr>
                <w:sz w:val="28"/>
                <w:szCs w:val="28"/>
              </w:rPr>
            </w:pPr>
            <w:r w:rsidRPr="00E10E41">
              <w:rPr>
                <w:sz w:val="28"/>
                <w:szCs w:val="28"/>
              </w:rPr>
              <w:t xml:space="preserve">- </w:t>
            </w:r>
            <w:r w:rsidR="000B19B0" w:rsidRPr="00E10E41">
              <w:rPr>
                <w:sz w:val="28"/>
                <w:szCs w:val="28"/>
              </w:rPr>
              <w:t>Thực hiện sinh hoạt chuyên môn trực tuyến (Phần mềm Zoom). Triển khai các nội dung dạy học trực tuyến, xây dựng bài giảng, quay video các tiết dạy theo chương trình, Thời khóa biểu. Thống nhất các hình thức dạy học (dạy zoom, bài quay video, gửi phiếu học tập), các hình thức chữa bài, nhận xét, đánh giá học sinh trong dạy trực tuyến. Đưa ra các giải pháp khắc phục khó khăn trong dạy trực tuyến.</w:t>
            </w:r>
          </w:p>
        </w:tc>
      </w:tr>
      <w:tr w:rsidR="000B19B0" w:rsidTr="000B19B0">
        <w:trPr>
          <w:gridAfter w:val="1"/>
          <w:wAfter w:w="8" w:type="dxa"/>
        </w:trPr>
        <w:tc>
          <w:tcPr>
            <w:tcW w:w="883" w:type="dxa"/>
            <w:vAlign w:val="center"/>
          </w:tcPr>
          <w:p w:rsidR="000B19B0" w:rsidRPr="00E10E41" w:rsidRDefault="000B19B0" w:rsidP="00E25B19">
            <w:pPr>
              <w:spacing w:line="336" w:lineRule="auto"/>
              <w:jc w:val="center"/>
              <w:rPr>
                <w:sz w:val="28"/>
                <w:szCs w:val="28"/>
              </w:rPr>
            </w:pPr>
            <w:r w:rsidRPr="00E10E41">
              <w:rPr>
                <w:sz w:val="28"/>
                <w:szCs w:val="28"/>
              </w:rPr>
              <w:t>4</w:t>
            </w:r>
          </w:p>
        </w:tc>
        <w:tc>
          <w:tcPr>
            <w:tcW w:w="4911" w:type="dxa"/>
          </w:tcPr>
          <w:p w:rsidR="000B19B0" w:rsidRPr="00E10E41" w:rsidRDefault="000B19B0" w:rsidP="00E25B19">
            <w:pPr>
              <w:spacing w:line="336" w:lineRule="auto"/>
              <w:jc w:val="both"/>
              <w:rPr>
                <w:color w:val="000000" w:themeColor="text1"/>
                <w:sz w:val="28"/>
                <w:szCs w:val="28"/>
                <w:lang w:val="pt-BR"/>
              </w:rPr>
            </w:pPr>
            <w:r w:rsidRPr="00E10E41">
              <w:rPr>
                <w:color w:val="000000" w:themeColor="text1"/>
                <w:sz w:val="28"/>
                <w:szCs w:val="28"/>
                <w:lang w:val="pt-BR"/>
              </w:rPr>
              <w:t xml:space="preserve">- Tham gia cuộc thi  viết về gương Điển hình tiên tiến, người tốt, việc tốt trong </w:t>
            </w:r>
            <w:r w:rsidRPr="00E10E41">
              <w:rPr>
                <w:color w:val="000000" w:themeColor="text1"/>
                <w:sz w:val="28"/>
                <w:szCs w:val="28"/>
                <w:lang w:val="pt-BR"/>
              </w:rPr>
              <w:lastRenderedPageBreak/>
              <w:t xml:space="preserve">phong trào thi đua “Dạy tốt, học tốt”, “Đổi mới sáng tạo trong dạy và học” ngành Giáo dục và Đào tạo quận Long Biên năm 2022. </w:t>
            </w:r>
          </w:p>
        </w:tc>
        <w:tc>
          <w:tcPr>
            <w:tcW w:w="1329" w:type="dxa"/>
            <w:vAlign w:val="center"/>
          </w:tcPr>
          <w:p w:rsidR="000B19B0" w:rsidRPr="00E10E41" w:rsidRDefault="000B19B0" w:rsidP="00E25B19">
            <w:pPr>
              <w:spacing w:line="336" w:lineRule="auto"/>
              <w:jc w:val="center"/>
              <w:rPr>
                <w:color w:val="000000" w:themeColor="text1"/>
                <w:sz w:val="28"/>
                <w:szCs w:val="28"/>
                <w:lang w:val="pt-BR"/>
              </w:rPr>
            </w:pPr>
            <w:r w:rsidRPr="00E10E41">
              <w:rPr>
                <w:color w:val="000000" w:themeColor="text1"/>
                <w:sz w:val="28"/>
                <w:szCs w:val="28"/>
                <w:lang w:val="pt-BR"/>
              </w:rPr>
              <w:lastRenderedPageBreak/>
              <w:t>Trước 10/02</w:t>
            </w:r>
          </w:p>
        </w:tc>
        <w:tc>
          <w:tcPr>
            <w:tcW w:w="1395" w:type="dxa"/>
            <w:vAlign w:val="center"/>
          </w:tcPr>
          <w:p w:rsidR="000B19B0" w:rsidRPr="00E10E41" w:rsidRDefault="000B19B0" w:rsidP="00E25B19">
            <w:pPr>
              <w:spacing w:line="336" w:lineRule="auto"/>
              <w:jc w:val="center"/>
              <w:rPr>
                <w:color w:val="000000" w:themeColor="text1"/>
                <w:sz w:val="28"/>
                <w:szCs w:val="28"/>
              </w:rPr>
            </w:pPr>
            <w:r w:rsidRPr="00E10E41">
              <w:rPr>
                <w:color w:val="000000" w:themeColor="text1"/>
                <w:sz w:val="28"/>
                <w:szCs w:val="28"/>
              </w:rPr>
              <w:t>CBGV, NV, HS</w:t>
            </w:r>
          </w:p>
        </w:tc>
        <w:tc>
          <w:tcPr>
            <w:tcW w:w="6390" w:type="dxa"/>
          </w:tcPr>
          <w:p w:rsidR="000B19B0" w:rsidRPr="00E10E41" w:rsidRDefault="00022BBF" w:rsidP="00E25B19">
            <w:pPr>
              <w:spacing w:line="336" w:lineRule="auto"/>
              <w:jc w:val="both"/>
              <w:rPr>
                <w:sz w:val="28"/>
                <w:szCs w:val="28"/>
              </w:rPr>
            </w:pPr>
            <w:r w:rsidRPr="00E10E41">
              <w:rPr>
                <w:sz w:val="28"/>
                <w:szCs w:val="28"/>
              </w:rPr>
              <w:t xml:space="preserve">- </w:t>
            </w:r>
            <w:r w:rsidR="000B19B0" w:rsidRPr="00E10E41">
              <w:rPr>
                <w:sz w:val="28"/>
                <w:szCs w:val="28"/>
              </w:rPr>
              <w:t xml:space="preserve">Xây dựng, triển khái kế hoạch thi viết về </w:t>
            </w:r>
            <w:r w:rsidR="000B19B0" w:rsidRPr="00E10E41">
              <w:rPr>
                <w:color w:val="000000" w:themeColor="text1"/>
                <w:sz w:val="28"/>
                <w:szCs w:val="28"/>
                <w:lang w:val="pt-BR"/>
              </w:rPr>
              <w:t xml:space="preserve">gương Điển hình tiên tiến, người tốt, việc tốt trong phong trào thi </w:t>
            </w:r>
            <w:r w:rsidR="000B19B0" w:rsidRPr="00E10E41">
              <w:rPr>
                <w:color w:val="000000" w:themeColor="text1"/>
                <w:sz w:val="28"/>
                <w:szCs w:val="28"/>
                <w:lang w:val="pt-BR"/>
              </w:rPr>
              <w:lastRenderedPageBreak/>
              <w:t>đua “Dạy tốt, học tốt”, “Đổi mới sáng tạo trong dạy và học”</w:t>
            </w:r>
            <w:r w:rsidR="00D205E1" w:rsidRPr="00E10E41">
              <w:rPr>
                <w:color w:val="000000" w:themeColor="text1"/>
                <w:sz w:val="28"/>
                <w:szCs w:val="28"/>
                <w:lang w:val="pt-BR"/>
              </w:rPr>
              <w:t xml:space="preserve"> tới CBGV,NV và học sinh. Thực hiện viết bài, chấm và gửi bài viết về PGD đúng thời gian quy định.</w:t>
            </w:r>
          </w:p>
        </w:tc>
      </w:tr>
      <w:tr w:rsidR="000B19B0" w:rsidTr="000B19B0">
        <w:trPr>
          <w:gridAfter w:val="1"/>
          <w:wAfter w:w="8" w:type="dxa"/>
          <w:trHeight w:val="1351"/>
        </w:trPr>
        <w:tc>
          <w:tcPr>
            <w:tcW w:w="883" w:type="dxa"/>
            <w:vAlign w:val="center"/>
          </w:tcPr>
          <w:p w:rsidR="000B19B0" w:rsidRPr="00E10E41" w:rsidRDefault="00207C6E" w:rsidP="00E25B19">
            <w:pPr>
              <w:spacing w:line="336" w:lineRule="auto"/>
              <w:jc w:val="center"/>
              <w:rPr>
                <w:sz w:val="28"/>
                <w:szCs w:val="28"/>
              </w:rPr>
            </w:pPr>
            <w:r w:rsidRPr="00E10E41">
              <w:rPr>
                <w:sz w:val="28"/>
                <w:szCs w:val="28"/>
              </w:rPr>
              <w:lastRenderedPageBreak/>
              <w:t>5</w:t>
            </w:r>
          </w:p>
        </w:tc>
        <w:tc>
          <w:tcPr>
            <w:tcW w:w="4911" w:type="dxa"/>
          </w:tcPr>
          <w:p w:rsidR="000B19B0" w:rsidRPr="00E10E41" w:rsidRDefault="000B19B0" w:rsidP="00E25B19">
            <w:pPr>
              <w:spacing w:line="336" w:lineRule="auto"/>
              <w:jc w:val="both"/>
              <w:rPr>
                <w:color w:val="000000" w:themeColor="text1"/>
                <w:sz w:val="28"/>
                <w:szCs w:val="28"/>
                <w:lang w:val="pt-BR"/>
              </w:rPr>
            </w:pPr>
            <w:r w:rsidRPr="00E10E41">
              <w:rPr>
                <w:color w:val="000000" w:themeColor="text1"/>
                <w:sz w:val="28"/>
                <w:szCs w:val="28"/>
                <w:lang w:val="pt-BR"/>
              </w:rPr>
              <w:t>- Tiếp tục động viên, tạo cơ hội, kiến thức cho học sinh tham gia các cuộc thi của khu vực của quốc tế.</w:t>
            </w:r>
          </w:p>
        </w:tc>
        <w:tc>
          <w:tcPr>
            <w:tcW w:w="1329" w:type="dxa"/>
            <w:vAlign w:val="center"/>
          </w:tcPr>
          <w:p w:rsidR="000B19B0" w:rsidRPr="00E10E41" w:rsidRDefault="000B19B0" w:rsidP="00E25B19">
            <w:pPr>
              <w:spacing w:line="336" w:lineRule="auto"/>
              <w:jc w:val="center"/>
              <w:rPr>
                <w:color w:val="000000" w:themeColor="text1"/>
                <w:sz w:val="28"/>
                <w:szCs w:val="28"/>
                <w:lang w:val="nl-NL"/>
              </w:rPr>
            </w:pPr>
            <w:r w:rsidRPr="00E10E41">
              <w:rPr>
                <w:color w:val="000000" w:themeColor="text1"/>
                <w:sz w:val="28"/>
                <w:szCs w:val="28"/>
                <w:lang w:val="nl-NL"/>
              </w:rPr>
              <w:t>Tháng 02/2022</w:t>
            </w:r>
          </w:p>
        </w:tc>
        <w:tc>
          <w:tcPr>
            <w:tcW w:w="1395" w:type="dxa"/>
            <w:vAlign w:val="center"/>
          </w:tcPr>
          <w:p w:rsidR="000B19B0" w:rsidRPr="00E10E41" w:rsidRDefault="000B19B0" w:rsidP="00E25B19">
            <w:pPr>
              <w:spacing w:line="336" w:lineRule="auto"/>
              <w:jc w:val="center"/>
              <w:rPr>
                <w:sz w:val="28"/>
                <w:szCs w:val="28"/>
              </w:rPr>
            </w:pPr>
            <w:r w:rsidRPr="00E10E41">
              <w:rPr>
                <w:sz w:val="28"/>
                <w:szCs w:val="28"/>
              </w:rPr>
              <w:t>GV, HS</w:t>
            </w:r>
          </w:p>
        </w:tc>
        <w:tc>
          <w:tcPr>
            <w:tcW w:w="6390" w:type="dxa"/>
          </w:tcPr>
          <w:p w:rsidR="000B19B0" w:rsidRPr="00E10E41" w:rsidRDefault="000B19B0" w:rsidP="00E25B19">
            <w:pPr>
              <w:spacing w:line="336" w:lineRule="auto"/>
              <w:jc w:val="both"/>
              <w:rPr>
                <w:sz w:val="28"/>
                <w:szCs w:val="28"/>
              </w:rPr>
            </w:pPr>
            <w:r w:rsidRPr="00E10E41">
              <w:rPr>
                <w:sz w:val="28"/>
                <w:szCs w:val="28"/>
              </w:rPr>
              <w:t>* Kết quả:</w:t>
            </w:r>
          </w:p>
          <w:p w:rsidR="00022BBF" w:rsidRPr="00E10E41" w:rsidRDefault="00022BBF" w:rsidP="00E25B19">
            <w:pPr>
              <w:spacing w:line="336" w:lineRule="auto"/>
              <w:jc w:val="both"/>
              <w:rPr>
                <w:sz w:val="28"/>
                <w:szCs w:val="28"/>
              </w:rPr>
            </w:pPr>
            <w:r w:rsidRPr="00E10E41">
              <w:rPr>
                <w:sz w:val="28"/>
                <w:szCs w:val="28"/>
                <w:lang w:val="nl-NL"/>
              </w:rPr>
              <w:t xml:space="preserve">- Thi ASMO vòng 2: </w:t>
            </w:r>
            <w:r w:rsidR="003F60E4">
              <w:rPr>
                <w:sz w:val="28"/>
                <w:szCs w:val="28"/>
                <w:lang w:val="nl-NL"/>
              </w:rPr>
              <w:t xml:space="preserve">Đạt </w:t>
            </w:r>
            <w:r w:rsidR="006945E8">
              <w:rPr>
                <w:sz w:val="28"/>
                <w:szCs w:val="28"/>
                <w:lang w:val="nl-NL"/>
              </w:rPr>
              <w:t>68</w:t>
            </w:r>
            <w:r w:rsidRPr="00E10E41">
              <w:rPr>
                <w:sz w:val="28"/>
                <w:szCs w:val="28"/>
                <w:lang w:val="nl-NL"/>
              </w:rPr>
              <w:t xml:space="preserve"> giải(</w:t>
            </w:r>
            <w:r w:rsidR="00B543E1" w:rsidRPr="00E10E41">
              <w:rPr>
                <w:sz w:val="28"/>
                <w:szCs w:val="28"/>
                <w:lang w:val="nl-NL"/>
              </w:rPr>
              <w:t>Trong đó: 02 Vàng, 10 Bạc, 12</w:t>
            </w:r>
            <w:r w:rsidRPr="00E10E41">
              <w:rPr>
                <w:sz w:val="28"/>
                <w:szCs w:val="28"/>
                <w:lang w:val="nl-NL"/>
              </w:rPr>
              <w:t xml:space="preserve"> Đồng, </w:t>
            </w:r>
            <w:r w:rsidR="00B543E1" w:rsidRPr="00E10E41">
              <w:rPr>
                <w:sz w:val="28"/>
                <w:szCs w:val="28"/>
                <w:lang w:val="nl-NL"/>
              </w:rPr>
              <w:t>44 Khuyến khích</w:t>
            </w:r>
            <w:r w:rsidRPr="00E10E41">
              <w:rPr>
                <w:sz w:val="28"/>
                <w:szCs w:val="28"/>
                <w:lang w:val="nl-NL"/>
              </w:rPr>
              <w:t>).</w:t>
            </w:r>
          </w:p>
          <w:p w:rsidR="000B19B0" w:rsidRPr="00E10E41" w:rsidRDefault="00D205E1" w:rsidP="00E25B19">
            <w:pPr>
              <w:spacing w:line="336" w:lineRule="auto"/>
              <w:jc w:val="both"/>
              <w:rPr>
                <w:sz w:val="28"/>
                <w:szCs w:val="28"/>
              </w:rPr>
            </w:pPr>
            <w:r w:rsidRPr="00E10E41">
              <w:rPr>
                <w:sz w:val="28"/>
                <w:szCs w:val="28"/>
              </w:rPr>
              <w:t>- C</w:t>
            </w:r>
            <w:r w:rsidR="000B19B0" w:rsidRPr="00E10E41">
              <w:rPr>
                <w:sz w:val="28"/>
                <w:szCs w:val="28"/>
              </w:rPr>
              <w:t>uộc thi Trạ</w:t>
            </w:r>
            <w:r w:rsidRPr="00E10E41">
              <w:rPr>
                <w:sz w:val="28"/>
                <w:szCs w:val="28"/>
              </w:rPr>
              <w:t xml:space="preserve">ng nguyên toàn tài cấp Quận có 156 học sinh tham gia. </w:t>
            </w:r>
          </w:p>
        </w:tc>
      </w:tr>
      <w:tr w:rsidR="000B19B0" w:rsidTr="00207C6E">
        <w:trPr>
          <w:gridAfter w:val="1"/>
          <w:wAfter w:w="8" w:type="dxa"/>
          <w:trHeight w:val="416"/>
        </w:trPr>
        <w:tc>
          <w:tcPr>
            <w:tcW w:w="883" w:type="dxa"/>
            <w:vAlign w:val="center"/>
          </w:tcPr>
          <w:p w:rsidR="000B19B0" w:rsidRPr="00E10E41" w:rsidRDefault="00207C6E" w:rsidP="00E25B19">
            <w:pPr>
              <w:spacing w:line="336" w:lineRule="auto"/>
              <w:jc w:val="center"/>
              <w:rPr>
                <w:sz w:val="28"/>
                <w:szCs w:val="28"/>
              </w:rPr>
            </w:pPr>
            <w:r w:rsidRPr="00E10E41">
              <w:rPr>
                <w:sz w:val="28"/>
                <w:szCs w:val="28"/>
              </w:rPr>
              <w:t>6</w:t>
            </w:r>
          </w:p>
        </w:tc>
        <w:tc>
          <w:tcPr>
            <w:tcW w:w="4911" w:type="dxa"/>
          </w:tcPr>
          <w:p w:rsidR="000B19B0" w:rsidRPr="00E10E41" w:rsidRDefault="000B19B0" w:rsidP="00E25B19">
            <w:pPr>
              <w:spacing w:line="336" w:lineRule="auto"/>
              <w:rPr>
                <w:color w:val="000000" w:themeColor="text1"/>
                <w:sz w:val="28"/>
                <w:szCs w:val="28"/>
                <w:lang w:val="it-IT"/>
              </w:rPr>
            </w:pPr>
            <w:r w:rsidRPr="00E10E41">
              <w:rPr>
                <w:color w:val="000000" w:themeColor="text1"/>
                <w:sz w:val="28"/>
                <w:szCs w:val="28"/>
                <w:lang w:val="it-IT"/>
              </w:rPr>
              <w:t>- Kiểm tra cơ sở vật chất trước Tết và bàn giao cho tổ Bảo vệ.</w:t>
            </w:r>
          </w:p>
        </w:tc>
        <w:tc>
          <w:tcPr>
            <w:tcW w:w="1329" w:type="dxa"/>
            <w:vAlign w:val="center"/>
          </w:tcPr>
          <w:p w:rsidR="000B19B0" w:rsidRPr="00E10E41" w:rsidRDefault="00022BBF" w:rsidP="00E25B19">
            <w:pPr>
              <w:spacing w:line="336" w:lineRule="auto"/>
              <w:jc w:val="center"/>
              <w:rPr>
                <w:color w:val="000000" w:themeColor="text1"/>
                <w:sz w:val="28"/>
                <w:szCs w:val="28"/>
              </w:rPr>
            </w:pPr>
            <w:r w:rsidRPr="00E10E41">
              <w:rPr>
                <w:color w:val="000000" w:themeColor="text1"/>
                <w:sz w:val="28"/>
                <w:szCs w:val="28"/>
                <w:lang w:val="it-IT"/>
              </w:rPr>
              <w:t>Ngày 28/01</w:t>
            </w:r>
          </w:p>
        </w:tc>
        <w:tc>
          <w:tcPr>
            <w:tcW w:w="1395" w:type="dxa"/>
            <w:vAlign w:val="center"/>
          </w:tcPr>
          <w:p w:rsidR="000B19B0" w:rsidRPr="00E10E41" w:rsidRDefault="000B19B0" w:rsidP="00E25B19">
            <w:pPr>
              <w:spacing w:line="336" w:lineRule="auto"/>
              <w:jc w:val="center"/>
              <w:rPr>
                <w:sz w:val="28"/>
                <w:szCs w:val="28"/>
                <w:lang w:val="nl-NL"/>
              </w:rPr>
            </w:pPr>
            <w:r w:rsidRPr="00E10E41">
              <w:rPr>
                <w:sz w:val="28"/>
                <w:szCs w:val="28"/>
                <w:lang w:val="nl-NL"/>
              </w:rPr>
              <w:t>BGH</w:t>
            </w:r>
          </w:p>
        </w:tc>
        <w:tc>
          <w:tcPr>
            <w:tcW w:w="6390" w:type="dxa"/>
          </w:tcPr>
          <w:p w:rsidR="000B19B0" w:rsidRPr="00E10E41" w:rsidRDefault="000B19B0" w:rsidP="00E25B19">
            <w:pPr>
              <w:spacing w:line="336" w:lineRule="auto"/>
              <w:jc w:val="both"/>
              <w:rPr>
                <w:sz w:val="28"/>
                <w:szCs w:val="28"/>
                <w:lang w:val="it-IT"/>
              </w:rPr>
            </w:pPr>
            <w:r w:rsidRPr="00E10E41">
              <w:rPr>
                <w:sz w:val="28"/>
                <w:szCs w:val="28"/>
                <w:lang w:val="it-IT"/>
              </w:rPr>
              <w:t>- Thực hiện đầy đủ công tác kiể</w:t>
            </w:r>
            <w:r w:rsidR="004E6A58">
              <w:rPr>
                <w:sz w:val="28"/>
                <w:szCs w:val="28"/>
                <w:lang w:val="it-IT"/>
              </w:rPr>
              <w:t>m tra, bàn giao cơ sở vật chất, đảm bảo an toàn</w:t>
            </w:r>
            <w:r w:rsidRPr="00E10E41">
              <w:rPr>
                <w:sz w:val="28"/>
                <w:szCs w:val="28"/>
                <w:lang w:val="it-IT"/>
              </w:rPr>
              <w:t xml:space="preserve"> trong dịp tết Nguyên đán. </w:t>
            </w:r>
          </w:p>
        </w:tc>
      </w:tr>
      <w:tr w:rsidR="000B19B0" w:rsidTr="000B19B0">
        <w:trPr>
          <w:gridAfter w:val="1"/>
          <w:wAfter w:w="8" w:type="dxa"/>
          <w:trHeight w:val="829"/>
        </w:trPr>
        <w:tc>
          <w:tcPr>
            <w:tcW w:w="883" w:type="dxa"/>
            <w:vAlign w:val="center"/>
          </w:tcPr>
          <w:p w:rsidR="000B19B0" w:rsidRPr="00E10E41" w:rsidRDefault="00207C6E" w:rsidP="00E25B19">
            <w:pPr>
              <w:spacing w:line="336" w:lineRule="auto"/>
              <w:jc w:val="center"/>
              <w:rPr>
                <w:sz w:val="28"/>
                <w:szCs w:val="28"/>
              </w:rPr>
            </w:pPr>
            <w:r w:rsidRPr="00E10E41">
              <w:rPr>
                <w:sz w:val="28"/>
                <w:szCs w:val="28"/>
              </w:rPr>
              <w:t>7</w:t>
            </w:r>
          </w:p>
        </w:tc>
        <w:tc>
          <w:tcPr>
            <w:tcW w:w="4911" w:type="dxa"/>
          </w:tcPr>
          <w:p w:rsidR="000B19B0" w:rsidRPr="00E10E41" w:rsidRDefault="000B19B0" w:rsidP="00E25B19">
            <w:pPr>
              <w:spacing w:line="336" w:lineRule="auto"/>
              <w:rPr>
                <w:color w:val="000000" w:themeColor="text1"/>
                <w:sz w:val="28"/>
                <w:szCs w:val="28"/>
                <w:lang w:val="it-IT"/>
              </w:rPr>
            </w:pPr>
            <w:r w:rsidRPr="00E10E41">
              <w:rPr>
                <w:color w:val="000000" w:themeColor="text1"/>
                <w:sz w:val="28"/>
                <w:szCs w:val="28"/>
                <w:lang w:val="it-IT"/>
              </w:rPr>
              <w:t>- Kiểm tra nề nếp chuyên môn sau Tết</w:t>
            </w:r>
          </w:p>
        </w:tc>
        <w:tc>
          <w:tcPr>
            <w:tcW w:w="1329" w:type="dxa"/>
            <w:vAlign w:val="center"/>
          </w:tcPr>
          <w:p w:rsidR="000B19B0" w:rsidRPr="00E10E41" w:rsidRDefault="00E10E41" w:rsidP="00E25B19">
            <w:pPr>
              <w:spacing w:line="336" w:lineRule="auto"/>
              <w:jc w:val="center"/>
              <w:rPr>
                <w:color w:val="000000" w:themeColor="text1"/>
                <w:sz w:val="28"/>
                <w:szCs w:val="28"/>
                <w:lang w:val="it-IT"/>
              </w:rPr>
            </w:pPr>
            <w:r>
              <w:rPr>
                <w:color w:val="000000" w:themeColor="text1"/>
                <w:sz w:val="28"/>
                <w:szCs w:val="28"/>
                <w:lang w:val="it-IT"/>
              </w:rPr>
              <w:t>Ngày 07/02</w:t>
            </w:r>
          </w:p>
        </w:tc>
        <w:tc>
          <w:tcPr>
            <w:tcW w:w="1395" w:type="dxa"/>
            <w:vAlign w:val="center"/>
          </w:tcPr>
          <w:p w:rsidR="000B19B0" w:rsidRPr="00E10E41" w:rsidRDefault="000B19B0" w:rsidP="00E25B19">
            <w:pPr>
              <w:spacing w:line="336" w:lineRule="auto"/>
              <w:jc w:val="center"/>
              <w:rPr>
                <w:sz w:val="28"/>
                <w:szCs w:val="28"/>
                <w:lang w:val="pt-BR"/>
              </w:rPr>
            </w:pPr>
            <w:r w:rsidRPr="00E10E41">
              <w:rPr>
                <w:sz w:val="28"/>
                <w:szCs w:val="28"/>
                <w:lang w:val="pt-BR"/>
              </w:rPr>
              <w:t>GV</w:t>
            </w:r>
          </w:p>
        </w:tc>
        <w:tc>
          <w:tcPr>
            <w:tcW w:w="6390" w:type="dxa"/>
          </w:tcPr>
          <w:p w:rsidR="000B19B0" w:rsidRPr="00E10E41" w:rsidRDefault="000B19B0" w:rsidP="00E25B19">
            <w:pPr>
              <w:spacing w:line="336" w:lineRule="auto"/>
              <w:jc w:val="both"/>
              <w:rPr>
                <w:sz w:val="28"/>
                <w:szCs w:val="28"/>
                <w:lang w:val="nl-NL"/>
              </w:rPr>
            </w:pPr>
            <w:r w:rsidRPr="00E10E41">
              <w:rPr>
                <w:sz w:val="28"/>
                <w:szCs w:val="28"/>
                <w:lang w:val="nl-NL"/>
              </w:rPr>
              <w:t>- 100% giáo viên thực hiện nghiêm túc quy chế chuyên môn. Học sinh tích cực, chủ động trong học tập ngay sau Tết.</w:t>
            </w:r>
          </w:p>
        </w:tc>
      </w:tr>
      <w:tr w:rsidR="000B19B0" w:rsidTr="000B19B0">
        <w:trPr>
          <w:gridAfter w:val="1"/>
          <w:wAfter w:w="8" w:type="dxa"/>
          <w:trHeight w:val="829"/>
        </w:trPr>
        <w:tc>
          <w:tcPr>
            <w:tcW w:w="883" w:type="dxa"/>
            <w:vAlign w:val="center"/>
          </w:tcPr>
          <w:p w:rsidR="000B19B0" w:rsidRPr="00E10E41" w:rsidRDefault="00207C6E" w:rsidP="00E25B19">
            <w:pPr>
              <w:spacing w:line="336" w:lineRule="auto"/>
              <w:jc w:val="center"/>
              <w:rPr>
                <w:sz w:val="28"/>
                <w:szCs w:val="28"/>
              </w:rPr>
            </w:pPr>
            <w:r w:rsidRPr="00E10E41">
              <w:rPr>
                <w:sz w:val="28"/>
                <w:szCs w:val="28"/>
              </w:rPr>
              <w:t>8</w:t>
            </w:r>
          </w:p>
        </w:tc>
        <w:tc>
          <w:tcPr>
            <w:tcW w:w="4911" w:type="dxa"/>
          </w:tcPr>
          <w:p w:rsidR="000B19B0" w:rsidRPr="00E10E41" w:rsidRDefault="000B19B0" w:rsidP="00E25B19">
            <w:pPr>
              <w:spacing w:line="336" w:lineRule="auto"/>
              <w:jc w:val="both"/>
              <w:rPr>
                <w:color w:val="000000" w:themeColor="text1"/>
                <w:sz w:val="28"/>
                <w:szCs w:val="28"/>
                <w:lang w:val="nl-NL"/>
              </w:rPr>
            </w:pPr>
            <w:r w:rsidRPr="00E10E41">
              <w:rPr>
                <w:color w:val="000000" w:themeColor="text1"/>
                <w:sz w:val="28"/>
                <w:szCs w:val="28"/>
                <w:lang w:val="nl-NL"/>
              </w:rPr>
              <w:t>- Tổ chức chuyên đề cấp trường (các khối thực hiện các bước chuyên đề theo đúng HD, có lưu trong sổ SHCM, dự giờ GV ghi đủ)</w:t>
            </w:r>
          </w:p>
        </w:tc>
        <w:tc>
          <w:tcPr>
            <w:tcW w:w="1329" w:type="dxa"/>
          </w:tcPr>
          <w:p w:rsidR="000B19B0" w:rsidRPr="00E10E41" w:rsidRDefault="000B19B0" w:rsidP="00E25B19">
            <w:pPr>
              <w:spacing w:line="336" w:lineRule="auto"/>
              <w:jc w:val="center"/>
              <w:rPr>
                <w:color w:val="000000" w:themeColor="text1"/>
                <w:sz w:val="28"/>
                <w:szCs w:val="28"/>
                <w:lang w:val="it-IT"/>
              </w:rPr>
            </w:pPr>
          </w:p>
        </w:tc>
        <w:tc>
          <w:tcPr>
            <w:tcW w:w="1395" w:type="dxa"/>
          </w:tcPr>
          <w:p w:rsidR="000B19B0" w:rsidRPr="00E10E41" w:rsidRDefault="000B19B0" w:rsidP="00E25B19">
            <w:pPr>
              <w:spacing w:line="336" w:lineRule="auto"/>
              <w:jc w:val="center"/>
              <w:rPr>
                <w:color w:val="000000" w:themeColor="text1"/>
                <w:sz w:val="28"/>
                <w:szCs w:val="28"/>
                <w:lang w:val="it-IT"/>
              </w:rPr>
            </w:pPr>
          </w:p>
        </w:tc>
        <w:tc>
          <w:tcPr>
            <w:tcW w:w="6390" w:type="dxa"/>
          </w:tcPr>
          <w:p w:rsidR="000B19B0" w:rsidRPr="00E10E41" w:rsidRDefault="0040437F" w:rsidP="00E25B19">
            <w:pPr>
              <w:spacing w:line="336" w:lineRule="auto"/>
              <w:jc w:val="both"/>
              <w:rPr>
                <w:sz w:val="28"/>
                <w:szCs w:val="28"/>
              </w:rPr>
            </w:pPr>
            <w:r w:rsidRPr="00E10E41">
              <w:rPr>
                <w:sz w:val="28"/>
                <w:szCs w:val="28"/>
                <w:lang w:val="nl-NL"/>
              </w:rPr>
              <w:t>- Chuyên đề: Thực hiện 06 chuyên đề. Các chuyên đề thể hiện được phương pháp dạy học mới, ứng dụng công nghệ thông tin trong dạy học. Giáo viên tích cực, chủ động học tập, bồi dưỡng chuyên môn.</w:t>
            </w:r>
          </w:p>
        </w:tc>
      </w:tr>
      <w:tr w:rsidR="000B19B0" w:rsidTr="000B19B0">
        <w:trPr>
          <w:gridAfter w:val="1"/>
          <w:wAfter w:w="8" w:type="dxa"/>
          <w:trHeight w:val="829"/>
        </w:trPr>
        <w:tc>
          <w:tcPr>
            <w:tcW w:w="883" w:type="dxa"/>
            <w:vAlign w:val="center"/>
          </w:tcPr>
          <w:p w:rsidR="000B19B0" w:rsidRPr="00E10E41" w:rsidRDefault="00207C6E" w:rsidP="00E25B19">
            <w:pPr>
              <w:spacing w:line="336" w:lineRule="auto"/>
              <w:jc w:val="center"/>
              <w:rPr>
                <w:sz w:val="28"/>
                <w:szCs w:val="28"/>
              </w:rPr>
            </w:pPr>
            <w:r w:rsidRPr="00E10E41">
              <w:rPr>
                <w:sz w:val="28"/>
                <w:szCs w:val="28"/>
              </w:rPr>
              <w:t>9</w:t>
            </w:r>
          </w:p>
        </w:tc>
        <w:tc>
          <w:tcPr>
            <w:tcW w:w="4911" w:type="dxa"/>
          </w:tcPr>
          <w:p w:rsidR="000B19B0" w:rsidRPr="00E10E41" w:rsidRDefault="000B19B0" w:rsidP="00E25B19">
            <w:pPr>
              <w:spacing w:line="336" w:lineRule="auto"/>
              <w:jc w:val="both"/>
              <w:rPr>
                <w:color w:val="000000" w:themeColor="text1"/>
                <w:sz w:val="28"/>
                <w:szCs w:val="28"/>
                <w:lang w:val="nl-NL"/>
              </w:rPr>
            </w:pPr>
            <w:r w:rsidRPr="00E10E41">
              <w:rPr>
                <w:color w:val="000000" w:themeColor="text1"/>
                <w:sz w:val="28"/>
                <w:szCs w:val="28"/>
                <w:lang w:val="nl-NL"/>
              </w:rPr>
              <w:t>- KTNB theo KH</w:t>
            </w:r>
          </w:p>
          <w:p w:rsidR="000B19B0" w:rsidRPr="00E10E41" w:rsidRDefault="000B19B0" w:rsidP="00E25B19">
            <w:pPr>
              <w:spacing w:line="336" w:lineRule="auto"/>
              <w:jc w:val="both"/>
              <w:rPr>
                <w:color w:val="000000" w:themeColor="text1"/>
                <w:sz w:val="28"/>
                <w:szCs w:val="28"/>
                <w:lang w:val="sv-SE"/>
              </w:rPr>
            </w:pPr>
            <w:r w:rsidRPr="00E10E41">
              <w:rPr>
                <w:color w:val="000000" w:themeColor="text1"/>
                <w:sz w:val="28"/>
                <w:szCs w:val="28"/>
                <w:lang w:val="sv-SE"/>
              </w:rPr>
              <w:t>- Kiểm tra việc quản lý và sử dụng phần mềm CSDL, cổng TTĐT.</w:t>
            </w:r>
          </w:p>
          <w:p w:rsidR="000B19B0" w:rsidRPr="00E10E41" w:rsidRDefault="000B19B0" w:rsidP="00E25B19">
            <w:pPr>
              <w:spacing w:line="336" w:lineRule="auto"/>
              <w:jc w:val="both"/>
              <w:rPr>
                <w:color w:val="000000" w:themeColor="text1"/>
                <w:sz w:val="28"/>
                <w:szCs w:val="28"/>
                <w:lang w:val="sv-SE"/>
              </w:rPr>
            </w:pPr>
            <w:r w:rsidRPr="00E10E41">
              <w:rPr>
                <w:color w:val="000000" w:themeColor="text1"/>
                <w:sz w:val="28"/>
                <w:szCs w:val="28"/>
                <w:lang w:val="sv-SE"/>
              </w:rPr>
              <w:lastRenderedPageBreak/>
              <w:t>- Kiểm tra hoạt động của các tổ nhóm chuyên môn khối 1,2</w:t>
            </w:r>
          </w:p>
          <w:p w:rsidR="000B19B0" w:rsidRPr="00E10E41" w:rsidRDefault="000B19B0" w:rsidP="00E25B19">
            <w:pPr>
              <w:spacing w:line="336" w:lineRule="auto"/>
              <w:jc w:val="both"/>
              <w:rPr>
                <w:color w:val="000000" w:themeColor="text1"/>
                <w:sz w:val="28"/>
                <w:szCs w:val="28"/>
                <w:lang w:val="sv-SE"/>
              </w:rPr>
            </w:pPr>
            <w:r w:rsidRPr="00E10E41">
              <w:rPr>
                <w:color w:val="000000" w:themeColor="text1"/>
                <w:sz w:val="28"/>
                <w:szCs w:val="28"/>
                <w:lang w:val="sv-SE"/>
              </w:rPr>
              <w:t>- Kiểm tra hoạt động của các tổ nhóm chuyên môn khối 3,4</w:t>
            </w:r>
          </w:p>
        </w:tc>
        <w:tc>
          <w:tcPr>
            <w:tcW w:w="1329" w:type="dxa"/>
            <w:vAlign w:val="center"/>
          </w:tcPr>
          <w:p w:rsidR="000B19B0" w:rsidRPr="00E10E41" w:rsidRDefault="000B19B0" w:rsidP="00E25B19">
            <w:pPr>
              <w:spacing w:line="336" w:lineRule="auto"/>
              <w:jc w:val="center"/>
              <w:rPr>
                <w:color w:val="000000" w:themeColor="text1"/>
                <w:sz w:val="28"/>
                <w:szCs w:val="28"/>
                <w:lang w:val="nl-NL"/>
              </w:rPr>
            </w:pPr>
          </w:p>
          <w:p w:rsidR="000B19B0" w:rsidRPr="00E10E41" w:rsidRDefault="0040437F" w:rsidP="00E25B19">
            <w:pPr>
              <w:spacing w:line="336" w:lineRule="auto"/>
              <w:jc w:val="center"/>
              <w:rPr>
                <w:color w:val="000000" w:themeColor="text1"/>
                <w:sz w:val="28"/>
                <w:szCs w:val="28"/>
                <w:lang w:val="nl-NL"/>
              </w:rPr>
            </w:pPr>
            <w:r w:rsidRPr="00E10E41">
              <w:rPr>
                <w:color w:val="000000" w:themeColor="text1"/>
                <w:sz w:val="28"/>
                <w:szCs w:val="28"/>
                <w:lang w:val="nl-NL"/>
              </w:rPr>
              <w:t>Trong tháng</w:t>
            </w:r>
          </w:p>
        </w:tc>
        <w:tc>
          <w:tcPr>
            <w:tcW w:w="1395" w:type="dxa"/>
            <w:vAlign w:val="center"/>
          </w:tcPr>
          <w:p w:rsidR="000B19B0" w:rsidRPr="00E10E41" w:rsidRDefault="000B19B0" w:rsidP="00E25B19">
            <w:pPr>
              <w:spacing w:line="336" w:lineRule="auto"/>
              <w:jc w:val="center"/>
              <w:rPr>
                <w:sz w:val="28"/>
                <w:szCs w:val="28"/>
                <w:lang w:val="nl-NL"/>
              </w:rPr>
            </w:pPr>
            <w:r w:rsidRPr="00E10E41">
              <w:rPr>
                <w:sz w:val="28"/>
                <w:szCs w:val="28"/>
                <w:lang w:val="nl-NL"/>
              </w:rPr>
              <w:t>Ban KTNB</w:t>
            </w:r>
          </w:p>
        </w:tc>
        <w:tc>
          <w:tcPr>
            <w:tcW w:w="6390" w:type="dxa"/>
          </w:tcPr>
          <w:p w:rsidR="000B19B0" w:rsidRPr="00E10E41" w:rsidRDefault="000B19B0" w:rsidP="00E25B19">
            <w:pPr>
              <w:spacing w:line="336" w:lineRule="auto"/>
              <w:jc w:val="both"/>
              <w:rPr>
                <w:sz w:val="28"/>
                <w:szCs w:val="28"/>
                <w:lang w:val="nl-NL"/>
              </w:rPr>
            </w:pPr>
            <w:r w:rsidRPr="00E10E41">
              <w:rPr>
                <w:sz w:val="28"/>
                <w:szCs w:val="28"/>
                <w:lang w:val="nl-NL"/>
              </w:rPr>
              <w:t xml:space="preserve">- Hoàn thành 100% số lượng công việc theo kế hoạch kiểm tra nội bộ. </w:t>
            </w:r>
          </w:p>
          <w:p w:rsidR="000B19B0" w:rsidRPr="00E10E41" w:rsidRDefault="000B19B0" w:rsidP="00E25B19">
            <w:pPr>
              <w:autoSpaceDE w:val="0"/>
              <w:autoSpaceDN w:val="0"/>
              <w:adjustRightInd w:val="0"/>
              <w:spacing w:line="336" w:lineRule="auto"/>
              <w:jc w:val="both"/>
              <w:rPr>
                <w:sz w:val="28"/>
                <w:szCs w:val="28"/>
                <w:lang w:val="nl-NL"/>
              </w:rPr>
            </w:pPr>
            <w:r w:rsidRPr="00E10E41">
              <w:rPr>
                <w:sz w:val="28"/>
                <w:szCs w:val="28"/>
                <w:lang w:val="nl-NL"/>
              </w:rPr>
              <w:t xml:space="preserve"> * Ưu điểm:</w:t>
            </w:r>
          </w:p>
          <w:p w:rsidR="00207C6E" w:rsidRPr="00E10E41" w:rsidRDefault="00207C6E" w:rsidP="00E25B19">
            <w:pPr>
              <w:spacing w:line="336" w:lineRule="auto"/>
              <w:jc w:val="both"/>
              <w:rPr>
                <w:sz w:val="28"/>
                <w:szCs w:val="28"/>
                <w:lang w:val="de-DE"/>
              </w:rPr>
            </w:pPr>
            <w:r w:rsidRPr="00E10E41">
              <w:rPr>
                <w:sz w:val="28"/>
                <w:szCs w:val="28"/>
                <w:lang w:val="de-DE"/>
              </w:rPr>
              <w:lastRenderedPageBreak/>
              <w:t>- Cập nhật đầy đủ các nội dung: giới thiệu thành tích nhà trường, cơ cấu tổ chức, tuyển sinh, thư viện ảnh, hoạt động giáo dục, văn bản chỉ đạo của cấp trên và nhà trường, ba công khai, niên giám thống kê 5 năm. Kho học liệu cập nhật đầy đủ các môn học của các khối.</w:t>
            </w:r>
          </w:p>
          <w:p w:rsidR="000B19B0" w:rsidRPr="00E10E41" w:rsidRDefault="00207C6E" w:rsidP="00E25B19">
            <w:pPr>
              <w:spacing w:line="336" w:lineRule="auto"/>
              <w:jc w:val="both"/>
              <w:rPr>
                <w:sz w:val="28"/>
                <w:szCs w:val="28"/>
              </w:rPr>
            </w:pPr>
            <w:r w:rsidRPr="00E10E41">
              <w:rPr>
                <w:sz w:val="28"/>
                <w:szCs w:val="28"/>
              </w:rPr>
              <w:t xml:space="preserve">- Thực hiện các chuyên đề theo kế hoạch; thực hiện xây dựng các tiết chuyên đề. Hồ sơ chuyên môn thực hiện theo quy định. Hoạt động chuyên môn của Tổ đã đi vào nề nếp và có chất lượng. Xây dựng kế hoạch hoạt động cụ thể, rõ ràng. Tổ đã thực hiện sinh hoạt chuyên môn theo định kỳ đúng quy định. </w:t>
            </w:r>
          </w:p>
        </w:tc>
      </w:tr>
      <w:tr w:rsidR="000B19B0" w:rsidTr="000B19B0">
        <w:trPr>
          <w:gridAfter w:val="1"/>
          <w:wAfter w:w="8" w:type="dxa"/>
        </w:trPr>
        <w:tc>
          <w:tcPr>
            <w:tcW w:w="883" w:type="dxa"/>
            <w:vAlign w:val="center"/>
          </w:tcPr>
          <w:p w:rsidR="000B19B0" w:rsidRDefault="00207C6E" w:rsidP="00E25B19">
            <w:pPr>
              <w:spacing w:line="336" w:lineRule="auto"/>
              <w:jc w:val="center"/>
              <w:rPr>
                <w:sz w:val="28"/>
                <w:szCs w:val="28"/>
              </w:rPr>
            </w:pPr>
            <w:r>
              <w:rPr>
                <w:b/>
                <w:sz w:val="28"/>
                <w:szCs w:val="28"/>
              </w:rPr>
              <w:lastRenderedPageBreak/>
              <w:t>IV</w:t>
            </w:r>
          </w:p>
        </w:tc>
        <w:tc>
          <w:tcPr>
            <w:tcW w:w="4911" w:type="dxa"/>
          </w:tcPr>
          <w:p w:rsidR="000B19B0" w:rsidRDefault="000B19B0" w:rsidP="00E25B19">
            <w:pPr>
              <w:spacing w:line="336" w:lineRule="auto"/>
              <w:jc w:val="both"/>
              <w:rPr>
                <w:sz w:val="28"/>
                <w:szCs w:val="28"/>
              </w:rPr>
            </w:pPr>
            <w:r>
              <w:rPr>
                <w:b/>
                <w:sz w:val="28"/>
                <w:szCs w:val="28"/>
              </w:rPr>
              <w:t>Công tác Quản lý</w:t>
            </w:r>
          </w:p>
        </w:tc>
        <w:tc>
          <w:tcPr>
            <w:tcW w:w="1329" w:type="dxa"/>
            <w:vAlign w:val="center"/>
          </w:tcPr>
          <w:p w:rsidR="000B19B0" w:rsidRDefault="000B19B0" w:rsidP="00E25B19">
            <w:pPr>
              <w:spacing w:line="336" w:lineRule="auto"/>
              <w:jc w:val="center"/>
              <w:rPr>
                <w:sz w:val="28"/>
                <w:szCs w:val="28"/>
              </w:rPr>
            </w:pPr>
          </w:p>
        </w:tc>
        <w:tc>
          <w:tcPr>
            <w:tcW w:w="1395" w:type="dxa"/>
            <w:vAlign w:val="center"/>
          </w:tcPr>
          <w:p w:rsidR="000B19B0" w:rsidRDefault="000B19B0" w:rsidP="00E25B19">
            <w:pPr>
              <w:spacing w:line="336" w:lineRule="auto"/>
              <w:jc w:val="center"/>
              <w:rPr>
                <w:sz w:val="28"/>
                <w:szCs w:val="28"/>
              </w:rPr>
            </w:pPr>
          </w:p>
        </w:tc>
        <w:tc>
          <w:tcPr>
            <w:tcW w:w="6390" w:type="dxa"/>
          </w:tcPr>
          <w:p w:rsidR="000B19B0" w:rsidRDefault="000B19B0" w:rsidP="00E25B19">
            <w:pPr>
              <w:spacing w:line="336" w:lineRule="auto"/>
              <w:jc w:val="both"/>
              <w:rPr>
                <w:sz w:val="28"/>
                <w:szCs w:val="28"/>
              </w:rPr>
            </w:pPr>
          </w:p>
        </w:tc>
      </w:tr>
      <w:tr w:rsidR="000B19B0" w:rsidTr="000B19B0">
        <w:trPr>
          <w:gridAfter w:val="1"/>
          <w:wAfter w:w="8" w:type="dxa"/>
        </w:trPr>
        <w:tc>
          <w:tcPr>
            <w:tcW w:w="883" w:type="dxa"/>
            <w:vAlign w:val="center"/>
          </w:tcPr>
          <w:p w:rsidR="000B19B0" w:rsidRPr="00E10E41" w:rsidRDefault="000B19B0" w:rsidP="00E25B19">
            <w:pPr>
              <w:spacing w:line="336" w:lineRule="auto"/>
              <w:jc w:val="center"/>
              <w:rPr>
                <w:sz w:val="28"/>
                <w:szCs w:val="28"/>
              </w:rPr>
            </w:pPr>
            <w:r w:rsidRPr="00E10E41">
              <w:rPr>
                <w:sz w:val="28"/>
                <w:szCs w:val="28"/>
              </w:rPr>
              <w:t>1</w:t>
            </w:r>
          </w:p>
        </w:tc>
        <w:tc>
          <w:tcPr>
            <w:tcW w:w="4911" w:type="dxa"/>
          </w:tcPr>
          <w:p w:rsidR="000B19B0" w:rsidRPr="00E10E41" w:rsidRDefault="000B19B0" w:rsidP="00E25B19">
            <w:pPr>
              <w:spacing w:line="336" w:lineRule="auto"/>
              <w:jc w:val="both"/>
              <w:rPr>
                <w:sz w:val="28"/>
                <w:szCs w:val="28"/>
              </w:rPr>
            </w:pPr>
            <w:r w:rsidRPr="00E10E41">
              <w:rPr>
                <w:sz w:val="28"/>
                <w:szCs w:val="28"/>
              </w:rPr>
              <w:t>- Tiếp tục thực hiện nghiêm túc việc quản lí thu chi, quản lí việc dạy thêm học thêm theo quy định tại Thông tư 17/2012/TT-BGD&amp;ĐT.</w:t>
            </w:r>
          </w:p>
          <w:p w:rsidR="000B19B0" w:rsidRPr="00E10E41" w:rsidRDefault="000B19B0" w:rsidP="00E25B19">
            <w:pPr>
              <w:spacing w:line="336" w:lineRule="auto"/>
              <w:jc w:val="both"/>
              <w:rPr>
                <w:sz w:val="28"/>
                <w:szCs w:val="28"/>
              </w:rPr>
            </w:pPr>
          </w:p>
        </w:tc>
        <w:tc>
          <w:tcPr>
            <w:tcW w:w="1329" w:type="dxa"/>
            <w:vAlign w:val="center"/>
          </w:tcPr>
          <w:p w:rsidR="000B19B0" w:rsidRPr="00E10E41" w:rsidRDefault="000B19B0" w:rsidP="00E25B19">
            <w:pPr>
              <w:spacing w:line="336" w:lineRule="auto"/>
              <w:rPr>
                <w:sz w:val="28"/>
                <w:szCs w:val="28"/>
              </w:rPr>
            </w:pPr>
            <w:r w:rsidRPr="00E10E41">
              <w:rPr>
                <w:sz w:val="28"/>
                <w:szCs w:val="28"/>
              </w:rPr>
              <w:t>Thường xuyên</w:t>
            </w:r>
          </w:p>
        </w:tc>
        <w:tc>
          <w:tcPr>
            <w:tcW w:w="1395" w:type="dxa"/>
            <w:vAlign w:val="center"/>
          </w:tcPr>
          <w:p w:rsidR="000B19B0" w:rsidRPr="00E10E41" w:rsidRDefault="000B19B0" w:rsidP="00E25B19">
            <w:pPr>
              <w:spacing w:line="336" w:lineRule="auto"/>
              <w:jc w:val="center"/>
              <w:rPr>
                <w:sz w:val="28"/>
                <w:szCs w:val="28"/>
              </w:rPr>
            </w:pPr>
            <w:r w:rsidRPr="00E10E41">
              <w:rPr>
                <w:sz w:val="28"/>
                <w:szCs w:val="28"/>
              </w:rPr>
              <w:t>CB, GV,         NV</w:t>
            </w:r>
          </w:p>
        </w:tc>
        <w:tc>
          <w:tcPr>
            <w:tcW w:w="6390" w:type="dxa"/>
          </w:tcPr>
          <w:p w:rsidR="0040437F" w:rsidRPr="00E10E41" w:rsidRDefault="0040437F" w:rsidP="00E25B19">
            <w:pPr>
              <w:spacing w:line="336" w:lineRule="auto"/>
              <w:jc w:val="both"/>
              <w:rPr>
                <w:sz w:val="28"/>
                <w:szCs w:val="28"/>
                <w:lang w:val="nl-NL"/>
              </w:rPr>
            </w:pPr>
            <w:r w:rsidRPr="00E10E41">
              <w:rPr>
                <w:sz w:val="28"/>
                <w:szCs w:val="28"/>
              </w:rPr>
              <w:t>- Thực hiện thu chi đầu năm theo đúng chỉ đạo của cấp có thẩm quyền. Hiện tại nhà trường chưa thực hiện thu các khoản thu đầu năm.</w:t>
            </w:r>
          </w:p>
          <w:p w:rsidR="000B19B0" w:rsidRPr="00E10E41" w:rsidRDefault="0040437F" w:rsidP="00E25B19">
            <w:pPr>
              <w:spacing w:line="336" w:lineRule="auto"/>
              <w:jc w:val="both"/>
              <w:rPr>
                <w:sz w:val="28"/>
                <w:szCs w:val="28"/>
              </w:rPr>
            </w:pPr>
            <w:r w:rsidRPr="00E10E41">
              <w:rPr>
                <w:sz w:val="28"/>
                <w:szCs w:val="28"/>
                <w:lang w:val="nl-NL"/>
              </w:rPr>
              <w:t>- Giáo viên thực hiện nghiêm túc quy định về dạy thêm học thêm; không có giáo viên vi phạm.</w:t>
            </w:r>
            <w:r w:rsidRPr="00E10E41">
              <w:rPr>
                <w:sz w:val="28"/>
                <w:szCs w:val="28"/>
              </w:rPr>
              <w:t xml:space="preserve"> Giáo viên kí cam kết không dạy thêm, học thêm.</w:t>
            </w:r>
          </w:p>
        </w:tc>
      </w:tr>
      <w:tr w:rsidR="0040437F" w:rsidTr="003F5659">
        <w:trPr>
          <w:gridAfter w:val="1"/>
          <w:wAfter w:w="8" w:type="dxa"/>
        </w:trPr>
        <w:tc>
          <w:tcPr>
            <w:tcW w:w="883" w:type="dxa"/>
            <w:vAlign w:val="center"/>
          </w:tcPr>
          <w:p w:rsidR="0040437F" w:rsidRPr="00E10E41" w:rsidRDefault="0040437F" w:rsidP="00E25B19">
            <w:pPr>
              <w:spacing w:line="336" w:lineRule="auto"/>
              <w:jc w:val="center"/>
              <w:rPr>
                <w:sz w:val="28"/>
                <w:szCs w:val="28"/>
              </w:rPr>
            </w:pPr>
            <w:r w:rsidRPr="00E10E41">
              <w:rPr>
                <w:sz w:val="28"/>
                <w:szCs w:val="28"/>
              </w:rPr>
              <w:t>2</w:t>
            </w:r>
          </w:p>
        </w:tc>
        <w:tc>
          <w:tcPr>
            <w:tcW w:w="4911" w:type="dxa"/>
          </w:tcPr>
          <w:p w:rsidR="0040437F" w:rsidRPr="00E10E41" w:rsidRDefault="0040437F" w:rsidP="00E25B19">
            <w:pPr>
              <w:spacing w:line="336" w:lineRule="auto"/>
              <w:jc w:val="both"/>
              <w:rPr>
                <w:sz w:val="28"/>
                <w:szCs w:val="28"/>
              </w:rPr>
            </w:pPr>
            <w:r w:rsidRPr="00E10E41">
              <w:rPr>
                <w:sz w:val="28"/>
                <w:szCs w:val="28"/>
              </w:rPr>
              <w:t xml:space="preserve">- Tăng cường nề nếp trong việc quản lí chuyên môn, tham gia có hiệu quả các </w:t>
            </w:r>
            <w:r w:rsidRPr="00E10E41">
              <w:rPr>
                <w:sz w:val="28"/>
                <w:szCs w:val="28"/>
              </w:rPr>
              <w:lastRenderedPageBreak/>
              <w:t>cuộc thi của giáo viên. Quan tâm bồi dưỡng học sinh có thành tích nổi bật trong các môn học, tạo điều kiện tốt nhất cho các em</w:t>
            </w:r>
            <w:r w:rsidR="00D81DDF">
              <w:rPr>
                <w:sz w:val="28"/>
                <w:szCs w:val="28"/>
              </w:rPr>
              <w:t xml:space="preserve"> tham gia các cuộc thi</w:t>
            </w:r>
            <w:r w:rsidRPr="00E10E41">
              <w:rPr>
                <w:sz w:val="28"/>
                <w:szCs w:val="28"/>
              </w:rPr>
              <w:t>.</w:t>
            </w:r>
          </w:p>
        </w:tc>
        <w:tc>
          <w:tcPr>
            <w:tcW w:w="1329" w:type="dxa"/>
            <w:vAlign w:val="center"/>
          </w:tcPr>
          <w:p w:rsidR="0040437F" w:rsidRPr="00E10E41" w:rsidRDefault="0040437F" w:rsidP="00E25B19">
            <w:pPr>
              <w:spacing w:line="336" w:lineRule="auto"/>
              <w:jc w:val="center"/>
              <w:rPr>
                <w:sz w:val="28"/>
                <w:szCs w:val="28"/>
                <w:lang w:val="nl-NL"/>
              </w:rPr>
            </w:pPr>
            <w:r w:rsidRPr="00E10E41">
              <w:rPr>
                <w:sz w:val="28"/>
                <w:szCs w:val="28"/>
                <w:lang w:val="nl-NL"/>
              </w:rPr>
              <w:lastRenderedPageBreak/>
              <w:t>Thường xuyên</w:t>
            </w:r>
          </w:p>
        </w:tc>
        <w:tc>
          <w:tcPr>
            <w:tcW w:w="1395" w:type="dxa"/>
            <w:vAlign w:val="center"/>
          </w:tcPr>
          <w:p w:rsidR="0040437F" w:rsidRPr="00E10E41" w:rsidRDefault="0040437F" w:rsidP="00E25B19">
            <w:pPr>
              <w:spacing w:line="336" w:lineRule="auto"/>
              <w:jc w:val="center"/>
              <w:rPr>
                <w:sz w:val="28"/>
                <w:szCs w:val="28"/>
                <w:lang w:val="nl-NL"/>
              </w:rPr>
            </w:pPr>
            <w:r w:rsidRPr="00E10E41">
              <w:rPr>
                <w:sz w:val="28"/>
                <w:szCs w:val="28"/>
                <w:lang w:val="nl-NL"/>
              </w:rPr>
              <w:t>BGH</w:t>
            </w:r>
          </w:p>
        </w:tc>
        <w:tc>
          <w:tcPr>
            <w:tcW w:w="6390" w:type="dxa"/>
          </w:tcPr>
          <w:p w:rsidR="0040437F" w:rsidRPr="00E10E41" w:rsidRDefault="0040437F" w:rsidP="00E25B19">
            <w:pPr>
              <w:spacing w:line="336" w:lineRule="auto"/>
              <w:jc w:val="both"/>
              <w:rPr>
                <w:sz w:val="28"/>
                <w:szCs w:val="28"/>
                <w:lang w:val="nl-NL"/>
              </w:rPr>
            </w:pPr>
            <w:r w:rsidRPr="00E10E41">
              <w:rPr>
                <w:sz w:val="28"/>
                <w:szCs w:val="28"/>
                <w:lang w:val="nl-NL"/>
              </w:rPr>
              <w:t xml:space="preserve">- Ban giám hiệu dự 14 tiết (trong đó 10 tiết giỏi, 4 tiết khá); dự SHCM: 6 buổi(Dự trực tuyến zoom). </w:t>
            </w:r>
          </w:p>
          <w:p w:rsidR="0040437F" w:rsidRPr="00E10E41" w:rsidRDefault="0040437F" w:rsidP="00E25B19">
            <w:pPr>
              <w:spacing w:line="336" w:lineRule="auto"/>
              <w:jc w:val="both"/>
              <w:rPr>
                <w:sz w:val="28"/>
                <w:szCs w:val="28"/>
                <w:lang w:val="nl-NL"/>
              </w:rPr>
            </w:pPr>
            <w:r w:rsidRPr="00E10E41">
              <w:rPr>
                <w:sz w:val="28"/>
                <w:szCs w:val="28"/>
                <w:lang w:val="nl-NL"/>
              </w:rPr>
              <w:lastRenderedPageBreak/>
              <w:t>- Giáo viên động viên, khuyến khích, bồi dưỡng học sinh tham gia các cuộc thi IOE, Kangaroo, Trạng nguyên Toàn tài, Trạng nguyên Tiếng Việt. Học sinh tích cực tham gia. Tổ chức bồi dưỡng miễn phí.</w:t>
            </w:r>
          </w:p>
        </w:tc>
      </w:tr>
      <w:tr w:rsidR="000B19B0" w:rsidTr="000B19B0">
        <w:trPr>
          <w:gridAfter w:val="1"/>
          <w:wAfter w:w="8" w:type="dxa"/>
        </w:trPr>
        <w:tc>
          <w:tcPr>
            <w:tcW w:w="883" w:type="dxa"/>
            <w:vAlign w:val="center"/>
          </w:tcPr>
          <w:p w:rsidR="000B19B0" w:rsidRPr="00E10E41" w:rsidRDefault="000B19B0" w:rsidP="00E25B19">
            <w:pPr>
              <w:spacing w:line="336" w:lineRule="auto"/>
              <w:jc w:val="center"/>
              <w:rPr>
                <w:sz w:val="28"/>
                <w:szCs w:val="28"/>
              </w:rPr>
            </w:pPr>
            <w:r w:rsidRPr="00E10E41">
              <w:rPr>
                <w:sz w:val="28"/>
                <w:szCs w:val="28"/>
              </w:rPr>
              <w:lastRenderedPageBreak/>
              <w:t>3</w:t>
            </w:r>
          </w:p>
        </w:tc>
        <w:tc>
          <w:tcPr>
            <w:tcW w:w="4911" w:type="dxa"/>
          </w:tcPr>
          <w:p w:rsidR="000B19B0" w:rsidRPr="00E10E41" w:rsidRDefault="000B19B0" w:rsidP="00E25B19">
            <w:pPr>
              <w:spacing w:line="336" w:lineRule="auto"/>
              <w:jc w:val="both"/>
              <w:rPr>
                <w:sz w:val="28"/>
                <w:szCs w:val="28"/>
              </w:rPr>
            </w:pPr>
            <w:r w:rsidRPr="00E10E41">
              <w:rPr>
                <w:sz w:val="28"/>
                <w:szCs w:val="28"/>
              </w:rPr>
              <w:t>- Tự rà soát, đánh giá và chuẩn bị các điều kiện để đón đoàn thẩm định thư viện năm học 2021-2022 cấp Quận</w:t>
            </w:r>
          </w:p>
        </w:tc>
        <w:tc>
          <w:tcPr>
            <w:tcW w:w="1329" w:type="dxa"/>
            <w:vAlign w:val="center"/>
          </w:tcPr>
          <w:p w:rsidR="000B19B0" w:rsidRPr="00E10E41" w:rsidRDefault="000B19B0" w:rsidP="00E25B19">
            <w:pPr>
              <w:spacing w:line="336" w:lineRule="auto"/>
              <w:jc w:val="center"/>
              <w:rPr>
                <w:sz w:val="28"/>
                <w:szCs w:val="28"/>
              </w:rPr>
            </w:pPr>
            <w:r w:rsidRPr="00E10E41">
              <w:rPr>
                <w:sz w:val="28"/>
                <w:szCs w:val="28"/>
              </w:rPr>
              <w:t>Trước 15/2</w:t>
            </w:r>
          </w:p>
        </w:tc>
        <w:tc>
          <w:tcPr>
            <w:tcW w:w="1395" w:type="dxa"/>
            <w:vAlign w:val="center"/>
          </w:tcPr>
          <w:p w:rsidR="000B19B0" w:rsidRPr="00E10E41" w:rsidRDefault="000B19B0" w:rsidP="00E25B19">
            <w:pPr>
              <w:spacing w:line="336" w:lineRule="auto"/>
              <w:jc w:val="center"/>
              <w:rPr>
                <w:sz w:val="28"/>
                <w:szCs w:val="28"/>
                <w:lang w:val="nl-NL"/>
              </w:rPr>
            </w:pPr>
            <w:r w:rsidRPr="00E10E41">
              <w:rPr>
                <w:sz w:val="28"/>
                <w:szCs w:val="28"/>
                <w:lang w:val="nl-NL"/>
              </w:rPr>
              <w:t>CBTV</w:t>
            </w:r>
          </w:p>
        </w:tc>
        <w:tc>
          <w:tcPr>
            <w:tcW w:w="6390" w:type="dxa"/>
          </w:tcPr>
          <w:p w:rsidR="000B19B0" w:rsidRPr="00E10E41" w:rsidRDefault="000B19B0" w:rsidP="00E25B19">
            <w:pPr>
              <w:spacing w:line="336" w:lineRule="auto"/>
              <w:jc w:val="both"/>
              <w:rPr>
                <w:sz w:val="28"/>
                <w:szCs w:val="28"/>
              </w:rPr>
            </w:pPr>
            <w:r w:rsidRPr="00E10E41">
              <w:rPr>
                <w:sz w:val="28"/>
                <w:szCs w:val="28"/>
                <w:lang w:val="nl-NL"/>
              </w:rPr>
              <w:t>- Có đầy hồ sơ theo qu</w:t>
            </w:r>
            <w:r w:rsidR="00F9396F">
              <w:rPr>
                <w:sz w:val="28"/>
                <w:szCs w:val="28"/>
                <w:lang w:val="nl-NL"/>
              </w:rPr>
              <w:t>y định</w:t>
            </w:r>
            <w:r w:rsidR="00E24004" w:rsidRPr="00E10E41">
              <w:rPr>
                <w:sz w:val="28"/>
                <w:szCs w:val="28"/>
                <w:lang w:val="nl-NL"/>
              </w:rPr>
              <w:t>,</w:t>
            </w:r>
            <w:r w:rsidR="00E24004" w:rsidRPr="00E10E41">
              <w:rPr>
                <w:sz w:val="28"/>
                <w:szCs w:val="28"/>
              </w:rPr>
              <w:t xml:space="preserve"> sắp xếp góc thư viện</w:t>
            </w:r>
            <w:r w:rsidR="00207C6E" w:rsidRPr="00E10E41">
              <w:rPr>
                <w:sz w:val="28"/>
                <w:szCs w:val="28"/>
              </w:rPr>
              <w:t xml:space="preserve"> gọn gàng</w:t>
            </w:r>
            <w:r w:rsidR="00E24004" w:rsidRPr="00E10E41">
              <w:rPr>
                <w:sz w:val="28"/>
                <w:szCs w:val="28"/>
              </w:rPr>
              <w:t>, rà soát cập nhật số liệu</w:t>
            </w:r>
            <w:r w:rsidR="00207C6E" w:rsidRPr="00E10E41">
              <w:rPr>
                <w:sz w:val="28"/>
                <w:szCs w:val="28"/>
              </w:rPr>
              <w:t xml:space="preserve"> đầy đủ.</w:t>
            </w:r>
          </w:p>
        </w:tc>
      </w:tr>
      <w:tr w:rsidR="000B19B0" w:rsidTr="000B19B0">
        <w:trPr>
          <w:gridAfter w:val="1"/>
          <w:wAfter w:w="8" w:type="dxa"/>
        </w:trPr>
        <w:tc>
          <w:tcPr>
            <w:tcW w:w="883" w:type="dxa"/>
            <w:vAlign w:val="center"/>
          </w:tcPr>
          <w:p w:rsidR="000B19B0" w:rsidRPr="00E10E41" w:rsidRDefault="000B19B0" w:rsidP="00E25B19">
            <w:pPr>
              <w:spacing w:line="336" w:lineRule="auto"/>
              <w:jc w:val="center"/>
              <w:rPr>
                <w:sz w:val="28"/>
                <w:szCs w:val="28"/>
              </w:rPr>
            </w:pPr>
            <w:r w:rsidRPr="00E10E41">
              <w:rPr>
                <w:sz w:val="28"/>
                <w:szCs w:val="28"/>
              </w:rPr>
              <w:t>4</w:t>
            </w:r>
          </w:p>
        </w:tc>
        <w:tc>
          <w:tcPr>
            <w:tcW w:w="4911" w:type="dxa"/>
          </w:tcPr>
          <w:p w:rsidR="000B19B0" w:rsidRPr="00E10E41" w:rsidRDefault="000B19B0" w:rsidP="00E25B19">
            <w:pPr>
              <w:spacing w:line="336" w:lineRule="auto"/>
              <w:jc w:val="both"/>
              <w:rPr>
                <w:sz w:val="28"/>
                <w:szCs w:val="28"/>
              </w:rPr>
            </w:pPr>
            <w:r w:rsidRPr="00E10E41">
              <w:rPr>
                <w:sz w:val="28"/>
                <w:szCs w:val="28"/>
              </w:rPr>
              <w:t>- Rà soát các quy trình nội bộ đã ban hành (đánh giá hiệu quả, điều chỉnh bổ sung phù hợp...) để tiếp tục triển khai thực hiện tại nhà trường.</w:t>
            </w:r>
          </w:p>
          <w:p w:rsidR="000B19B0" w:rsidRPr="00E10E41" w:rsidRDefault="000B19B0" w:rsidP="00E25B19">
            <w:pPr>
              <w:spacing w:line="336" w:lineRule="auto"/>
              <w:jc w:val="both"/>
              <w:rPr>
                <w:sz w:val="28"/>
                <w:szCs w:val="28"/>
              </w:rPr>
            </w:pPr>
          </w:p>
        </w:tc>
        <w:tc>
          <w:tcPr>
            <w:tcW w:w="1329" w:type="dxa"/>
            <w:vAlign w:val="center"/>
          </w:tcPr>
          <w:p w:rsidR="000B19B0" w:rsidRPr="00E10E41" w:rsidRDefault="000B19B0" w:rsidP="00E25B19">
            <w:pPr>
              <w:spacing w:line="336" w:lineRule="auto"/>
              <w:ind w:right="-120"/>
              <w:jc w:val="center"/>
              <w:rPr>
                <w:sz w:val="28"/>
                <w:szCs w:val="28"/>
              </w:rPr>
            </w:pPr>
            <w:r w:rsidRPr="00E10E41">
              <w:rPr>
                <w:sz w:val="28"/>
                <w:szCs w:val="28"/>
              </w:rPr>
              <w:t xml:space="preserve">Xong trước </w:t>
            </w:r>
          </w:p>
          <w:p w:rsidR="000B19B0" w:rsidRPr="00E10E41" w:rsidRDefault="000B19B0" w:rsidP="00E25B19">
            <w:pPr>
              <w:spacing w:line="336" w:lineRule="auto"/>
              <w:ind w:right="-120"/>
              <w:jc w:val="center"/>
              <w:rPr>
                <w:sz w:val="28"/>
                <w:szCs w:val="28"/>
              </w:rPr>
            </w:pPr>
            <w:r w:rsidRPr="00E10E41">
              <w:rPr>
                <w:sz w:val="28"/>
                <w:szCs w:val="28"/>
              </w:rPr>
              <w:t>ngày 25</w:t>
            </w:r>
          </w:p>
        </w:tc>
        <w:tc>
          <w:tcPr>
            <w:tcW w:w="1395" w:type="dxa"/>
            <w:vAlign w:val="center"/>
          </w:tcPr>
          <w:p w:rsidR="000B19B0" w:rsidRPr="00E10E41" w:rsidRDefault="000B19B0" w:rsidP="00E25B19">
            <w:pPr>
              <w:spacing w:line="336" w:lineRule="auto"/>
              <w:jc w:val="center"/>
              <w:rPr>
                <w:sz w:val="28"/>
                <w:szCs w:val="28"/>
              </w:rPr>
            </w:pPr>
            <w:r w:rsidRPr="00E10E41">
              <w:rPr>
                <w:sz w:val="28"/>
                <w:szCs w:val="28"/>
              </w:rPr>
              <w:t>CB, GV,         NV</w:t>
            </w:r>
          </w:p>
        </w:tc>
        <w:tc>
          <w:tcPr>
            <w:tcW w:w="6390" w:type="dxa"/>
          </w:tcPr>
          <w:p w:rsidR="00E24004" w:rsidRPr="00E10E41" w:rsidRDefault="00E24004" w:rsidP="00E25B19">
            <w:pPr>
              <w:spacing w:line="336" w:lineRule="auto"/>
              <w:jc w:val="both"/>
              <w:rPr>
                <w:sz w:val="28"/>
                <w:szCs w:val="28"/>
              </w:rPr>
            </w:pPr>
            <w:r w:rsidRPr="00E10E41">
              <w:rPr>
                <w:sz w:val="28"/>
                <w:szCs w:val="28"/>
              </w:rPr>
              <w:t>- Xây dựng quy trình đánh giá cán bộ, giáo viên nhân viên hàng tháng.</w:t>
            </w:r>
            <w:r w:rsidR="00207C6E" w:rsidRPr="00E10E41">
              <w:rPr>
                <w:sz w:val="28"/>
                <w:szCs w:val="28"/>
              </w:rPr>
              <w:t xml:space="preserve"> </w:t>
            </w:r>
            <w:r w:rsidRPr="00E10E41">
              <w:rPr>
                <w:sz w:val="28"/>
                <w:szCs w:val="28"/>
              </w:rPr>
              <w:t>Triển khai phần mềm đánh giá CBCCVC</w:t>
            </w:r>
            <w:r w:rsidR="00207C6E" w:rsidRPr="00E10E41">
              <w:rPr>
                <w:sz w:val="28"/>
                <w:szCs w:val="28"/>
              </w:rPr>
              <w:t xml:space="preserve"> </w:t>
            </w:r>
            <w:r w:rsidRPr="00E10E41">
              <w:rPr>
                <w:sz w:val="28"/>
                <w:szCs w:val="28"/>
              </w:rPr>
              <w:t>hàng tháng của Thành phố</w:t>
            </w:r>
            <w:r w:rsidR="00207C6E" w:rsidRPr="00E10E41">
              <w:rPr>
                <w:sz w:val="28"/>
                <w:szCs w:val="28"/>
              </w:rPr>
              <w:t xml:space="preserve"> tới 100% cán bộ, giáo viên, nhân viên</w:t>
            </w:r>
            <w:r w:rsidRPr="00E10E41">
              <w:rPr>
                <w:sz w:val="28"/>
                <w:szCs w:val="28"/>
              </w:rPr>
              <w:t>.</w:t>
            </w:r>
          </w:p>
          <w:p w:rsidR="000B19B0" w:rsidRPr="00E10E41" w:rsidRDefault="00E24004" w:rsidP="00E25B19">
            <w:pPr>
              <w:spacing w:line="336" w:lineRule="auto"/>
              <w:jc w:val="both"/>
              <w:rPr>
                <w:sz w:val="28"/>
                <w:szCs w:val="28"/>
              </w:rPr>
            </w:pPr>
            <w:r w:rsidRPr="00E10E41">
              <w:rPr>
                <w:sz w:val="28"/>
                <w:szCs w:val="28"/>
              </w:rPr>
              <w:t>- Triển khai đánh giá CB,GV,NV trên phần mềm đúng tiến độ.</w:t>
            </w:r>
          </w:p>
        </w:tc>
      </w:tr>
      <w:tr w:rsidR="000B19B0" w:rsidTr="000B19B0">
        <w:trPr>
          <w:gridAfter w:val="1"/>
          <w:wAfter w:w="8" w:type="dxa"/>
        </w:trPr>
        <w:tc>
          <w:tcPr>
            <w:tcW w:w="883" w:type="dxa"/>
            <w:vAlign w:val="center"/>
          </w:tcPr>
          <w:p w:rsidR="000B19B0" w:rsidRPr="00E10E41" w:rsidRDefault="002D4605" w:rsidP="00E25B19">
            <w:pPr>
              <w:spacing w:line="336" w:lineRule="auto"/>
              <w:jc w:val="center"/>
              <w:rPr>
                <w:sz w:val="28"/>
                <w:szCs w:val="28"/>
              </w:rPr>
            </w:pPr>
            <w:r w:rsidRPr="00E10E41">
              <w:rPr>
                <w:sz w:val="28"/>
                <w:szCs w:val="28"/>
              </w:rPr>
              <w:t>5</w:t>
            </w:r>
          </w:p>
        </w:tc>
        <w:tc>
          <w:tcPr>
            <w:tcW w:w="4911" w:type="dxa"/>
          </w:tcPr>
          <w:p w:rsidR="000B19B0" w:rsidRPr="00E10E41" w:rsidRDefault="000B19B0" w:rsidP="00E25B19">
            <w:pPr>
              <w:spacing w:line="336" w:lineRule="auto"/>
              <w:jc w:val="both"/>
              <w:rPr>
                <w:sz w:val="28"/>
                <w:szCs w:val="28"/>
                <w:lang w:val="pt-BR"/>
              </w:rPr>
            </w:pPr>
            <w:r w:rsidRPr="00E10E41">
              <w:rPr>
                <w:sz w:val="28"/>
                <w:szCs w:val="28"/>
                <w:lang w:val="pt-BR"/>
              </w:rPr>
              <w:t>- Phân công l</w:t>
            </w:r>
            <w:r w:rsidR="00E24004" w:rsidRPr="00E10E41">
              <w:rPr>
                <w:sz w:val="28"/>
                <w:szCs w:val="28"/>
                <w:lang w:val="pt-BR"/>
              </w:rPr>
              <w:t>ịch trực tết Nguyên đám Nhâm Dần năm 2022</w:t>
            </w:r>
          </w:p>
        </w:tc>
        <w:tc>
          <w:tcPr>
            <w:tcW w:w="1329" w:type="dxa"/>
          </w:tcPr>
          <w:p w:rsidR="000B19B0" w:rsidRPr="00E10E41" w:rsidRDefault="000B19B0" w:rsidP="00E25B19">
            <w:pPr>
              <w:spacing w:line="336" w:lineRule="auto"/>
              <w:jc w:val="center"/>
              <w:rPr>
                <w:sz w:val="28"/>
                <w:szCs w:val="28"/>
              </w:rPr>
            </w:pPr>
          </w:p>
        </w:tc>
        <w:tc>
          <w:tcPr>
            <w:tcW w:w="1395" w:type="dxa"/>
            <w:vAlign w:val="center"/>
          </w:tcPr>
          <w:p w:rsidR="000B19B0" w:rsidRPr="00E10E41" w:rsidRDefault="000B19B0" w:rsidP="00E25B19">
            <w:pPr>
              <w:spacing w:line="336" w:lineRule="auto"/>
              <w:jc w:val="center"/>
              <w:rPr>
                <w:sz w:val="28"/>
                <w:szCs w:val="28"/>
                <w:lang w:val="nl-NL"/>
              </w:rPr>
            </w:pPr>
            <w:r w:rsidRPr="00E10E41">
              <w:rPr>
                <w:sz w:val="28"/>
                <w:szCs w:val="28"/>
                <w:lang w:val="nl-NL"/>
              </w:rPr>
              <w:t>CB GV, NV</w:t>
            </w:r>
          </w:p>
        </w:tc>
        <w:tc>
          <w:tcPr>
            <w:tcW w:w="6390" w:type="dxa"/>
          </w:tcPr>
          <w:p w:rsidR="000B19B0" w:rsidRPr="00E10E41" w:rsidRDefault="000B19B0" w:rsidP="00E25B19">
            <w:pPr>
              <w:spacing w:line="336" w:lineRule="auto"/>
              <w:jc w:val="both"/>
              <w:rPr>
                <w:sz w:val="28"/>
                <w:szCs w:val="28"/>
                <w:lang w:val="pt-BR"/>
              </w:rPr>
            </w:pPr>
            <w:r w:rsidRPr="00E10E41">
              <w:rPr>
                <w:sz w:val="28"/>
                <w:szCs w:val="28"/>
                <w:lang w:val="nl-NL"/>
              </w:rPr>
              <w:t>- Phân công lịch trực Tết Nguyên đán của Ban giám hiệu, giáo viên, nhân viên đầy đủ. Có sổ bàn giao giữa các ca trực. Cán bộ, giáo viên, nhân viên trực tết đầy đủ, nghiêm túc.</w:t>
            </w:r>
          </w:p>
        </w:tc>
      </w:tr>
      <w:tr w:rsidR="000B19B0" w:rsidTr="000B19B0">
        <w:trPr>
          <w:gridAfter w:val="1"/>
          <w:wAfter w:w="8" w:type="dxa"/>
        </w:trPr>
        <w:tc>
          <w:tcPr>
            <w:tcW w:w="883" w:type="dxa"/>
            <w:vAlign w:val="center"/>
          </w:tcPr>
          <w:p w:rsidR="000B19B0" w:rsidRPr="00E10E41" w:rsidRDefault="002D4605" w:rsidP="00E25B19">
            <w:pPr>
              <w:spacing w:line="336" w:lineRule="auto"/>
              <w:jc w:val="center"/>
              <w:rPr>
                <w:sz w:val="28"/>
                <w:szCs w:val="28"/>
              </w:rPr>
            </w:pPr>
            <w:r w:rsidRPr="00E10E41">
              <w:rPr>
                <w:sz w:val="28"/>
                <w:szCs w:val="28"/>
              </w:rPr>
              <w:t>6</w:t>
            </w:r>
          </w:p>
        </w:tc>
        <w:tc>
          <w:tcPr>
            <w:tcW w:w="4911" w:type="dxa"/>
          </w:tcPr>
          <w:p w:rsidR="000B19B0" w:rsidRPr="00E10E41" w:rsidRDefault="000B19B0" w:rsidP="00E25B19">
            <w:pPr>
              <w:spacing w:line="336" w:lineRule="auto"/>
              <w:jc w:val="both"/>
              <w:rPr>
                <w:sz w:val="28"/>
                <w:szCs w:val="28"/>
                <w:lang w:val="pt-BR"/>
              </w:rPr>
            </w:pPr>
            <w:r w:rsidRPr="00E10E41">
              <w:rPr>
                <w:sz w:val="28"/>
                <w:szCs w:val="28"/>
                <w:lang w:val="pt-BR"/>
              </w:rPr>
              <w:t xml:space="preserve">- Tổ chức tặng quà cho CB, GV, NV; HS HCKK; </w:t>
            </w:r>
            <w:r w:rsidR="00DC3C58">
              <w:rPr>
                <w:sz w:val="28"/>
                <w:szCs w:val="28"/>
                <w:lang w:val="pt-BR"/>
              </w:rPr>
              <w:t xml:space="preserve">học sinh Khuyết tật; </w:t>
            </w:r>
            <w:r w:rsidRPr="00E10E41">
              <w:rPr>
                <w:sz w:val="28"/>
                <w:szCs w:val="28"/>
                <w:lang w:val="pt-BR"/>
              </w:rPr>
              <w:t xml:space="preserve">GĐ chính sách đón xuân </w:t>
            </w:r>
            <w:r w:rsidR="00E24004" w:rsidRPr="00E10E41">
              <w:rPr>
                <w:sz w:val="28"/>
                <w:szCs w:val="28"/>
                <w:lang w:val="pt-BR"/>
              </w:rPr>
              <w:t>Nhâm Dần</w:t>
            </w:r>
            <w:r w:rsidRPr="00E10E41">
              <w:rPr>
                <w:sz w:val="28"/>
                <w:szCs w:val="28"/>
                <w:lang w:val="pt-BR"/>
              </w:rPr>
              <w:t xml:space="preserve"> </w:t>
            </w:r>
          </w:p>
        </w:tc>
        <w:tc>
          <w:tcPr>
            <w:tcW w:w="1329" w:type="dxa"/>
          </w:tcPr>
          <w:p w:rsidR="00E24004" w:rsidRPr="00E10E41" w:rsidRDefault="00E24004" w:rsidP="00E25B19">
            <w:pPr>
              <w:spacing w:line="336" w:lineRule="auto"/>
              <w:rPr>
                <w:sz w:val="28"/>
                <w:szCs w:val="28"/>
              </w:rPr>
            </w:pPr>
            <w:r w:rsidRPr="00E10E41">
              <w:rPr>
                <w:sz w:val="28"/>
                <w:szCs w:val="28"/>
              </w:rPr>
              <w:t>26/02</w:t>
            </w:r>
          </w:p>
          <w:p w:rsidR="000B19B0" w:rsidRPr="00E10E41" w:rsidRDefault="00E24004" w:rsidP="00E25B19">
            <w:pPr>
              <w:spacing w:line="336" w:lineRule="auto"/>
              <w:rPr>
                <w:sz w:val="28"/>
                <w:szCs w:val="28"/>
              </w:rPr>
            </w:pPr>
            <w:r w:rsidRPr="00E10E41">
              <w:rPr>
                <w:sz w:val="28"/>
                <w:szCs w:val="28"/>
              </w:rPr>
              <w:t>/2002</w:t>
            </w:r>
          </w:p>
        </w:tc>
        <w:tc>
          <w:tcPr>
            <w:tcW w:w="1395" w:type="dxa"/>
          </w:tcPr>
          <w:p w:rsidR="000B19B0" w:rsidRPr="00E10E41" w:rsidRDefault="000B19B0" w:rsidP="00E25B19">
            <w:pPr>
              <w:spacing w:line="336" w:lineRule="auto"/>
              <w:jc w:val="center"/>
              <w:rPr>
                <w:sz w:val="28"/>
                <w:szCs w:val="28"/>
              </w:rPr>
            </w:pPr>
            <w:r w:rsidRPr="00E10E41">
              <w:rPr>
                <w:sz w:val="28"/>
                <w:szCs w:val="28"/>
              </w:rPr>
              <w:t>BGH, BCH CĐ</w:t>
            </w:r>
          </w:p>
        </w:tc>
        <w:tc>
          <w:tcPr>
            <w:tcW w:w="6390" w:type="dxa"/>
          </w:tcPr>
          <w:p w:rsidR="007E4E0E" w:rsidRDefault="000B19B0" w:rsidP="00E25B19">
            <w:pPr>
              <w:spacing w:line="336" w:lineRule="auto"/>
              <w:jc w:val="both"/>
              <w:rPr>
                <w:sz w:val="28"/>
                <w:szCs w:val="28"/>
                <w:lang w:val="nl-NL"/>
              </w:rPr>
            </w:pPr>
            <w:r w:rsidRPr="00E10E41">
              <w:rPr>
                <w:sz w:val="28"/>
                <w:szCs w:val="28"/>
                <w:lang w:val="nl-NL"/>
              </w:rPr>
              <w:t xml:space="preserve">- Tổ chức thăm và tặng quà 02 gia đình chính </w:t>
            </w:r>
            <w:r w:rsidR="00E10E41" w:rsidRPr="00E10E41">
              <w:rPr>
                <w:sz w:val="28"/>
                <w:szCs w:val="28"/>
                <w:lang w:val="nl-NL"/>
              </w:rPr>
              <w:t>sách, 19</w:t>
            </w:r>
            <w:r w:rsidRPr="00E10E41">
              <w:rPr>
                <w:sz w:val="28"/>
                <w:szCs w:val="28"/>
                <w:lang w:val="nl-NL"/>
              </w:rPr>
              <w:t xml:space="preserve"> họ</w:t>
            </w:r>
            <w:r w:rsidR="00E24004" w:rsidRPr="00E10E41">
              <w:rPr>
                <w:sz w:val="28"/>
                <w:szCs w:val="28"/>
                <w:lang w:val="nl-NL"/>
              </w:rPr>
              <w:t xml:space="preserve">c sinh có hoàn cảnh khó khăn, </w:t>
            </w:r>
            <w:r w:rsidR="00D81DDF">
              <w:rPr>
                <w:sz w:val="28"/>
                <w:szCs w:val="28"/>
                <w:lang w:val="nl-NL"/>
              </w:rPr>
              <w:t xml:space="preserve">học sinh khuyết tật, </w:t>
            </w:r>
            <w:r w:rsidR="00E24004" w:rsidRPr="00E10E41">
              <w:rPr>
                <w:sz w:val="28"/>
                <w:szCs w:val="28"/>
                <w:lang w:val="nl-NL"/>
              </w:rPr>
              <w:t>51</w:t>
            </w:r>
            <w:r w:rsidRPr="00E10E41">
              <w:rPr>
                <w:sz w:val="28"/>
                <w:szCs w:val="28"/>
                <w:lang w:val="nl-NL"/>
              </w:rPr>
              <w:t xml:space="preserve"> đ</w:t>
            </w:r>
            <w:r w:rsidR="00DC6962">
              <w:rPr>
                <w:sz w:val="28"/>
                <w:szCs w:val="28"/>
                <w:lang w:val="nl-NL"/>
              </w:rPr>
              <w:t xml:space="preserve">ồng chí CBGV,NV. </w:t>
            </w:r>
          </w:p>
          <w:p w:rsidR="000B19B0" w:rsidRPr="00E10E41" w:rsidRDefault="007E4E0E" w:rsidP="00E25B19">
            <w:pPr>
              <w:spacing w:line="336" w:lineRule="auto"/>
              <w:jc w:val="both"/>
              <w:rPr>
                <w:sz w:val="28"/>
                <w:szCs w:val="28"/>
                <w:lang w:val="nl-NL"/>
              </w:rPr>
            </w:pPr>
            <w:r>
              <w:rPr>
                <w:sz w:val="28"/>
                <w:szCs w:val="28"/>
                <w:lang w:val="nl-NL"/>
              </w:rPr>
              <w:t xml:space="preserve">- </w:t>
            </w:r>
            <w:r w:rsidR="00DC6962">
              <w:rPr>
                <w:sz w:val="28"/>
                <w:szCs w:val="28"/>
                <w:lang w:val="nl-NL"/>
              </w:rPr>
              <w:t xml:space="preserve">Tổng số tiền: </w:t>
            </w:r>
            <w:r w:rsidR="00247437">
              <w:rPr>
                <w:b/>
                <w:sz w:val="28"/>
                <w:szCs w:val="28"/>
                <w:lang w:val="nl-NL"/>
              </w:rPr>
              <w:t>98</w:t>
            </w:r>
            <w:bookmarkStart w:id="0" w:name="_GoBack"/>
            <w:bookmarkEnd w:id="0"/>
            <w:r w:rsidR="0080734D">
              <w:rPr>
                <w:b/>
                <w:sz w:val="28"/>
                <w:szCs w:val="28"/>
                <w:lang w:val="nl-NL"/>
              </w:rPr>
              <w:t xml:space="preserve"> 55</w:t>
            </w:r>
            <w:r w:rsidR="000B19B0" w:rsidRPr="00D81DDF">
              <w:rPr>
                <w:b/>
                <w:sz w:val="28"/>
                <w:szCs w:val="28"/>
                <w:lang w:val="nl-NL"/>
              </w:rPr>
              <w:t>0 000 đồng</w:t>
            </w:r>
          </w:p>
        </w:tc>
      </w:tr>
      <w:tr w:rsidR="000B19B0" w:rsidTr="00D81DDF">
        <w:trPr>
          <w:gridAfter w:val="1"/>
          <w:wAfter w:w="8" w:type="dxa"/>
          <w:trHeight w:val="1228"/>
        </w:trPr>
        <w:tc>
          <w:tcPr>
            <w:tcW w:w="883" w:type="dxa"/>
            <w:vAlign w:val="center"/>
          </w:tcPr>
          <w:p w:rsidR="000B19B0" w:rsidRPr="00E10E41" w:rsidRDefault="002D4605" w:rsidP="00E25B19">
            <w:pPr>
              <w:spacing w:line="336" w:lineRule="auto"/>
              <w:jc w:val="center"/>
              <w:rPr>
                <w:sz w:val="28"/>
                <w:szCs w:val="28"/>
              </w:rPr>
            </w:pPr>
            <w:r w:rsidRPr="00E10E41">
              <w:rPr>
                <w:sz w:val="28"/>
                <w:szCs w:val="28"/>
              </w:rPr>
              <w:lastRenderedPageBreak/>
              <w:t>7</w:t>
            </w:r>
          </w:p>
        </w:tc>
        <w:tc>
          <w:tcPr>
            <w:tcW w:w="4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19B0" w:rsidRPr="00E10E41" w:rsidRDefault="000B19B0" w:rsidP="00E25B19">
            <w:pPr>
              <w:spacing w:line="336" w:lineRule="auto"/>
              <w:jc w:val="both"/>
              <w:rPr>
                <w:sz w:val="28"/>
                <w:szCs w:val="28"/>
              </w:rPr>
            </w:pPr>
            <w:bookmarkStart w:id="1" w:name="_gjdgxs" w:colFirst="0" w:colLast="0"/>
            <w:bookmarkEnd w:id="1"/>
            <w:r w:rsidRPr="00E10E41">
              <w:rPr>
                <w:sz w:val="28"/>
                <w:szCs w:val="28"/>
              </w:rPr>
              <w:t>Tổ chức du xuân cho CBGV-NV nhân dịp đầu xuân 2022 phù hợp với tình hình dịch bệnh tại thời điểm tổ chức</w:t>
            </w:r>
          </w:p>
        </w:tc>
        <w:tc>
          <w:tcPr>
            <w:tcW w:w="13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B19B0" w:rsidRPr="00E10E41" w:rsidRDefault="002D4605" w:rsidP="00E25B19">
            <w:pPr>
              <w:spacing w:line="336" w:lineRule="auto"/>
              <w:ind w:right="-120"/>
              <w:jc w:val="center"/>
              <w:rPr>
                <w:sz w:val="28"/>
                <w:szCs w:val="28"/>
              </w:rPr>
            </w:pPr>
            <w:r w:rsidRPr="00E10E41">
              <w:rPr>
                <w:sz w:val="28"/>
                <w:szCs w:val="28"/>
              </w:rPr>
              <w:t>Ngày 06/02</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B19B0" w:rsidRPr="00E10E41" w:rsidRDefault="000B19B0" w:rsidP="00E25B19">
            <w:pPr>
              <w:spacing w:line="336" w:lineRule="auto"/>
              <w:jc w:val="center"/>
              <w:rPr>
                <w:sz w:val="28"/>
                <w:szCs w:val="28"/>
              </w:rPr>
            </w:pPr>
            <w:r w:rsidRPr="00E10E41">
              <w:rPr>
                <w:sz w:val="28"/>
                <w:szCs w:val="28"/>
              </w:rPr>
              <w:t>BCH CĐ</w:t>
            </w:r>
          </w:p>
        </w:tc>
        <w:tc>
          <w:tcPr>
            <w:tcW w:w="6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B19B0" w:rsidRPr="00E10E41" w:rsidRDefault="00E10E41" w:rsidP="00E25B19">
            <w:pPr>
              <w:spacing w:line="336" w:lineRule="auto"/>
              <w:jc w:val="both"/>
              <w:rPr>
                <w:sz w:val="28"/>
                <w:szCs w:val="28"/>
              </w:rPr>
            </w:pPr>
            <w:r w:rsidRPr="00E10E41">
              <w:rPr>
                <w:sz w:val="28"/>
                <w:szCs w:val="28"/>
              </w:rPr>
              <w:t>- Tổ chức cho cán bộ giáo viên, nhân viên du xuân đầu năm tại chùa Tam Chúc đảm bảo an toàn, phòng chống dịch bệnh.</w:t>
            </w:r>
          </w:p>
        </w:tc>
      </w:tr>
      <w:tr w:rsidR="00207C6E" w:rsidTr="00D81DDF">
        <w:trPr>
          <w:gridAfter w:val="1"/>
          <w:wAfter w:w="8" w:type="dxa"/>
          <w:trHeight w:val="1093"/>
        </w:trPr>
        <w:tc>
          <w:tcPr>
            <w:tcW w:w="883" w:type="dxa"/>
            <w:vAlign w:val="center"/>
          </w:tcPr>
          <w:p w:rsidR="00207C6E" w:rsidRPr="00E10E41" w:rsidRDefault="00207C6E" w:rsidP="00E25B19">
            <w:pPr>
              <w:spacing w:line="336" w:lineRule="auto"/>
              <w:jc w:val="center"/>
              <w:rPr>
                <w:sz w:val="28"/>
                <w:szCs w:val="28"/>
              </w:rPr>
            </w:pPr>
            <w:r w:rsidRPr="00E10E41">
              <w:rPr>
                <w:sz w:val="28"/>
                <w:szCs w:val="28"/>
              </w:rPr>
              <w:t>8</w:t>
            </w:r>
          </w:p>
        </w:tc>
        <w:tc>
          <w:tcPr>
            <w:tcW w:w="4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7C6E" w:rsidRPr="00E10E41" w:rsidRDefault="00E10E41" w:rsidP="00E25B19">
            <w:pPr>
              <w:spacing w:line="336" w:lineRule="auto"/>
              <w:jc w:val="both"/>
              <w:rPr>
                <w:sz w:val="28"/>
                <w:szCs w:val="28"/>
              </w:rPr>
            </w:pPr>
            <w:r w:rsidRPr="00E10E41">
              <w:rPr>
                <w:sz w:val="28"/>
                <w:szCs w:val="28"/>
              </w:rPr>
              <w:t xml:space="preserve">- </w:t>
            </w:r>
            <w:r w:rsidR="00207C6E" w:rsidRPr="00E10E41">
              <w:rPr>
                <w:sz w:val="28"/>
                <w:szCs w:val="28"/>
              </w:rPr>
              <w:t>Thực hiện công khai theo TT36</w:t>
            </w:r>
          </w:p>
        </w:tc>
        <w:tc>
          <w:tcPr>
            <w:tcW w:w="13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07C6E" w:rsidRPr="00E10E41" w:rsidRDefault="00207C6E" w:rsidP="00E25B19">
            <w:pPr>
              <w:spacing w:line="336" w:lineRule="auto"/>
              <w:jc w:val="center"/>
              <w:rPr>
                <w:sz w:val="28"/>
                <w:szCs w:val="28"/>
              </w:rPr>
            </w:pPr>
            <w:r w:rsidRPr="00E10E41">
              <w:rPr>
                <w:sz w:val="28"/>
                <w:szCs w:val="28"/>
              </w:rPr>
              <w:t>Tháng 02</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07C6E" w:rsidRPr="00E10E41" w:rsidRDefault="00207C6E" w:rsidP="00E25B19">
            <w:pPr>
              <w:spacing w:line="336" w:lineRule="auto"/>
              <w:jc w:val="center"/>
              <w:rPr>
                <w:sz w:val="28"/>
                <w:szCs w:val="28"/>
              </w:rPr>
            </w:pPr>
            <w:r w:rsidRPr="00E10E41">
              <w:rPr>
                <w:sz w:val="28"/>
                <w:szCs w:val="28"/>
              </w:rPr>
              <w:t>KT</w:t>
            </w:r>
          </w:p>
          <w:p w:rsidR="00207C6E" w:rsidRPr="00E10E41" w:rsidRDefault="00207C6E" w:rsidP="00E25B19">
            <w:pPr>
              <w:spacing w:line="336" w:lineRule="auto"/>
              <w:jc w:val="center"/>
              <w:rPr>
                <w:sz w:val="28"/>
                <w:szCs w:val="28"/>
              </w:rPr>
            </w:pPr>
            <w:r w:rsidRPr="00E10E41">
              <w:rPr>
                <w:sz w:val="28"/>
                <w:szCs w:val="28"/>
              </w:rPr>
              <w:t>CBGVNV</w:t>
            </w:r>
          </w:p>
        </w:tc>
        <w:tc>
          <w:tcPr>
            <w:tcW w:w="6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07C6E" w:rsidRPr="00E10E41" w:rsidRDefault="00207C6E" w:rsidP="00E25B19">
            <w:pPr>
              <w:spacing w:line="336" w:lineRule="auto"/>
              <w:jc w:val="both"/>
              <w:rPr>
                <w:sz w:val="28"/>
                <w:szCs w:val="28"/>
              </w:rPr>
            </w:pPr>
            <w:r w:rsidRPr="00E10E41">
              <w:rPr>
                <w:sz w:val="28"/>
                <w:szCs w:val="28"/>
              </w:rPr>
              <w:t>- Công khai bảng lương tháng 02/2022</w:t>
            </w:r>
          </w:p>
          <w:p w:rsidR="00207C6E" w:rsidRPr="00E10E41" w:rsidRDefault="00207C6E" w:rsidP="00E25B19">
            <w:pPr>
              <w:spacing w:line="336" w:lineRule="auto"/>
              <w:jc w:val="both"/>
              <w:rPr>
                <w:sz w:val="28"/>
                <w:szCs w:val="28"/>
              </w:rPr>
            </w:pPr>
            <w:r w:rsidRPr="00E10E41">
              <w:rPr>
                <w:sz w:val="28"/>
                <w:szCs w:val="28"/>
              </w:rPr>
              <w:t>- Công khai danh sách nâng PCTNNG tháng 02/2022</w:t>
            </w:r>
          </w:p>
          <w:p w:rsidR="00207C6E" w:rsidRPr="00E10E41" w:rsidRDefault="00207C6E" w:rsidP="00E25B19">
            <w:pPr>
              <w:spacing w:line="336" w:lineRule="auto"/>
              <w:jc w:val="both"/>
              <w:rPr>
                <w:sz w:val="28"/>
                <w:szCs w:val="28"/>
              </w:rPr>
            </w:pPr>
            <w:r w:rsidRPr="00E10E41">
              <w:rPr>
                <w:sz w:val="28"/>
                <w:szCs w:val="28"/>
              </w:rPr>
              <w:t>- Công khai danh sách đánh giá xếp loại tháng 02/2022</w:t>
            </w:r>
          </w:p>
        </w:tc>
      </w:tr>
      <w:tr w:rsidR="002D4605" w:rsidTr="00E10E41">
        <w:trPr>
          <w:gridAfter w:val="1"/>
          <w:wAfter w:w="8" w:type="dxa"/>
          <w:trHeight w:val="450"/>
        </w:trPr>
        <w:tc>
          <w:tcPr>
            <w:tcW w:w="883" w:type="dxa"/>
            <w:vAlign w:val="center"/>
          </w:tcPr>
          <w:p w:rsidR="002D4605" w:rsidRPr="00E10E41" w:rsidRDefault="002D4605" w:rsidP="00E25B19">
            <w:pPr>
              <w:spacing w:line="336" w:lineRule="auto"/>
              <w:jc w:val="center"/>
              <w:rPr>
                <w:sz w:val="28"/>
                <w:szCs w:val="28"/>
              </w:rPr>
            </w:pPr>
            <w:r w:rsidRPr="00E10E41">
              <w:rPr>
                <w:sz w:val="28"/>
                <w:szCs w:val="28"/>
              </w:rPr>
              <w:t>9</w:t>
            </w:r>
          </w:p>
        </w:tc>
        <w:tc>
          <w:tcPr>
            <w:tcW w:w="4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605" w:rsidRPr="00E10E41" w:rsidRDefault="002D4605" w:rsidP="00E25B19">
            <w:pPr>
              <w:spacing w:line="336" w:lineRule="auto"/>
              <w:jc w:val="both"/>
              <w:rPr>
                <w:sz w:val="28"/>
                <w:szCs w:val="28"/>
                <w:lang w:val="it-IT"/>
              </w:rPr>
            </w:pPr>
            <w:r w:rsidRPr="00E10E41">
              <w:rPr>
                <w:sz w:val="28"/>
                <w:szCs w:val="28"/>
                <w:lang w:val="it-IT"/>
              </w:rPr>
              <w:t xml:space="preserve">- Hoàn thành đánh giá xếp loại CBGV, NV tháng 02/2022 </w:t>
            </w:r>
          </w:p>
        </w:tc>
        <w:tc>
          <w:tcPr>
            <w:tcW w:w="13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D4605" w:rsidRPr="00E10E41" w:rsidRDefault="002D4605" w:rsidP="00E25B19">
            <w:pPr>
              <w:spacing w:line="336" w:lineRule="auto"/>
              <w:jc w:val="center"/>
              <w:rPr>
                <w:sz w:val="28"/>
                <w:szCs w:val="28"/>
                <w:lang w:val="nl-NL"/>
              </w:rPr>
            </w:pPr>
            <w:r w:rsidRPr="00E10E41">
              <w:rPr>
                <w:sz w:val="28"/>
                <w:szCs w:val="28"/>
                <w:lang w:val="nl-NL"/>
              </w:rPr>
              <w:t>22/02</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D4605" w:rsidRPr="00E10E41" w:rsidRDefault="00D81DDF" w:rsidP="00E25B19">
            <w:pPr>
              <w:spacing w:line="336" w:lineRule="auto"/>
              <w:jc w:val="center"/>
              <w:rPr>
                <w:sz w:val="28"/>
                <w:szCs w:val="28"/>
                <w:lang w:val="nl-NL"/>
              </w:rPr>
            </w:pPr>
            <w:r>
              <w:rPr>
                <w:sz w:val="28"/>
                <w:szCs w:val="28"/>
                <w:lang w:val="nl-NL"/>
              </w:rPr>
              <w:t>BGH, TTCM</w:t>
            </w:r>
          </w:p>
        </w:tc>
        <w:tc>
          <w:tcPr>
            <w:tcW w:w="6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D4605" w:rsidRPr="00E10E41" w:rsidRDefault="002D4605" w:rsidP="00E25B19">
            <w:pPr>
              <w:spacing w:line="336" w:lineRule="auto"/>
              <w:jc w:val="both"/>
              <w:rPr>
                <w:sz w:val="28"/>
                <w:szCs w:val="28"/>
                <w:lang w:val="nl-NL"/>
              </w:rPr>
            </w:pPr>
            <w:r w:rsidRPr="00E10E41">
              <w:rPr>
                <w:sz w:val="28"/>
                <w:szCs w:val="28"/>
                <w:lang w:val="nl-NL"/>
              </w:rPr>
              <w:t>- Thực hiện đúng công tác đánh giá CBGVNV hàng tháng đảm bảo công bằng, khách quan.</w:t>
            </w:r>
          </w:p>
        </w:tc>
      </w:tr>
    </w:tbl>
    <w:p w:rsidR="00A06443" w:rsidRDefault="00E86A8A">
      <w:pPr>
        <w:spacing w:before="120" w:after="60" w:line="336" w:lineRule="auto"/>
        <w:jc w:val="both"/>
        <w:rPr>
          <w:sz w:val="28"/>
          <w:szCs w:val="28"/>
        </w:rPr>
      </w:pPr>
      <w:r>
        <w:rPr>
          <w:b/>
          <w:sz w:val="28"/>
          <w:szCs w:val="28"/>
        </w:rPr>
        <w:t>II. Kiến nghị, đề xuất:</w:t>
      </w:r>
    </w:p>
    <w:tbl>
      <w:tblPr>
        <w:tblStyle w:val="a1"/>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386"/>
        <w:gridCol w:w="4816"/>
        <w:gridCol w:w="3689"/>
      </w:tblGrid>
      <w:tr w:rsidR="00A06443">
        <w:tc>
          <w:tcPr>
            <w:tcW w:w="851" w:type="dxa"/>
          </w:tcPr>
          <w:p w:rsidR="00A06443" w:rsidRDefault="00E86A8A">
            <w:pPr>
              <w:spacing w:before="120" w:after="60" w:line="336" w:lineRule="auto"/>
              <w:jc w:val="center"/>
              <w:rPr>
                <w:sz w:val="28"/>
                <w:szCs w:val="28"/>
              </w:rPr>
            </w:pPr>
            <w:r>
              <w:rPr>
                <w:b/>
                <w:sz w:val="28"/>
                <w:szCs w:val="28"/>
              </w:rPr>
              <w:t>TT</w:t>
            </w:r>
          </w:p>
        </w:tc>
        <w:tc>
          <w:tcPr>
            <w:tcW w:w="5386" w:type="dxa"/>
          </w:tcPr>
          <w:p w:rsidR="00A06443" w:rsidRDefault="00E86A8A">
            <w:pPr>
              <w:spacing w:before="120" w:after="60" w:line="336" w:lineRule="auto"/>
              <w:jc w:val="center"/>
              <w:rPr>
                <w:sz w:val="28"/>
                <w:szCs w:val="28"/>
              </w:rPr>
            </w:pPr>
            <w:r>
              <w:rPr>
                <w:b/>
                <w:sz w:val="28"/>
                <w:szCs w:val="28"/>
              </w:rPr>
              <w:t xml:space="preserve">Nội dung vướng mắc, kiến nghị </w:t>
            </w:r>
          </w:p>
        </w:tc>
        <w:tc>
          <w:tcPr>
            <w:tcW w:w="4816" w:type="dxa"/>
          </w:tcPr>
          <w:p w:rsidR="00A06443" w:rsidRDefault="00E86A8A">
            <w:pPr>
              <w:spacing w:before="120" w:after="60" w:line="336" w:lineRule="auto"/>
              <w:jc w:val="center"/>
              <w:rPr>
                <w:sz w:val="28"/>
                <w:szCs w:val="28"/>
              </w:rPr>
            </w:pPr>
            <w:r>
              <w:rPr>
                <w:b/>
                <w:sz w:val="28"/>
                <w:szCs w:val="28"/>
              </w:rPr>
              <w:t>Đề xuất hướng giải quyết</w:t>
            </w:r>
          </w:p>
        </w:tc>
        <w:tc>
          <w:tcPr>
            <w:tcW w:w="3689" w:type="dxa"/>
          </w:tcPr>
          <w:p w:rsidR="00A06443" w:rsidRDefault="00E86A8A">
            <w:pPr>
              <w:spacing w:before="120" w:after="60" w:line="336" w:lineRule="auto"/>
              <w:jc w:val="center"/>
              <w:rPr>
                <w:sz w:val="28"/>
                <w:szCs w:val="28"/>
              </w:rPr>
            </w:pPr>
            <w:r>
              <w:rPr>
                <w:b/>
                <w:sz w:val="28"/>
                <w:szCs w:val="28"/>
              </w:rPr>
              <w:t>Ghi chú</w:t>
            </w:r>
          </w:p>
        </w:tc>
      </w:tr>
      <w:tr w:rsidR="00A06443">
        <w:tc>
          <w:tcPr>
            <w:tcW w:w="851" w:type="dxa"/>
          </w:tcPr>
          <w:p w:rsidR="00A06443" w:rsidRDefault="00E86A8A">
            <w:pPr>
              <w:spacing w:before="120" w:after="60" w:line="336" w:lineRule="auto"/>
              <w:jc w:val="center"/>
              <w:rPr>
                <w:sz w:val="28"/>
                <w:szCs w:val="28"/>
              </w:rPr>
            </w:pPr>
            <w:r>
              <w:rPr>
                <w:sz w:val="28"/>
                <w:szCs w:val="28"/>
              </w:rPr>
              <w:t>1</w:t>
            </w:r>
          </w:p>
        </w:tc>
        <w:tc>
          <w:tcPr>
            <w:tcW w:w="5386" w:type="dxa"/>
          </w:tcPr>
          <w:p w:rsidR="00A06443" w:rsidRDefault="00E86A8A">
            <w:pPr>
              <w:spacing w:before="120" w:after="60" w:line="336" w:lineRule="auto"/>
              <w:jc w:val="both"/>
              <w:rPr>
                <w:sz w:val="28"/>
                <w:szCs w:val="28"/>
              </w:rPr>
            </w:pPr>
            <w:r>
              <w:rPr>
                <w:sz w:val="28"/>
                <w:szCs w:val="28"/>
              </w:rPr>
              <w:t>Không</w:t>
            </w:r>
          </w:p>
        </w:tc>
        <w:tc>
          <w:tcPr>
            <w:tcW w:w="4816" w:type="dxa"/>
          </w:tcPr>
          <w:p w:rsidR="00A06443" w:rsidRDefault="00A06443">
            <w:pPr>
              <w:spacing w:before="120" w:after="60" w:line="336" w:lineRule="auto"/>
              <w:jc w:val="both"/>
              <w:rPr>
                <w:sz w:val="28"/>
                <w:szCs w:val="28"/>
              </w:rPr>
            </w:pPr>
          </w:p>
        </w:tc>
        <w:tc>
          <w:tcPr>
            <w:tcW w:w="3689" w:type="dxa"/>
          </w:tcPr>
          <w:p w:rsidR="00A06443" w:rsidRDefault="00A06443">
            <w:pPr>
              <w:spacing w:before="120" w:after="60" w:line="336" w:lineRule="auto"/>
              <w:jc w:val="both"/>
              <w:rPr>
                <w:sz w:val="28"/>
                <w:szCs w:val="28"/>
              </w:rPr>
            </w:pPr>
          </w:p>
        </w:tc>
      </w:tr>
    </w:tbl>
    <w:p w:rsidR="00A06443" w:rsidRDefault="00A06443">
      <w:pPr>
        <w:spacing w:after="120"/>
        <w:jc w:val="both"/>
        <w:rPr>
          <w:sz w:val="28"/>
          <w:szCs w:val="28"/>
        </w:rPr>
      </w:pPr>
    </w:p>
    <w:tbl>
      <w:tblPr>
        <w:tblStyle w:val="a2"/>
        <w:tblW w:w="14190" w:type="dxa"/>
        <w:tblInd w:w="878" w:type="dxa"/>
        <w:tblLayout w:type="fixed"/>
        <w:tblLook w:val="0000" w:firstRow="0" w:lastRow="0" w:firstColumn="0" w:lastColumn="0" w:noHBand="0" w:noVBand="0"/>
      </w:tblPr>
      <w:tblGrid>
        <w:gridCol w:w="6050"/>
        <w:gridCol w:w="8140"/>
      </w:tblGrid>
      <w:tr w:rsidR="00A06443">
        <w:tc>
          <w:tcPr>
            <w:tcW w:w="6050" w:type="dxa"/>
          </w:tcPr>
          <w:p w:rsidR="00A06443" w:rsidRDefault="00E86A8A">
            <w:pPr>
              <w:jc w:val="both"/>
            </w:pPr>
            <w:r>
              <w:rPr>
                <w:b/>
                <w:i/>
              </w:rPr>
              <w:t>Nơi nhận:</w:t>
            </w:r>
          </w:p>
          <w:p w:rsidR="00A06443" w:rsidRDefault="00E86A8A">
            <w:pPr>
              <w:jc w:val="both"/>
              <w:rPr>
                <w:sz w:val="22"/>
                <w:szCs w:val="22"/>
              </w:rPr>
            </w:pPr>
            <w:r>
              <w:rPr>
                <w:sz w:val="22"/>
                <w:szCs w:val="22"/>
              </w:rPr>
              <w:t>- Phòng GD&amp;ĐT: để b/c;</w:t>
            </w:r>
          </w:p>
          <w:p w:rsidR="00A06443" w:rsidRDefault="00E86A8A">
            <w:pPr>
              <w:jc w:val="both"/>
              <w:rPr>
                <w:sz w:val="22"/>
                <w:szCs w:val="22"/>
              </w:rPr>
            </w:pPr>
            <w:r>
              <w:rPr>
                <w:sz w:val="22"/>
                <w:szCs w:val="22"/>
              </w:rPr>
              <w:t>- Các CBGVNV: để biết;</w:t>
            </w:r>
          </w:p>
          <w:p w:rsidR="00A06443" w:rsidRDefault="00E86A8A">
            <w:pPr>
              <w:jc w:val="both"/>
            </w:pPr>
            <w:r>
              <w:rPr>
                <w:sz w:val="22"/>
                <w:szCs w:val="22"/>
              </w:rPr>
              <w:t>- Lưu VP.</w:t>
            </w:r>
          </w:p>
        </w:tc>
        <w:tc>
          <w:tcPr>
            <w:tcW w:w="8140" w:type="dxa"/>
          </w:tcPr>
          <w:p w:rsidR="00A06443" w:rsidRDefault="00E86A8A">
            <w:pPr>
              <w:jc w:val="center"/>
              <w:rPr>
                <w:sz w:val="28"/>
                <w:szCs w:val="28"/>
              </w:rPr>
            </w:pPr>
            <w:r>
              <w:rPr>
                <w:b/>
                <w:sz w:val="28"/>
                <w:szCs w:val="28"/>
              </w:rPr>
              <w:t>HIỆU TRƯỞNG</w:t>
            </w:r>
          </w:p>
          <w:p w:rsidR="00A06443" w:rsidRDefault="00A06443">
            <w:pPr>
              <w:jc w:val="center"/>
              <w:rPr>
                <w:sz w:val="28"/>
                <w:szCs w:val="28"/>
              </w:rPr>
            </w:pPr>
          </w:p>
          <w:p w:rsidR="00A06443" w:rsidRDefault="00A06443">
            <w:pPr>
              <w:jc w:val="center"/>
              <w:rPr>
                <w:sz w:val="28"/>
                <w:szCs w:val="28"/>
              </w:rPr>
            </w:pPr>
          </w:p>
          <w:p w:rsidR="00A06443" w:rsidRDefault="00A06443">
            <w:pPr>
              <w:jc w:val="center"/>
              <w:rPr>
                <w:sz w:val="28"/>
                <w:szCs w:val="28"/>
              </w:rPr>
            </w:pPr>
          </w:p>
          <w:p w:rsidR="00A06443" w:rsidRDefault="00A06443">
            <w:pPr>
              <w:rPr>
                <w:sz w:val="28"/>
                <w:szCs w:val="28"/>
              </w:rPr>
            </w:pPr>
          </w:p>
          <w:p w:rsidR="00A06443" w:rsidRDefault="00E86A8A">
            <w:pPr>
              <w:jc w:val="center"/>
              <w:rPr>
                <w:sz w:val="28"/>
                <w:szCs w:val="28"/>
              </w:rPr>
            </w:pPr>
            <w:r>
              <w:rPr>
                <w:b/>
                <w:sz w:val="28"/>
                <w:szCs w:val="28"/>
              </w:rPr>
              <w:t xml:space="preserve">Nguyễn Thị Thúy Vân </w:t>
            </w:r>
          </w:p>
        </w:tc>
      </w:tr>
    </w:tbl>
    <w:p w:rsidR="00A06443" w:rsidRDefault="00A06443">
      <w:pPr>
        <w:jc w:val="both"/>
        <w:rPr>
          <w:sz w:val="28"/>
          <w:szCs w:val="28"/>
        </w:rPr>
      </w:pPr>
    </w:p>
    <w:sectPr w:rsidR="00A06443">
      <w:footerReference w:type="even" r:id="rId8"/>
      <w:footerReference w:type="default" r:id="rId9"/>
      <w:pgSz w:w="16840" w:h="11907" w:orient="landscape"/>
      <w:pgMar w:top="851" w:right="851" w:bottom="851"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A11" w:rsidRDefault="00B91A11">
      <w:r>
        <w:separator/>
      </w:r>
    </w:p>
  </w:endnote>
  <w:endnote w:type="continuationSeparator" w:id="0">
    <w:p w:rsidR="00B91A11" w:rsidRDefault="00B9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43" w:rsidRDefault="00E86A8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A06443" w:rsidRDefault="00A0644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43" w:rsidRDefault="00E86A8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247437">
      <w:rPr>
        <w:noProof/>
        <w:color w:val="000000"/>
      </w:rPr>
      <w:t>9</w:t>
    </w:r>
    <w:r>
      <w:rPr>
        <w:color w:val="000000"/>
      </w:rPr>
      <w:fldChar w:fldCharType="end"/>
    </w:r>
  </w:p>
  <w:p w:rsidR="00A06443" w:rsidRDefault="00A06443">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A11" w:rsidRDefault="00B91A11">
      <w:r>
        <w:separator/>
      </w:r>
    </w:p>
  </w:footnote>
  <w:footnote w:type="continuationSeparator" w:id="0">
    <w:p w:rsidR="00B91A11" w:rsidRDefault="00B91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5A30"/>
    <w:multiLevelType w:val="hybridMultilevel"/>
    <w:tmpl w:val="8522ECB0"/>
    <w:lvl w:ilvl="0" w:tplc="45FE7150">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6443"/>
    <w:rsid w:val="00022BBF"/>
    <w:rsid w:val="000B19B0"/>
    <w:rsid w:val="00207C6E"/>
    <w:rsid w:val="00247437"/>
    <w:rsid w:val="002D4605"/>
    <w:rsid w:val="003F5516"/>
    <w:rsid w:val="003F60E4"/>
    <w:rsid w:val="0040437F"/>
    <w:rsid w:val="004E6A58"/>
    <w:rsid w:val="006945E8"/>
    <w:rsid w:val="006C2496"/>
    <w:rsid w:val="006E013D"/>
    <w:rsid w:val="006F1E26"/>
    <w:rsid w:val="00791A59"/>
    <w:rsid w:val="007E4E0E"/>
    <w:rsid w:val="0080734D"/>
    <w:rsid w:val="0082226C"/>
    <w:rsid w:val="00886E7F"/>
    <w:rsid w:val="00A06443"/>
    <w:rsid w:val="00A661C2"/>
    <w:rsid w:val="00B543E1"/>
    <w:rsid w:val="00B91A11"/>
    <w:rsid w:val="00D205E1"/>
    <w:rsid w:val="00D81DDF"/>
    <w:rsid w:val="00DC3C58"/>
    <w:rsid w:val="00DC6962"/>
    <w:rsid w:val="00E10E41"/>
    <w:rsid w:val="00E24004"/>
    <w:rsid w:val="00E25B19"/>
    <w:rsid w:val="00E86A8A"/>
    <w:rsid w:val="00F26CE6"/>
    <w:rsid w:val="00F43DB4"/>
    <w:rsid w:val="00F9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99"/>
    <w:qFormat/>
    <w:rsid w:val="00022BBF"/>
    <w:pPr>
      <w:ind w:left="720"/>
      <w:contextualSpacing/>
    </w:pPr>
  </w:style>
  <w:style w:type="paragraph" w:styleId="BalloonText">
    <w:name w:val="Balloon Text"/>
    <w:basedOn w:val="Normal"/>
    <w:link w:val="BalloonTextChar"/>
    <w:uiPriority w:val="99"/>
    <w:semiHidden/>
    <w:unhideWhenUsed/>
    <w:rsid w:val="006945E8"/>
    <w:rPr>
      <w:rFonts w:ascii="Tahoma" w:hAnsi="Tahoma" w:cs="Tahoma"/>
      <w:sz w:val="16"/>
      <w:szCs w:val="16"/>
    </w:rPr>
  </w:style>
  <w:style w:type="character" w:customStyle="1" w:styleId="BalloonTextChar">
    <w:name w:val="Balloon Text Char"/>
    <w:basedOn w:val="DefaultParagraphFont"/>
    <w:link w:val="BalloonText"/>
    <w:uiPriority w:val="99"/>
    <w:semiHidden/>
    <w:rsid w:val="00694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99"/>
    <w:qFormat/>
    <w:rsid w:val="00022BBF"/>
    <w:pPr>
      <w:ind w:left="720"/>
      <w:contextualSpacing/>
    </w:pPr>
  </w:style>
  <w:style w:type="paragraph" w:styleId="BalloonText">
    <w:name w:val="Balloon Text"/>
    <w:basedOn w:val="Normal"/>
    <w:link w:val="BalloonTextChar"/>
    <w:uiPriority w:val="99"/>
    <w:semiHidden/>
    <w:unhideWhenUsed/>
    <w:rsid w:val="006945E8"/>
    <w:rPr>
      <w:rFonts w:ascii="Tahoma" w:hAnsi="Tahoma" w:cs="Tahoma"/>
      <w:sz w:val="16"/>
      <w:szCs w:val="16"/>
    </w:rPr>
  </w:style>
  <w:style w:type="character" w:customStyle="1" w:styleId="BalloonTextChar">
    <w:name w:val="Balloon Text Char"/>
    <w:basedOn w:val="DefaultParagraphFont"/>
    <w:link w:val="BalloonText"/>
    <w:uiPriority w:val="99"/>
    <w:semiHidden/>
    <w:rsid w:val="00694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10</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Pho</dc:creator>
  <cp:lastModifiedBy>Admin</cp:lastModifiedBy>
  <cp:revision>16</cp:revision>
  <cp:lastPrinted>2022-02-22T03:21:00Z</cp:lastPrinted>
  <dcterms:created xsi:type="dcterms:W3CDTF">2022-02-21T07:52:00Z</dcterms:created>
  <dcterms:modified xsi:type="dcterms:W3CDTF">2022-02-22T03:27:00Z</dcterms:modified>
</cp:coreProperties>
</file>