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56" w:rsidRPr="00333456" w:rsidRDefault="00333456" w:rsidP="00333456">
      <w:pPr>
        <w:shd w:val="clear" w:color="auto" w:fill="FFFFFF"/>
        <w:spacing w:before="150" w:after="0" w:line="336" w:lineRule="atLeast"/>
        <w:jc w:val="both"/>
        <w:textAlignment w:val="baseline"/>
        <w:rPr>
          <w:rFonts w:ascii="Times New Roman" w:eastAsia="Times New Roman" w:hAnsi="Times New Roman" w:cs="Times New Roman"/>
          <w:color w:val="555555"/>
          <w:sz w:val="48"/>
          <w:szCs w:val="48"/>
        </w:rPr>
      </w:pPr>
      <w:r w:rsidRPr="00333456">
        <w:rPr>
          <w:rFonts w:ascii="Times New Roman" w:eastAsia="Times New Roman" w:hAnsi="Times New Roman" w:cs="Times New Roman"/>
          <w:color w:val="555555"/>
          <w:sz w:val="48"/>
          <w:szCs w:val="48"/>
        </w:rPr>
        <w:t>10 lời kh</w:t>
      </w:r>
      <w:r w:rsidR="00E55D9C">
        <w:rPr>
          <w:rFonts w:ascii="Times New Roman" w:eastAsia="Times New Roman" w:hAnsi="Times New Roman" w:cs="Times New Roman"/>
          <w:color w:val="555555"/>
          <w:sz w:val="48"/>
          <w:szCs w:val="48"/>
        </w:rPr>
        <w:t>uyên để phòng ngộ độc thực phẩm</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1</w:t>
      </w:r>
      <w:r w:rsidR="00333456" w:rsidRPr="00333456">
        <w:rPr>
          <w:rFonts w:ascii="Times New Roman" w:eastAsia="Times New Roman" w:hAnsi="Times New Roman" w:cs="Times New Roman"/>
          <w:b/>
          <w:bCs/>
          <w:color w:val="555555"/>
          <w:sz w:val="28"/>
          <w:szCs w:val="28"/>
          <w:bdr w:val="none" w:sz="0" w:space="0" w:color="auto" w:frame="1"/>
        </w:rPr>
        <w:t>/Chọn thực phẩm tươi sạch</w:t>
      </w:r>
    </w:p>
    <w:p w:rsidR="00333456" w:rsidRPr="00333456" w:rsidRDefault="00333456" w:rsidP="00333456">
      <w:pPr>
        <w:numPr>
          <w:ilvl w:val="0"/>
          <w:numId w:val="1"/>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Với rau quả: chọn các loại rau, quả tươi, không bị dập nát, không có mùi lạ.</w:t>
      </w:r>
    </w:p>
    <w:p w:rsidR="00333456" w:rsidRPr="00333456" w:rsidRDefault="00333456" w:rsidP="00333456">
      <w:pPr>
        <w:numPr>
          <w:ilvl w:val="0"/>
          <w:numId w:val="1"/>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Với thịt phải qua kiểm dịch thú y và đạt tiêu chuẩn thịt tươi.</w:t>
      </w:r>
    </w:p>
    <w:p w:rsidR="00333456" w:rsidRPr="00333456" w:rsidRDefault="00333456" w:rsidP="00333456">
      <w:pPr>
        <w:numPr>
          <w:ilvl w:val="0"/>
          <w:numId w:val="1"/>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Cá và thủy sản phải còn tươi, giữ nguyên màu sắc bình thường, không có dấu hiệu ươn, ôi.</w:t>
      </w:r>
    </w:p>
    <w:p w:rsidR="00333456" w:rsidRPr="00333456" w:rsidRDefault="00333456" w:rsidP="00333456">
      <w:pPr>
        <w:numPr>
          <w:ilvl w:val="0"/>
          <w:numId w:val="1"/>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Với đồ hộp không chọn hộp bị méo, phồng hay gỉ.</w:t>
      </w:r>
    </w:p>
    <w:p w:rsidR="00333456" w:rsidRPr="00333456" w:rsidRDefault="00333456" w:rsidP="00333456">
      <w:pPr>
        <w:numPr>
          <w:ilvl w:val="0"/>
          <w:numId w:val="1"/>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sử dụng thực phẩm khô đã bị mốc.</w:t>
      </w:r>
    </w:p>
    <w:p w:rsidR="00333456" w:rsidRPr="00333456" w:rsidRDefault="00333456" w:rsidP="00333456">
      <w:pPr>
        <w:numPr>
          <w:ilvl w:val="0"/>
          <w:numId w:val="1"/>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sử dụng các loại thực phẩm lạ (cá lạ, rau, quả hoặc nấm lạ) chưa biết rõ nguồn gốc.</w:t>
      </w:r>
    </w:p>
    <w:p w:rsidR="00333456" w:rsidRPr="00333456" w:rsidRDefault="00333456" w:rsidP="00333456">
      <w:pPr>
        <w:numPr>
          <w:ilvl w:val="0"/>
          <w:numId w:val="1"/>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sử dụng các phẩm màu, đường hóa học không nằm trong danh mục Bộ Y tế cho phép.</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2</w:t>
      </w:r>
      <w:r w:rsidR="00333456" w:rsidRPr="00333456">
        <w:rPr>
          <w:rFonts w:ascii="Times New Roman" w:eastAsia="Times New Roman" w:hAnsi="Times New Roman" w:cs="Times New Roman"/>
          <w:b/>
          <w:bCs/>
          <w:color w:val="555555"/>
          <w:sz w:val="28"/>
          <w:szCs w:val="28"/>
          <w:bdr w:val="none" w:sz="0" w:space="0" w:color="auto" w:frame="1"/>
        </w:rPr>
        <w:t>/Giữ vệ sinh nơi ăn uống và chế biến thực phẩm</w:t>
      </w:r>
    </w:p>
    <w:p w:rsidR="00333456" w:rsidRPr="00333456" w:rsidRDefault="00333456" w:rsidP="00333456">
      <w:pPr>
        <w:numPr>
          <w:ilvl w:val="0"/>
          <w:numId w:val="2"/>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Khu vực chế biến thực phẩm không có nước đọng, xa các khu khói, bụi bẩn, nhà vệ sinh hoặc khu chăn nuôi gia súc, rác thải gây ô nhiễm môi trường.</w:t>
      </w:r>
    </w:p>
    <w:p w:rsidR="00333456" w:rsidRPr="00333456" w:rsidRDefault="00333456" w:rsidP="00333456">
      <w:pPr>
        <w:numPr>
          <w:ilvl w:val="0"/>
          <w:numId w:val="2"/>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Tất cả các bề mặt sử dụng để chuẩn bị thực phẩm phải dễ cọ rửa, luôn giữ gìn sạch sẽ, khô ráo.</w:t>
      </w:r>
    </w:p>
    <w:p w:rsidR="00333456" w:rsidRPr="00333456" w:rsidRDefault="00333456" w:rsidP="00333456">
      <w:pPr>
        <w:numPr>
          <w:ilvl w:val="0"/>
          <w:numId w:val="2"/>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Bếp phải đủ ánh sáng và thông gió.</w:t>
      </w:r>
    </w:p>
    <w:p w:rsidR="00333456" w:rsidRPr="00333456" w:rsidRDefault="00333456" w:rsidP="00333456">
      <w:pPr>
        <w:numPr>
          <w:ilvl w:val="0"/>
          <w:numId w:val="2"/>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Phải đủ nước sạch sử dụng để chế biến thực phẩm và vệ sinh khu vực chế biến thường xuyên.</w:t>
      </w:r>
    </w:p>
    <w:p w:rsidR="00333456" w:rsidRPr="00333456" w:rsidRDefault="00333456" w:rsidP="00333456">
      <w:pPr>
        <w:numPr>
          <w:ilvl w:val="0"/>
          <w:numId w:val="2"/>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Ngăn ngừa sự đi lại của gián, chuột và các động vật khác trong khu vực chế biến thực phẩm.</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3</w:t>
      </w:r>
      <w:r w:rsidR="00333456" w:rsidRPr="00333456">
        <w:rPr>
          <w:rFonts w:ascii="Times New Roman" w:eastAsia="Times New Roman" w:hAnsi="Times New Roman" w:cs="Times New Roman"/>
          <w:b/>
          <w:bCs/>
          <w:color w:val="555555"/>
          <w:sz w:val="28"/>
          <w:szCs w:val="28"/>
          <w:bdr w:val="none" w:sz="0" w:space="0" w:color="auto" w:frame="1"/>
        </w:rPr>
        <w:t>/Sử dụng đồ dùng nấu nướng và ăn uống sạch sẽ</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để dụng cụ bẩn qua đêm.</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Bát đĩa dùng xong phải rửa ngay. Không dùng khăn ẩm mốc, nhờn mỡ để lau khô bát đĩa. Nếu dụng cụ vừa rửa xong cần dùng ngay thì nên tráng lại bằng nước sôi.</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Dụng cụ tiếp xúc với thức ăn chín và sống phải để riêng biệt.</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sử dụng những dụng cụ bị sứt mẻ, hoen gỉ vì khó rửa.</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Thức ăn còn thừa, thực phẩm thải bỏ phải đựng vào thùng kín có nắp đậy và chuyển đi hằng ngày.</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Chỉ sử dụng xà phòng, các chất tẩy rửa dụng cụ ăn uống được ngành Y tế cho phép để không tồn dư gây độc sang thực phẩm.</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lastRenderedPageBreak/>
        <w:t>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333456" w:rsidRPr="00333456" w:rsidRDefault="00333456" w:rsidP="00333456">
      <w:pPr>
        <w:numPr>
          <w:ilvl w:val="0"/>
          <w:numId w:val="3"/>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Tuyệt đối không được dùng bao bì từng chứa đựng các hóa chất độc, thuốc bảo vệ thực vật, thuốc thú y, thuốc tẩy, chất sát trùng để đựng thực phẩm.</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4</w:t>
      </w:r>
      <w:r w:rsidR="00333456" w:rsidRPr="00333456">
        <w:rPr>
          <w:rFonts w:ascii="Times New Roman" w:eastAsia="Times New Roman" w:hAnsi="Times New Roman" w:cs="Times New Roman"/>
          <w:b/>
          <w:bCs/>
          <w:color w:val="555555"/>
          <w:sz w:val="28"/>
          <w:szCs w:val="28"/>
          <w:bdr w:val="none" w:sz="0" w:space="0" w:color="auto" w:frame="1"/>
        </w:rPr>
        <w:t>/Chuẩn bị thực phẩm sạch sẽ và nấu chín kỹ</w:t>
      </w:r>
    </w:p>
    <w:p w:rsidR="00333456" w:rsidRPr="00333456" w:rsidRDefault="00333456" w:rsidP="00333456">
      <w:pPr>
        <w:numPr>
          <w:ilvl w:val="0"/>
          <w:numId w:val="4"/>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Rau, quả phải ngâm ngập trong nước sạch rồi rửa kỹ dưới vòi nước chảy hoặc rửa trong chậu, thay nước 3-4 lần.</w:t>
      </w:r>
    </w:p>
    <w:p w:rsidR="00333456" w:rsidRPr="00333456" w:rsidRDefault="00333456" w:rsidP="00333456">
      <w:pPr>
        <w:numPr>
          <w:ilvl w:val="0"/>
          <w:numId w:val="4"/>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Các loại thực phẩm đông lạnh phải làm tan đá hoàn toàn và rửa sạch trước khi nấu nướng.</w:t>
      </w:r>
    </w:p>
    <w:p w:rsidR="00333456" w:rsidRPr="00333456" w:rsidRDefault="00333456" w:rsidP="00333456">
      <w:pPr>
        <w:numPr>
          <w:ilvl w:val="0"/>
          <w:numId w:val="4"/>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Nhiệt độ sôi có thể tiêu diệt hầu hết các loại vi khuẩn gây bệnh nhưng phải nấu kỹ để đạt nhiệt độ sôi đồng đều. Chú ý phần thịt gần xương nếu thấy còn có màu hồng hoặc màu đỏ thì bắt buộc phải đun lại cho chín hoàn toàn.</w:t>
      </w:r>
    </w:p>
    <w:p w:rsidR="00333456" w:rsidRPr="00333456" w:rsidRDefault="00333456" w:rsidP="00333456">
      <w:pPr>
        <w:numPr>
          <w:ilvl w:val="0"/>
          <w:numId w:val="4"/>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nên ăn các thức ăn sống như gỏi cá, thịt bò tái, gỏi …</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5</w:t>
      </w:r>
      <w:r w:rsidR="00333456" w:rsidRPr="00333456">
        <w:rPr>
          <w:rFonts w:ascii="Times New Roman" w:eastAsia="Times New Roman" w:hAnsi="Times New Roman" w:cs="Times New Roman"/>
          <w:b/>
          <w:bCs/>
          <w:color w:val="555555"/>
          <w:sz w:val="28"/>
          <w:szCs w:val="28"/>
          <w:bdr w:val="none" w:sz="0" w:space="0" w:color="auto" w:frame="1"/>
        </w:rPr>
        <w:t>/Ăn ngay sau khi thức ăn vừa nấu xong hoặc vừa chuẩn bị xong</w:t>
      </w:r>
    </w:p>
    <w:p w:rsidR="00333456" w:rsidRPr="00333456" w:rsidRDefault="00333456" w:rsidP="00333456">
      <w:pPr>
        <w:numPr>
          <w:ilvl w:val="0"/>
          <w:numId w:val="5"/>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Thức ăn chín để nguội ở nhiệt độ bình thường dễ bị vi khuẩn xâm nhập và phát triển. Để đảm bảo an toàn nên ăn ngay khi thức ăn còn nóng vừa nấu chín xong.</w:t>
      </w:r>
    </w:p>
    <w:p w:rsidR="00333456" w:rsidRPr="00333456" w:rsidRDefault="00333456" w:rsidP="00333456">
      <w:pPr>
        <w:numPr>
          <w:ilvl w:val="0"/>
          <w:numId w:val="5"/>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Đối với các thực phẩm không cần nấu chín như chuối, cam, dưa và các loại quả khác thì cần ăn ngay sau khi vừa bóc hay vừa cắt ra.</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6</w:t>
      </w:r>
      <w:r w:rsidR="00333456" w:rsidRPr="00333456">
        <w:rPr>
          <w:rFonts w:ascii="Times New Roman" w:eastAsia="Times New Roman" w:hAnsi="Times New Roman" w:cs="Times New Roman"/>
          <w:b/>
          <w:bCs/>
          <w:color w:val="555555"/>
          <w:sz w:val="28"/>
          <w:szCs w:val="28"/>
          <w:bdr w:val="none" w:sz="0" w:space="0" w:color="auto" w:frame="1"/>
        </w:rPr>
        <w:t>/Bảo quản cẩn thận thức ăn đã nấu chín và đun kỹ lại trước khi ăn</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đưa quá nhiều thức ăn còn ấm hoặc thức ăn còn đang nóng vào tủ lạnh.</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để lẫn thực phẩm sống với thức ăn chín.</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dùng dao, thớt vừa cắt, thái thịt sống chưa được rửa sạch để thái thức ăn chín.</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Thức ăn phải đậy kỹ tránh ruồi, côn trùng xâm nhập.</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dùng tay để bốc thức ăn chín hay đá để pha nước uống.</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để các hóa chất, thuốc bảo vệ thực vật hoặc các chất gây độc khác ở trong khu chế biến thực phẩm.</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Bảo quản tốt các thực phẩm đóng gói theo đúng yêu cầu ghi của nhãn.</w:t>
      </w:r>
    </w:p>
    <w:p w:rsidR="00333456" w:rsidRPr="00333456" w:rsidRDefault="00333456" w:rsidP="00333456">
      <w:pPr>
        <w:numPr>
          <w:ilvl w:val="0"/>
          <w:numId w:val="6"/>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Đun lại thức ăn ở nhiệt độ sôi đồng đều ngay trước khi ăn là biện pháp tốt nhất để phòng ngừa các vi khuẩn phát triển trong quá trình bảo quản.</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7</w:t>
      </w:r>
      <w:r w:rsidR="00333456" w:rsidRPr="00333456">
        <w:rPr>
          <w:rFonts w:ascii="Times New Roman" w:eastAsia="Times New Roman" w:hAnsi="Times New Roman" w:cs="Times New Roman"/>
          <w:b/>
          <w:bCs/>
          <w:color w:val="555555"/>
          <w:sz w:val="28"/>
          <w:szCs w:val="28"/>
          <w:bdr w:val="none" w:sz="0" w:space="0" w:color="auto" w:frame="1"/>
        </w:rPr>
        <w:t>/Giữ vệ sinh cá nhân tốt</w:t>
      </w:r>
    </w:p>
    <w:p w:rsidR="00333456" w:rsidRPr="00333456" w:rsidRDefault="00333456" w:rsidP="00333456">
      <w:pPr>
        <w:numPr>
          <w:ilvl w:val="0"/>
          <w:numId w:val="7"/>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lastRenderedPageBreak/>
        <w:t>Người chăm sóc trẻ cần rửa tay bằng xà phòng và nước sạch trước khi cho trẻ ăn hoặc tiếp xúc với thức ăn, sau khi đi vệ sinh, sau khi tiếp xúc với thực phẩm tươi sống.</w:t>
      </w:r>
    </w:p>
    <w:p w:rsidR="00333456" w:rsidRPr="00333456" w:rsidRDefault="00333456" w:rsidP="00333456">
      <w:pPr>
        <w:numPr>
          <w:ilvl w:val="0"/>
          <w:numId w:val="7"/>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Mặc quần áo sạch sẽ, đầu tóc gọn gàng khi chuẩn bị thức ăn.</w:t>
      </w:r>
    </w:p>
    <w:p w:rsidR="00333456" w:rsidRPr="00333456" w:rsidRDefault="00333456" w:rsidP="00333456">
      <w:pPr>
        <w:numPr>
          <w:ilvl w:val="0"/>
          <w:numId w:val="7"/>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hút thuốc, không ho, hắt hơi trong khi chuẩn bị thực phẩm.</w:t>
      </w:r>
    </w:p>
    <w:p w:rsidR="00333456" w:rsidRPr="00333456" w:rsidRDefault="00333456" w:rsidP="00333456">
      <w:pPr>
        <w:numPr>
          <w:ilvl w:val="0"/>
          <w:numId w:val="7"/>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Giữ móng tay ngắn và sạch sẽ.</w:t>
      </w:r>
    </w:p>
    <w:p w:rsidR="00333456" w:rsidRPr="00333456" w:rsidRDefault="00333456" w:rsidP="00333456">
      <w:pPr>
        <w:numPr>
          <w:ilvl w:val="0"/>
          <w:numId w:val="7"/>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Nếu có vết thương ở tay cần băng kín bằng vật liệu không ngấm nước.</w:t>
      </w:r>
    </w:p>
    <w:p w:rsidR="00333456" w:rsidRPr="00333456" w:rsidRDefault="00333456" w:rsidP="00333456">
      <w:pPr>
        <w:numPr>
          <w:ilvl w:val="0"/>
          <w:numId w:val="7"/>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tiếp xúc với thực phẩm khi đang bị đau bụng, tiêu chảy, nôn, sốt hay có biểu hiện của bệnh truyền nhiễm.</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8</w:t>
      </w:r>
      <w:r w:rsidR="00333456" w:rsidRPr="00333456">
        <w:rPr>
          <w:rFonts w:ascii="Times New Roman" w:eastAsia="Times New Roman" w:hAnsi="Times New Roman" w:cs="Times New Roman"/>
          <w:b/>
          <w:bCs/>
          <w:color w:val="555555"/>
          <w:sz w:val="28"/>
          <w:szCs w:val="28"/>
          <w:bdr w:val="none" w:sz="0" w:space="0" w:color="auto" w:frame="1"/>
        </w:rPr>
        <w:t>/Sử dụng nước sạch trong ăn uống</w:t>
      </w:r>
    </w:p>
    <w:p w:rsidR="00333456" w:rsidRPr="00333456" w:rsidRDefault="00333456" w:rsidP="00333456">
      <w:pPr>
        <w:numPr>
          <w:ilvl w:val="0"/>
          <w:numId w:val="8"/>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Dùng các nguồn nước thông dụng như nước máy, nước giếng, nước mưa, sông suối đã qua xử lý để rửa thực phẩm, chế biến đồ ăn uống và rửa dụng cụ.</w:t>
      </w:r>
    </w:p>
    <w:p w:rsidR="00333456" w:rsidRPr="00333456" w:rsidRDefault="00333456" w:rsidP="00333456">
      <w:pPr>
        <w:numPr>
          <w:ilvl w:val="0"/>
          <w:numId w:val="8"/>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Nước phải trong, không có mùi, không có vị lạ.</w:t>
      </w:r>
    </w:p>
    <w:p w:rsidR="00333456" w:rsidRPr="00333456" w:rsidRDefault="00333456" w:rsidP="00333456">
      <w:pPr>
        <w:numPr>
          <w:ilvl w:val="0"/>
          <w:numId w:val="8"/>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Dụng cụ chứa nước phải sạch, không được để rêu, bụi bẩn bám xung quanh hoặc ở đáy, có nắp đậy.</w:t>
      </w:r>
    </w:p>
    <w:p w:rsidR="00333456" w:rsidRPr="00333456" w:rsidRDefault="00333456" w:rsidP="00333456">
      <w:pPr>
        <w:numPr>
          <w:ilvl w:val="0"/>
          <w:numId w:val="8"/>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Dùng nước đã đun sôi để uống hoặc chế nước giải khát, làm kem, đá.</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9/</w:t>
      </w:r>
      <w:r w:rsidR="00333456" w:rsidRPr="00333456">
        <w:rPr>
          <w:rFonts w:ascii="Times New Roman" w:eastAsia="Times New Roman" w:hAnsi="Times New Roman" w:cs="Times New Roman"/>
          <w:b/>
          <w:bCs/>
          <w:color w:val="555555"/>
          <w:sz w:val="28"/>
          <w:szCs w:val="28"/>
          <w:bdr w:val="none" w:sz="0" w:space="0" w:color="auto" w:frame="1"/>
        </w:rPr>
        <w:t>Sử dụng vật liệu bao gói thực phẩm sạch sẽ, thích hợp và đạt tiêu chuẩn vệ sinh</w:t>
      </w:r>
    </w:p>
    <w:p w:rsidR="00333456" w:rsidRPr="00333456" w:rsidRDefault="00333456" w:rsidP="00333456">
      <w:pPr>
        <w:numPr>
          <w:ilvl w:val="0"/>
          <w:numId w:val="9"/>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Không sử dụng sách, báo cũ để gói thức ăn chín.</w:t>
      </w:r>
    </w:p>
    <w:p w:rsidR="00333456" w:rsidRPr="00333456" w:rsidRDefault="00333456" w:rsidP="00333456">
      <w:pPr>
        <w:numPr>
          <w:ilvl w:val="0"/>
          <w:numId w:val="9"/>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Đồ bao gói phải đảm bảo sạch, giữ được tính hấp dẫn về mùi vị, màu sắc và không thấm chất độc vào thực phẩm.</w:t>
      </w:r>
    </w:p>
    <w:p w:rsidR="00333456" w:rsidRPr="00333456" w:rsidRDefault="00333456" w:rsidP="00333456">
      <w:pPr>
        <w:numPr>
          <w:ilvl w:val="0"/>
          <w:numId w:val="9"/>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333456" w:rsidRPr="00333456" w:rsidRDefault="00E55D9C" w:rsidP="00333456">
      <w:pPr>
        <w:shd w:val="clear" w:color="auto" w:fill="FFFFFF"/>
        <w:spacing w:after="0" w:line="336"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10</w:t>
      </w:r>
      <w:bookmarkStart w:id="0" w:name="_GoBack"/>
      <w:bookmarkEnd w:id="0"/>
      <w:r w:rsidR="00333456" w:rsidRPr="00333456">
        <w:rPr>
          <w:rFonts w:ascii="Times New Roman" w:eastAsia="Times New Roman" w:hAnsi="Times New Roman" w:cs="Times New Roman"/>
          <w:b/>
          <w:bCs/>
          <w:color w:val="555555"/>
          <w:sz w:val="28"/>
          <w:szCs w:val="28"/>
          <w:bdr w:val="none" w:sz="0" w:space="0" w:color="auto" w:frame="1"/>
        </w:rPr>
        <w:t>/Thực hiện các biện pháp vệ sinh phòng bệnh, giữ gìn môi trường sống sạch sẽ</w:t>
      </w:r>
    </w:p>
    <w:p w:rsidR="00333456" w:rsidRPr="00333456" w:rsidRDefault="00333456" w:rsidP="00333456">
      <w:pPr>
        <w:numPr>
          <w:ilvl w:val="0"/>
          <w:numId w:val="10"/>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Thực hiện các biện pháp diệt ruồi, gián, chuột … và hướng dẫn vệ sinh phòng chống các dịch bệnh theo chỉ đạo của ngành Y tế.</w:t>
      </w:r>
    </w:p>
    <w:p w:rsidR="008D248B" w:rsidRPr="00333456" w:rsidRDefault="00333456" w:rsidP="00333456">
      <w:pPr>
        <w:numPr>
          <w:ilvl w:val="0"/>
          <w:numId w:val="10"/>
        </w:numPr>
        <w:shd w:val="clear" w:color="auto" w:fill="FFFFFF"/>
        <w:spacing w:after="0" w:line="336" w:lineRule="atLeast"/>
        <w:ind w:left="270"/>
        <w:textAlignment w:val="baseline"/>
        <w:rPr>
          <w:rFonts w:ascii="Times New Roman" w:eastAsia="Times New Roman" w:hAnsi="Times New Roman" w:cs="Times New Roman"/>
          <w:color w:val="555555"/>
          <w:sz w:val="28"/>
          <w:szCs w:val="28"/>
        </w:rPr>
      </w:pPr>
      <w:r w:rsidRPr="00333456">
        <w:rPr>
          <w:rFonts w:ascii="Times New Roman" w:eastAsia="Times New Roman" w:hAnsi="Times New Roman" w:cs="Times New Roman"/>
          <w:color w:val="555555"/>
          <w:sz w:val="28"/>
          <w:szCs w:val="28"/>
        </w:rPr>
        <w:t>Rác thải phải đựng vào thùng kín có nắp đậy, đổ đúng giờ và đúng nơi quy định.</w:t>
      </w:r>
    </w:p>
    <w:sectPr w:rsidR="008D248B" w:rsidRPr="0033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F70"/>
    <w:multiLevelType w:val="multilevel"/>
    <w:tmpl w:val="23F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D3155"/>
    <w:multiLevelType w:val="multilevel"/>
    <w:tmpl w:val="996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222DA"/>
    <w:multiLevelType w:val="multilevel"/>
    <w:tmpl w:val="9370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541D5"/>
    <w:multiLevelType w:val="multilevel"/>
    <w:tmpl w:val="989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72EF9"/>
    <w:multiLevelType w:val="multilevel"/>
    <w:tmpl w:val="6CC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410A2"/>
    <w:multiLevelType w:val="multilevel"/>
    <w:tmpl w:val="6E0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4799D"/>
    <w:multiLevelType w:val="multilevel"/>
    <w:tmpl w:val="9D18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E1923"/>
    <w:multiLevelType w:val="multilevel"/>
    <w:tmpl w:val="07D6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15AD1"/>
    <w:multiLevelType w:val="multilevel"/>
    <w:tmpl w:val="8F8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A14B9"/>
    <w:multiLevelType w:val="multilevel"/>
    <w:tmpl w:val="4F50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81"/>
    <w:rsid w:val="00333456"/>
    <w:rsid w:val="004A0747"/>
    <w:rsid w:val="00553326"/>
    <w:rsid w:val="00592699"/>
    <w:rsid w:val="005E7B81"/>
    <w:rsid w:val="008D248B"/>
    <w:rsid w:val="00B46167"/>
    <w:rsid w:val="00E27545"/>
    <w:rsid w:val="00E42B97"/>
    <w:rsid w:val="00E55D9C"/>
    <w:rsid w:val="00F072BA"/>
    <w:rsid w:val="00F642EA"/>
    <w:rsid w:val="00FD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40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40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430">
      <w:bodyDiv w:val="1"/>
      <w:marLeft w:val="0"/>
      <w:marRight w:val="0"/>
      <w:marTop w:val="0"/>
      <w:marBottom w:val="0"/>
      <w:divBdr>
        <w:top w:val="none" w:sz="0" w:space="0" w:color="auto"/>
        <w:left w:val="none" w:sz="0" w:space="0" w:color="auto"/>
        <w:bottom w:val="none" w:sz="0" w:space="0" w:color="auto"/>
        <w:right w:val="none" w:sz="0" w:space="0" w:color="auto"/>
      </w:divBdr>
    </w:div>
    <w:div w:id="11516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canhdm</dc:creator>
  <cp:keywords/>
  <dc:description/>
  <cp:lastModifiedBy>canhdm</cp:lastModifiedBy>
  <cp:revision>9</cp:revision>
  <dcterms:created xsi:type="dcterms:W3CDTF">2017-10-17T14:59:00Z</dcterms:created>
  <dcterms:modified xsi:type="dcterms:W3CDTF">2017-12-17T13:54:00Z</dcterms:modified>
</cp:coreProperties>
</file>