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DF" w:rsidRDefault="006A7CDF" w:rsidP="006A7CDF">
      <w:pPr>
        <w:pStyle w:val="NormalWeb"/>
        <w:shd w:val="clear" w:color="auto" w:fill="FFFFFF"/>
        <w:spacing w:before="0" w:beforeAutospacing="0" w:after="0" w:afterAutospacing="0" w:line="400" w:lineRule="atLeast"/>
        <w:textAlignment w:val="baseline"/>
        <w:rPr>
          <w:b/>
          <w:bCs/>
          <w:color w:val="000000"/>
          <w:sz w:val="28"/>
          <w:szCs w:val="28"/>
        </w:rPr>
      </w:pPr>
      <w:r w:rsidRPr="006A7CDF">
        <w:rPr>
          <w:b/>
          <w:bCs/>
          <w:color w:val="000000"/>
          <w:sz w:val="28"/>
          <w:szCs w:val="28"/>
        </w:rPr>
        <w:t>Trường Tiểu học Ái Mộ B</w:t>
      </w:r>
    </w:p>
    <w:p w:rsidR="003A4065" w:rsidRPr="006A7CDF" w:rsidRDefault="003A4065" w:rsidP="006A7CDF">
      <w:pPr>
        <w:pStyle w:val="NormalWeb"/>
        <w:shd w:val="clear" w:color="auto" w:fill="FFFFFF"/>
        <w:spacing w:before="0" w:beforeAutospacing="0" w:after="0" w:afterAutospacing="0" w:line="400" w:lineRule="atLeast"/>
        <w:textAlignment w:val="baseline"/>
        <w:rPr>
          <w:b/>
          <w:bCs/>
          <w:color w:val="000000"/>
          <w:sz w:val="28"/>
          <w:szCs w:val="28"/>
        </w:rPr>
      </w:pPr>
    </w:p>
    <w:p w:rsidR="006A7CDF" w:rsidRPr="003A4065" w:rsidRDefault="006A7CDF" w:rsidP="006A7CDF">
      <w:pPr>
        <w:pStyle w:val="NormalWeb"/>
        <w:shd w:val="clear" w:color="auto" w:fill="FFFFFF"/>
        <w:spacing w:before="0" w:beforeAutospacing="0" w:after="0" w:afterAutospacing="0" w:line="400" w:lineRule="atLeast"/>
        <w:jc w:val="center"/>
        <w:textAlignment w:val="baseline"/>
        <w:rPr>
          <w:b/>
          <w:bCs/>
          <w:color w:val="000000"/>
          <w:sz w:val="32"/>
          <w:szCs w:val="32"/>
        </w:rPr>
      </w:pPr>
      <w:r w:rsidRPr="003A4065">
        <w:rPr>
          <w:b/>
          <w:bCs/>
          <w:color w:val="000000"/>
          <w:sz w:val="32"/>
          <w:szCs w:val="32"/>
        </w:rPr>
        <w:t>BÀI TUYÊN TRUYỀN BỆNH TAY – CHÂN – MIỆNG</w:t>
      </w:r>
    </w:p>
    <w:p w:rsidR="00F82DD1" w:rsidRPr="00F82DD1" w:rsidRDefault="00F82DD1" w:rsidP="00F82DD1">
      <w:pPr>
        <w:spacing w:line="240" w:lineRule="auto"/>
        <w:outlineLvl w:val="2"/>
        <w:rPr>
          <w:rFonts w:ascii="Times New Roman" w:hAnsi="Times New Roman" w:cs="Times New Roman"/>
          <w:bCs/>
          <w:sz w:val="30"/>
          <w:szCs w:val="32"/>
        </w:rPr>
      </w:pPr>
      <w:r w:rsidRPr="00F82DD1">
        <w:rPr>
          <w:rFonts w:ascii="Times New Roman" w:hAnsi="Times New Roman" w:cs="Times New Roman"/>
          <w:bCs/>
          <w:sz w:val="30"/>
          <w:szCs w:val="32"/>
        </w:rPr>
        <w:t xml:space="preserve">Thời gian tuyên truyền: </w:t>
      </w:r>
      <w:r>
        <w:rPr>
          <w:rFonts w:ascii="Times New Roman" w:hAnsi="Times New Roman" w:cs="Times New Roman"/>
          <w:bCs/>
          <w:sz w:val="30"/>
          <w:szCs w:val="32"/>
        </w:rPr>
        <w:t>Tháng 10</w:t>
      </w:r>
    </w:p>
    <w:p w:rsidR="006A7CDF" w:rsidRPr="00F82DD1" w:rsidRDefault="00F82DD1" w:rsidP="00F82DD1">
      <w:pPr>
        <w:spacing w:line="240" w:lineRule="auto"/>
        <w:outlineLvl w:val="2"/>
        <w:rPr>
          <w:rFonts w:ascii="Times New Roman" w:hAnsi="Times New Roman" w:cs="Times New Roman"/>
          <w:b/>
          <w:bCs/>
          <w:sz w:val="30"/>
          <w:szCs w:val="32"/>
        </w:rPr>
      </w:pPr>
      <w:r w:rsidRPr="00F82DD1">
        <w:rPr>
          <w:rFonts w:ascii="Times New Roman" w:hAnsi="Times New Roman" w:cs="Times New Roman"/>
          <w:bCs/>
          <w:sz w:val="30"/>
          <w:szCs w:val="32"/>
        </w:rPr>
        <w:t xml:space="preserve">Người thực hiện: GVCN – Đ/c Lợi – Chi đoàn </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b/>
          <w:bCs/>
          <w:color w:val="000000"/>
          <w:sz w:val="32"/>
          <w:szCs w:val="32"/>
        </w:rPr>
        <w:t>1. Khái niệm</w:t>
      </w:r>
      <w:r w:rsidR="00F82DD1">
        <w:rPr>
          <w:b/>
          <w:bCs/>
          <w:color w:val="000000"/>
          <w:sz w:val="32"/>
          <w:szCs w:val="32"/>
        </w:rPr>
        <w:t xml:space="preserve"> của bệnh</w:t>
      </w:r>
      <w:r w:rsidRPr="006A7CDF">
        <w:rPr>
          <w:b/>
          <w:bCs/>
          <w:color w:val="000000"/>
          <w:sz w:val="32"/>
          <w:szCs w:val="32"/>
        </w:rPr>
        <w:t>:</w:t>
      </w:r>
    </w:p>
    <w:p w:rsidR="00F82DD1" w:rsidRDefault="00F82DD1" w:rsidP="006A7CDF">
      <w:pPr>
        <w:pStyle w:val="NormalWeb"/>
        <w:shd w:val="clear" w:color="auto" w:fill="FFFFFF"/>
        <w:spacing w:before="0" w:beforeAutospacing="0" w:after="0" w:afterAutospacing="0" w:line="400" w:lineRule="atLeast"/>
        <w:jc w:val="both"/>
        <w:textAlignment w:val="baseline"/>
        <w:rPr>
          <w:color w:val="000000"/>
          <w:sz w:val="32"/>
          <w:szCs w:val="32"/>
        </w:rPr>
      </w:pPr>
      <w:r>
        <w:rPr>
          <w:color w:val="000000"/>
          <w:sz w:val="32"/>
          <w:szCs w:val="32"/>
        </w:rPr>
        <w:t xml:space="preserve"> - </w:t>
      </w:r>
      <w:r w:rsidR="006A7CDF" w:rsidRPr="006A7CDF">
        <w:rPr>
          <w:color w:val="000000"/>
          <w:sz w:val="32"/>
          <w:szCs w:val="32"/>
        </w:rPr>
        <w:t>Bệnh tay chân miệng là bệnh truyền nhiễm cấp tính ở trẻ em.</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xml:space="preserve"> </w:t>
      </w:r>
      <w:r w:rsidR="00F82DD1">
        <w:rPr>
          <w:color w:val="000000"/>
          <w:sz w:val="32"/>
          <w:szCs w:val="32"/>
        </w:rPr>
        <w:t xml:space="preserve">- </w:t>
      </w:r>
      <w:r w:rsidRPr="006A7CDF">
        <w:rPr>
          <w:color w:val="000000"/>
          <w:sz w:val="32"/>
          <w:szCs w:val="32"/>
        </w:rPr>
        <w:t>Bệnh lây theo đường tiêu hóa và dễ phát triển thành dịch.</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b/>
          <w:bCs/>
          <w:color w:val="000000"/>
          <w:sz w:val="32"/>
          <w:szCs w:val="32"/>
        </w:rPr>
        <w:t>2. Đối tượng mắc:</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Thường gặp ở trẻ em nhất là trẻ dưới 3 tuổi</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b/>
          <w:bCs/>
          <w:color w:val="000000"/>
          <w:sz w:val="32"/>
          <w:szCs w:val="32"/>
        </w:rPr>
        <w:t>3. Biểu hiện</w:t>
      </w:r>
      <w:r w:rsidR="00F82DD1">
        <w:rPr>
          <w:b/>
          <w:bCs/>
          <w:color w:val="000000"/>
          <w:sz w:val="32"/>
          <w:szCs w:val="32"/>
        </w:rPr>
        <w:t xml:space="preserve"> của bệnh</w:t>
      </w:r>
      <w:r w:rsidRPr="006A7CDF">
        <w:rPr>
          <w:b/>
          <w:bCs/>
          <w:color w:val="000000"/>
          <w:sz w:val="32"/>
          <w:szCs w:val="32"/>
        </w:rPr>
        <w:t>:</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Ban đầu sốt nhẹ, chán ăn, mệt mỏi, đau họng, nổi phỏng nước</w:t>
      </w:r>
      <w:r w:rsidR="00F82DD1">
        <w:rPr>
          <w:color w:val="000000"/>
          <w:sz w:val="32"/>
          <w:szCs w:val="32"/>
        </w:rPr>
        <w:t xml:space="preserve"> ở long bàn tay, chân, đầu gối, trong miệng</w:t>
      </w:r>
      <w:r w:rsidRPr="006A7CDF">
        <w:rPr>
          <w:color w:val="000000"/>
          <w:sz w:val="32"/>
          <w:szCs w:val="32"/>
        </w:rPr>
        <w:t>.</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Phỏng nước trong miệng thường thấy ở lợi,lưỡi và mặt trong của má. Ban đầu là những chấm đỏ xuất hiện 1 – 2 ngày sau khi sốt, tiến triển thành phỏng nước và vỡ ra thành vết loét.</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Phỏng nước cũng xuất hiện ở da, thường thấy ở lòng bàn tay bàn chân..</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b/>
          <w:bCs/>
          <w:color w:val="000000"/>
          <w:sz w:val="32"/>
          <w:szCs w:val="32"/>
        </w:rPr>
        <w:t>4. Đường lây truyền:</w:t>
      </w:r>
    </w:p>
    <w:p w:rsidR="006A7CDF" w:rsidRPr="006A7CDF" w:rsidRDefault="00F82DD1"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Pr>
          <w:color w:val="000000"/>
          <w:sz w:val="32"/>
          <w:szCs w:val="32"/>
        </w:rPr>
        <w:t xml:space="preserve">- </w:t>
      </w:r>
      <w:r w:rsidR="006A7CDF" w:rsidRPr="006A7CDF">
        <w:rPr>
          <w:color w:val="000000"/>
          <w:sz w:val="32"/>
          <w:szCs w:val="32"/>
        </w:rPr>
        <w:t>Khả năng lây truyền cao nhất trong 1 tuần đầu của bệnh</w:t>
      </w:r>
    </w:p>
    <w:p w:rsidR="006A7CDF" w:rsidRPr="006A7CDF" w:rsidRDefault="00F82DD1"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Pr>
          <w:color w:val="000000"/>
          <w:sz w:val="32"/>
          <w:szCs w:val="32"/>
        </w:rPr>
        <w:t xml:space="preserve">- </w:t>
      </w:r>
      <w:r w:rsidR="006A7CDF" w:rsidRPr="006A7CDF">
        <w:rPr>
          <w:color w:val="000000"/>
          <w:sz w:val="32"/>
          <w:szCs w:val="32"/>
        </w:rPr>
        <w:t>Bệnh lây truyền trực tiếp từ người sang người</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Qua tiếp xúc trực tiếp với phân, dịch tiết mũi họng, phỏng nước bị vỡ.</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Qua tiếp xúc giữa các trẻ với nhau hoặc tiếp xúc với đồ chơi, bàn ghế sàn nhà….bị nhiễm vi rút.</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xml:space="preserve">- Qua đường tiêu hóa do </w:t>
      </w:r>
      <w:r w:rsidR="00F82DD1">
        <w:rPr>
          <w:color w:val="000000"/>
          <w:sz w:val="32"/>
          <w:szCs w:val="32"/>
        </w:rPr>
        <w:t>ăn uống phải thực phẩm nhiễm vi</w:t>
      </w:r>
      <w:r w:rsidRPr="006A7CDF">
        <w:rPr>
          <w:color w:val="000000"/>
          <w:sz w:val="32"/>
          <w:szCs w:val="32"/>
        </w:rPr>
        <w:t>rút.</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b/>
          <w:bCs/>
          <w:color w:val="000000"/>
          <w:sz w:val="32"/>
          <w:szCs w:val="32"/>
        </w:rPr>
        <w:t>5. Phòng bệnh:</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Rửa tay nhiều lần trong ngày bằng xà phòng và nước sạch, nhất là trước khi ăn và sau khi đi vệ sinh.</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Người chăm sóc trẻ phải rửa tay nhiều lần trong ngày bằng xà phòng và nước sạch nhất là trước khi chế biến thức ăn, trước khi cho trẻ ăn và sau khi vệ sinh cho trẻ.</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Không được mút tay hoặc đưa đồ chơi lên miệng.</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ăn chín uống chín và dùng riêng thìa bát.</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Thường xuyên vệ sinh sàn nhà đồ chơi vật dụng hàng ngày bằng xà phòng hoặc nước sát khuẩn thông thường.</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b/>
          <w:bCs/>
          <w:color w:val="000000"/>
          <w:sz w:val="32"/>
          <w:szCs w:val="32"/>
        </w:rPr>
        <w:t>6. Xử trí khi bị bệnh:</w:t>
      </w:r>
    </w:p>
    <w:p w:rsidR="006A7CDF" w:rsidRPr="006A7CDF" w:rsidRDefault="00F82DD1"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Pr>
          <w:color w:val="000000"/>
          <w:sz w:val="32"/>
          <w:szCs w:val="32"/>
        </w:rPr>
        <w:t>- Khi thấy người</w:t>
      </w:r>
      <w:r w:rsidR="006A7CDF" w:rsidRPr="006A7CDF">
        <w:rPr>
          <w:color w:val="000000"/>
          <w:sz w:val="32"/>
          <w:szCs w:val="32"/>
        </w:rPr>
        <w:t xml:space="preserve"> bị sốt và xuất hiện nốt phỏng ở bàn tay, bàn chân và niêm mạc miệng, cần đưa trẻ đến ngay cơ sở y tế.</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Khi bị bệnh phải nghỉ học hạn chế tiếp xúc với các bạn khác.</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t>- Không làm vỡ các nốt phỏng nước để tránh nhiễm khuẩn và lây lan bệnh.</w:t>
      </w:r>
    </w:p>
    <w:p w:rsidR="006A7CDF" w:rsidRPr="006A7CDF" w:rsidRDefault="006A7CDF" w:rsidP="006A7CDF">
      <w:pPr>
        <w:pStyle w:val="NormalWeb"/>
        <w:shd w:val="clear" w:color="auto" w:fill="FFFFFF"/>
        <w:spacing w:before="0" w:beforeAutospacing="0" w:after="0" w:afterAutospacing="0" w:line="400" w:lineRule="atLeast"/>
        <w:jc w:val="both"/>
        <w:textAlignment w:val="baseline"/>
        <w:rPr>
          <w:rFonts w:ascii="Arial" w:hAnsi="Arial" w:cs="Arial"/>
          <w:color w:val="000000"/>
          <w:sz w:val="32"/>
          <w:szCs w:val="32"/>
        </w:rPr>
      </w:pPr>
      <w:r w:rsidRPr="006A7CDF">
        <w:rPr>
          <w:color w:val="000000"/>
          <w:sz w:val="32"/>
          <w:szCs w:val="32"/>
        </w:rPr>
        <w:lastRenderedPageBreak/>
        <w:t>- Hạn chế vận động, tăng cường dinh dưỡng cho trẻ ăn thức ăn lỏng và mềm</w:t>
      </w:r>
      <w:r w:rsidRPr="006A7CDF">
        <w:rPr>
          <w:rFonts w:ascii="Arial" w:hAnsi="Arial" w:cs="Arial"/>
          <w:color w:val="000000"/>
          <w:sz w:val="32"/>
          <w:szCs w:val="32"/>
        </w:rPr>
        <w:br/>
      </w:r>
    </w:p>
    <w:tbl>
      <w:tblPr>
        <w:tblW w:w="9765" w:type="dxa"/>
        <w:tblCellSpacing w:w="7" w:type="dxa"/>
        <w:tblCellMar>
          <w:top w:w="15" w:type="dxa"/>
          <w:left w:w="15" w:type="dxa"/>
          <w:bottom w:w="15" w:type="dxa"/>
          <w:right w:w="15" w:type="dxa"/>
        </w:tblCellMar>
        <w:tblLook w:val="0000" w:firstRow="0" w:lastRow="0" w:firstColumn="0" w:lastColumn="0" w:noHBand="0" w:noVBand="0"/>
      </w:tblPr>
      <w:tblGrid>
        <w:gridCol w:w="3326"/>
        <w:gridCol w:w="6439"/>
      </w:tblGrid>
      <w:tr w:rsidR="00F82DD1" w:rsidRPr="00F82DD1" w:rsidTr="00F549C1">
        <w:trPr>
          <w:tblCellSpacing w:w="7" w:type="dxa"/>
        </w:trPr>
        <w:tc>
          <w:tcPr>
            <w:tcW w:w="0" w:type="auto"/>
            <w:vAlign w:val="center"/>
          </w:tcPr>
          <w:p w:rsidR="00F82DD1" w:rsidRPr="00F82DD1" w:rsidRDefault="00F82DD1" w:rsidP="00F549C1">
            <w:pPr>
              <w:spacing w:before="100" w:beforeAutospacing="1" w:after="100" w:afterAutospacing="1"/>
              <w:jc w:val="center"/>
              <w:rPr>
                <w:rFonts w:ascii="Times New Roman" w:hAnsi="Times New Roman" w:cs="Times New Roman"/>
                <w:b/>
                <w:sz w:val="28"/>
                <w:szCs w:val="28"/>
              </w:rPr>
            </w:pPr>
          </w:p>
          <w:p w:rsidR="00F82DD1" w:rsidRPr="00F82DD1" w:rsidRDefault="00F82DD1" w:rsidP="00F549C1">
            <w:pPr>
              <w:spacing w:before="100" w:beforeAutospacing="1" w:after="100" w:afterAutospacing="1"/>
              <w:jc w:val="center"/>
              <w:rPr>
                <w:rFonts w:ascii="Times New Roman" w:hAnsi="Times New Roman" w:cs="Times New Roman"/>
                <w:b/>
                <w:sz w:val="28"/>
                <w:szCs w:val="28"/>
              </w:rPr>
            </w:pPr>
            <w:r w:rsidRPr="00F82DD1">
              <w:rPr>
                <w:rFonts w:ascii="Times New Roman" w:hAnsi="Times New Roman" w:cs="Times New Roman"/>
                <w:b/>
                <w:sz w:val="28"/>
                <w:szCs w:val="28"/>
              </w:rPr>
              <w:t>Cán bộ y tế</w:t>
            </w:r>
          </w:p>
          <w:p w:rsidR="00F82DD1" w:rsidRPr="00F82DD1" w:rsidRDefault="00F82DD1" w:rsidP="00F549C1">
            <w:pPr>
              <w:spacing w:before="100" w:beforeAutospacing="1" w:after="100" w:afterAutospacing="1"/>
              <w:jc w:val="center"/>
              <w:rPr>
                <w:rFonts w:ascii="Times New Roman" w:hAnsi="Times New Roman" w:cs="Times New Roman"/>
                <w:b/>
                <w:sz w:val="28"/>
                <w:szCs w:val="28"/>
              </w:rPr>
            </w:pPr>
          </w:p>
          <w:p w:rsidR="00F82DD1" w:rsidRPr="00F82DD1" w:rsidRDefault="00F82DD1" w:rsidP="00F549C1">
            <w:pPr>
              <w:spacing w:before="100" w:beforeAutospacing="1" w:after="100" w:afterAutospacing="1"/>
              <w:jc w:val="center"/>
              <w:rPr>
                <w:rFonts w:ascii="Times New Roman" w:hAnsi="Times New Roman" w:cs="Times New Roman"/>
                <w:b/>
                <w:sz w:val="28"/>
                <w:szCs w:val="28"/>
              </w:rPr>
            </w:pPr>
            <w:r w:rsidRPr="00F82DD1">
              <w:rPr>
                <w:rFonts w:ascii="Times New Roman" w:hAnsi="Times New Roman" w:cs="Times New Roman"/>
                <w:b/>
                <w:sz w:val="28"/>
                <w:szCs w:val="28"/>
              </w:rPr>
              <w:t>Phạm Thị Lợi</w:t>
            </w:r>
          </w:p>
        </w:tc>
        <w:tc>
          <w:tcPr>
            <w:tcW w:w="0" w:type="auto"/>
            <w:vAlign w:val="center"/>
          </w:tcPr>
          <w:p w:rsidR="00F82DD1" w:rsidRPr="00F82DD1" w:rsidRDefault="00F82DD1" w:rsidP="00F82DD1">
            <w:pPr>
              <w:spacing w:before="100" w:beforeAutospacing="1" w:after="100" w:afterAutospacing="1" w:line="240" w:lineRule="auto"/>
              <w:jc w:val="center"/>
              <w:rPr>
                <w:rFonts w:ascii="Times New Roman" w:hAnsi="Times New Roman" w:cs="Times New Roman"/>
                <w:b/>
                <w:sz w:val="28"/>
                <w:szCs w:val="28"/>
              </w:rPr>
            </w:pPr>
            <w:r w:rsidRPr="00F82DD1">
              <w:rPr>
                <w:rFonts w:ascii="Times New Roman" w:hAnsi="Times New Roman" w:cs="Times New Roman"/>
                <w:b/>
                <w:sz w:val="28"/>
                <w:szCs w:val="28"/>
              </w:rPr>
              <w:t>BA</w:t>
            </w:r>
            <w:bookmarkStart w:id="0" w:name="_GoBack"/>
            <w:bookmarkEnd w:id="0"/>
            <w:r w:rsidRPr="00F82DD1">
              <w:rPr>
                <w:rFonts w:ascii="Times New Roman" w:hAnsi="Times New Roman" w:cs="Times New Roman"/>
                <w:b/>
                <w:sz w:val="28"/>
                <w:szCs w:val="28"/>
              </w:rPr>
              <w:t>N GIÁM HIỆU DUYỆT</w:t>
            </w:r>
          </w:p>
          <w:p w:rsidR="00F82DD1" w:rsidRPr="00F82DD1" w:rsidRDefault="00F82DD1" w:rsidP="00F82DD1">
            <w:pPr>
              <w:spacing w:before="100" w:beforeAutospacing="1" w:after="100" w:afterAutospacing="1" w:line="240" w:lineRule="auto"/>
              <w:jc w:val="center"/>
              <w:rPr>
                <w:rFonts w:ascii="Times New Roman" w:hAnsi="Times New Roman" w:cs="Times New Roman"/>
                <w:b/>
                <w:sz w:val="28"/>
                <w:szCs w:val="28"/>
              </w:rPr>
            </w:pPr>
            <w:r w:rsidRPr="00F82DD1">
              <w:rPr>
                <w:rFonts w:ascii="Times New Roman" w:hAnsi="Times New Roman" w:cs="Times New Roman"/>
                <w:b/>
                <w:sz w:val="28"/>
                <w:szCs w:val="28"/>
              </w:rPr>
              <w:t>PHÓ HIỆU TRƯỞNG</w:t>
            </w:r>
          </w:p>
          <w:p w:rsidR="00F82DD1" w:rsidRPr="00F82DD1" w:rsidRDefault="00F82DD1" w:rsidP="00F549C1">
            <w:pPr>
              <w:spacing w:before="100" w:beforeAutospacing="1" w:after="100" w:afterAutospacing="1"/>
              <w:jc w:val="center"/>
              <w:rPr>
                <w:rFonts w:ascii="Times New Roman" w:hAnsi="Times New Roman" w:cs="Times New Roman"/>
                <w:b/>
                <w:sz w:val="28"/>
                <w:szCs w:val="28"/>
              </w:rPr>
            </w:pPr>
          </w:p>
          <w:p w:rsidR="00F82DD1" w:rsidRPr="00F82DD1" w:rsidRDefault="00F82DD1" w:rsidP="00F549C1">
            <w:pPr>
              <w:spacing w:before="100" w:beforeAutospacing="1" w:after="100" w:afterAutospacing="1"/>
              <w:jc w:val="center"/>
              <w:rPr>
                <w:rFonts w:ascii="Times New Roman" w:hAnsi="Times New Roman" w:cs="Times New Roman"/>
                <w:b/>
                <w:sz w:val="28"/>
                <w:szCs w:val="28"/>
              </w:rPr>
            </w:pPr>
            <w:r w:rsidRPr="00F82DD1">
              <w:rPr>
                <w:rFonts w:ascii="Times New Roman" w:hAnsi="Times New Roman" w:cs="Times New Roman"/>
                <w:b/>
                <w:sz w:val="28"/>
                <w:szCs w:val="28"/>
              </w:rPr>
              <w:t>Hoàng Thị Bích Liên</w:t>
            </w:r>
          </w:p>
        </w:tc>
      </w:tr>
    </w:tbl>
    <w:p w:rsidR="002F10EE" w:rsidRPr="00F82DD1" w:rsidRDefault="002F10EE">
      <w:pPr>
        <w:rPr>
          <w:rFonts w:ascii="Times New Roman" w:hAnsi="Times New Roman" w:cs="Times New Roman"/>
          <w:sz w:val="28"/>
          <w:szCs w:val="28"/>
        </w:rPr>
      </w:pPr>
    </w:p>
    <w:sectPr w:rsidR="002F10EE" w:rsidRPr="00F82DD1" w:rsidSect="003A4065">
      <w:pgSz w:w="11907" w:h="16840" w:code="9"/>
      <w:pgMar w:top="426" w:right="850" w:bottom="426" w:left="1276" w:header="720" w:footer="578" w:gutter="0"/>
      <w:paperSrc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DF"/>
    <w:rsid w:val="002F10EE"/>
    <w:rsid w:val="003A4065"/>
    <w:rsid w:val="00410332"/>
    <w:rsid w:val="00445112"/>
    <w:rsid w:val="005C02F2"/>
    <w:rsid w:val="005E1D24"/>
    <w:rsid w:val="006A7CDF"/>
    <w:rsid w:val="00801929"/>
    <w:rsid w:val="0083003B"/>
    <w:rsid w:val="009A0F7B"/>
    <w:rsid w:val="00ED20E2"/>
    <w:rsid w:val="00F8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C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C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Computer</dc:creator>
  <cp:keywords/>
  <dc:description/>
  <cp:lastModifiedBy>Minh Thang Computer</cp:lastModifiedBy>
  <cp:revision>2</cp:revision>
  <cp:lastPrinted>2017-10-06T07:57:00Z</cp:lastPrinted>
  <dcterms:created xsi:type="dcterms:W3CDTF">2017-10-06T07:45:00Z</dcterms:created>
  <dcterms:modified xsi:type="dcterms:W3CDTF">2017-10-10T02:52:00Z</dcterms:modified>
</cp:coreProperties>
</file>