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EA4630" w:rsidRPr="00EA4630" w:rsidRDefault="00EA4630" w:rsidP="005A34C4">
      <w:pPr>
        <w:shd w:val="clear" w:color="auto" w:fill="FFFF99"/>
        <w:spacing w:before="120" w:after="120" w:line="400" w:lineRule="exact"/>
        <w:jc w:val="center"/>
        <w:rPr>
          <w:rFonts w:ascii="Times New Roman" w:hAnsi="Times New Roman" w:cs="Times New Roman"/>
          <w:color w:val="FF0066"/>
          <w:sz w:val="28"/>
          <w:szCs w:val="28"/>
        </w:rPr>
      </w:pPr>
      <w:r>
        <w:rPr>
          <w:noProof/>
        </w:rPr>
        <mc:AlternateContent>
          <mc:Choice Requires="wps">
            <w:drawing>
              <wp:anchor distT="0" distB="0" distL="114300" distR="114300" simplePos="0" relativeHeight="251659264" behindDoc="0" locked="0" layoutInCell="1" allowOverlap="1" wp14:anchorId="510F3B60" wp14:editId="5065A891">
                <wp:simplePos x="0" y="0"/>
                <wp:positionH relativeFrom="column">
                  <wp:posOffset>0</wp:posOffset>
                </wp:positionH>
                <wp:positionV relativeFrom="paragraph">
                  <wp:posOffset>0</wp:posOffset>
                </wp:positionV>
                <wp:extent cx="596265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62650" cy="1828800"/>
                        </a:xfrm>
                        <a:prstGeom prst="rect">
                          <a:avLst/>
                        </a:prstGeom>
                        <a:noFill/>
                        <a:ln>
                          <a:noFill/>
                        </a:ln>
                        <a:effectLst/>
                      </wps:spPr>
                      <wps:txbx>
                        <w:txbxContent>
                          <w:p w:rsidR="00EA4630" w:rsidRPr="00EA4630" w:rsidRDefault="00EA4630" w:rsidP="00EA4630">
                            <w:pPr>
                              <w:spacing w:before="120" w:after="120" w:line="400" w:lineRule="exact"/>
                              <w:jc w:val="center"/>
                              <w:rPr>
                                <w:rFonts w:ascii="Times New Roman" w:hAnsi="Times New Roman" w:cs="Times New Roman"/>
                                <w:b/>
                                <w:color w:val="FF0066"/>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A4630">
                              <w:rPr>
                                <w:rFonts w:ascii="Times New Roman" w:hAnsi="Times New Roman" w:cs="Times New Roman"/>
                                <w:b/>
                                <w:color w:val="FF0066"/>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THĂM QUAN KHU DANH THẮNG TÂY THIÊN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6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" filled="f" stroked="f">
                <v:fill o:detectmouseclick="t"/>
                <v:textbox style="mso-fit-shape-to-text:t">
                  <w:txbxContent>
                    <w:p w:rsidR="00EA4630" w:rsidRPr="00EA4630" w:rsidRDefault="00EA4630" w:rsidP="00EA4630">
                      <w:pPr>
                        <w:spacing w:before="120" w:after="120" w:line="400" w:lineRule="exact"/>
                        <w:jc w:val="center"/>
                        <w:rPr>
                          <w:rFonts w:ascii="Times New Roman" w:hAnsi="Times New Roman" w:cs="Times New Roman"/>
                          <w:b/>
                          <w:color w:val="FF0066"/>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A4630">
                        <w:rPr>
                          <w:rFonts w:ascii="Times New Roman" w:hAnsi="Times New Roman" w:cs="Times New Roman"/>
                          <w:b/>
                          <w:color w:val="FF0066"/>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THĂM QUAN KHU DANH THẮNG TÂY THIÊN</w:t>
                      </w:r>
                    </w:p>
                  </w:txbxContent>
                </v:textbox>
                <w10:wrap type="square"/>
              </v:shape>
            </w:pict>
          </mc:Fallback>
        </mc:AlternateContent>
      </w:r>
    </w:p>
    <w:p w:rsidR="00EA4630" w:rsidRPr="002D35A0" w:rsidRDefault="00EA4630" w:rsidP="005A34C4">
      <w:pPr>
        <w:shd w:val="clear" w:color="auto" w:fill="FFFF99"/>
        <w:spacing w:before="120" w:after="120" w:line="400" w:lineRule="exact"/>
        <w:jc w:val="right"/>
        <w:rPr>
          <w:rFonts w:ascii="Times New Roman" w:hAnsi="Times New Roman" w:cs="Times New Roman"/>
          <w:b/>
          <w:i/>
          <w:color w:val="0070C0"/>
          <w:sz w:val="28"/>
          <w:szCs w:val="28"/>
        </w:rPr>
      </w:pPr>
      <w:r w:rsidRPr="002D35A0">
        <w:rPr>
          <w:rFonts w:ascii="Times New Roman" w:hAnsi="Times New Roman" w:cs="Times New Roman"/>
          <w:b/>
          <w:i/>
          <w:color w:val="0070C0"/>
          <w:sz w:val="28"/>
          <w:szCs w:val="28"/>
        </w:rPr>
        <w:t>Tác giả: Phạm Thanh Huyền</w:t>
      </w:r>
    </w:p>
    <w:p w:rsidR="00EA4630" w:rsidRDefault="002C70AD" w:rsidP="005A34C4">
      <w:pPr>
        <w:shd w:val="clear" w:color="auto" w:fill="FFFF99"/>
        <w:spacing w:before="120" w:after="120" w:line="400" w:lineRule="exact"/>
        <w:jc w:val="both"/>
        <w:rPr>
          <w:rFonts w:ascii="Times New Roman" w:hAnsi="Times New Roman" w:cs="Times New Roman"/>
          <w:color w:val="FF0066"/>
          <w:sz w:val="28"/>
          <w:szCs w:val="28"/>
        </w:rPr>
      </w:pPr>
      <w:r w:rsidRPr="00EA4630">
        <w:rPr>
          <w:rFonts w:ascii="Times New Roman" w:hAnsi="Times New Roman" w:cs="Times New Roman"/>
          <w:color w:val="FF0066"/>
          <w:sz w:val="28"/>
          <w:szCs w:val="28"/>
        </w:rPr>
        <w:tab/>
      </w:r>
      <w:proofErr w:type="gramStart"/>
      <w:r w:rsidRPr="00EA4630">
        <w:rPr>
          <w:rFonts w:ascii="Times New Roman" w:hAnsi="Times New Roman" w:cs="Times New Roman"/>
          <w:color w:val="FF0066"/>
          <w:sz w:val="28"/>
          <w:szCs w:val="28"/>
        </w:rPr>
        <w:t>Thực hiện kế hoạch tổ chức hoạt động ngoại khoá tham quan dã ngoại cho học sinh trong học kỳ I năm học 2017 -2018, trường THCS Ái Mộ tổ chức cho học sinh nhà trường đi tham quan tại khu danh thắng Tây Thiên</w:t>
      </w:r>
      <w:r w:rsidR="00E67CDE" w:rsidRPr="00EA4630">
        <w:rPr>
          <w:rFonts w:ascii="Times New Roman" w:hAnsi="Times New Roman" w:cs="Times New Roman"/>
          <w:color w:val="FF0066"/>
          <w:sz w:val="28"/>
          <w:szCs w:val="28"/>
        </w:rPr>
        <w:t xml:space="preserve"> – Vĩnh Phúc.</w:t>
      </w:r>
      <w:proofErr w:type="gramEnd"/>
      <w:r w:rsidR="00E67CDE" w:rsidRPr="00EA4630">
        <w:rPr>
          <w:rFonts w:ascii="Times New Roman" w:hAnsi="Times New Roman" w:cs="Times New Roman"/>
          <w:color w:val="FF0066"/>
          <w:sz w:val="28"/>
          <w:szCs w:val="28"/>
        </w:rPr>
        <w:t xml:space="preserve"> </w:t>
      </w:r>
    </w:p>
    <w:p w:rsidR="009A7F7B" w:rsidRDefault="009A7F7B" w:rsidP="005A34C4">
      <w:pPr>
        <w:shd w:val="clear" w:color="auto" w:fill="FFFF99"/>
        <w:spacing w:before="120" w:after="120" w:line="400" w:lineRule="exact"/>
        <w:jc w:val="both"/>
        <w:rPr>
          <w:rFonts w:ascii="Times New Roman" w:hAnsi="Times New Roman" w:cs="Times New Roman"/>
          <w:color w:val="FF0066"/>
          <w:sz w:val="28"/>
          <w:szCs w:val="28"/>
        </w:rPr>
      </w:pPr>
    </w:p>
    <w:p w:rsidR="00311E6F" w:rsidRPr="00EA4630" w:rsidRDefault="00311E6F" w:rsidP="005A34C4">
      <w:pPr>
        <w:pStyle w:val="NoSpacing"/>
        <w:shd w:val="clear" w:color="auto" w:fill="FFFF99"/>
      </w:pPr>
      <w:r>
        <w:rPr>
          <w:noProof/>
        </w:rPr>
        <w:drawing>
          <wp:inline distT="0" distB="0" distL="0" distR="0" wp14:anchorId="3CEC9EB4" wp14:editId="5C912AB1">
            <wp:extent cx="5868670" cy="3301127"/>
            <wp:effectExtent l="0" t="0" r="0" b="0"/>
            <wp:docPr id="2" name="Picture 2" descr="C:\Users\Administrator\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maxres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8670" cy="3301127"/>
                    </a:xfrm>
                    <a:prstGeom prst="rect">
                      <a:avLst/>
                    </a:prstGeom>
                    <a:noFill/>
                    <a:ln>
                      <a:noFill/>
                    </a:ln>
                  </pic:spPr>
                </pic:pic>
              </a:graphicData>
            </a:graphic>
          </wp:inline>
        </w:drawing>
      </w:r>
    </w:p>
    <w:p w:rsidR="009A7F7B" w:rsidRDefault="009A7F7B" w:rsidP="005A34C4">
      <w:pPr>
        <w:shd w:val="clear" w:color="auto" w:fill="FFFF99"/>
        <w:spacing w:before="120" w:after="120" w:line="400" w:lineRule="exact"/>
        <w:ind w:firstLine="720"/>
        <w:jc w:val="both"/>
        <w:rPr>
          <w:rFonts w:ascii="Times New Roman" w:hAnsi="Times New Roman" w:cs="Times New Roman"/>
          <w:color w:val="FF0066"/>
          <w:sz w:val="28"/>
          <w:szCs w:val="28"/>
        </w:rPr>
      </w:pPr>
    </w:p>
    <w:p w:rsidR="007B36AB" w:rsidRDefault="00E67CDE" w:rsidP="005A34C4">
      <w:pPr>
        <w:shd w:val="clear" w:color="auto" w:fill="FFFF99"/>
        <w:spacing w:before="120" w:after="120" w:line="400" w:lineRule="exact"/>
        <w:ind w:firstLine="720"/>
        <w:jc w:val="both"/>
        <w:rPr>
          <w:rFonts w:ascii="Times New Roman" w:hAnsi="Times New Roman" w:cs="Times New Roman"/>
          <w:color w:val="FF0066"/>
          <w:sz w:val="28"/>
          <w:szCs w:val="28"/>
        </w:rPr>
      </w:pPr>
      <w:r w:rsidRPr="00EA4630">
        <w:rPr>
          <w:rFonts w:ascii="Times New Roman" w:hAnsi="Times New Roman" w:cs="Times New Roman"/>
          <w:color w:val="FF0066"/>
          <w:sz w:val="28"/>
          <w:szCs w:val="28"/>
        </w:rPr>
        <w:t xml:space="preserve">Đây là khu thắng cảnh nổi tiếng của tỉnh Vĩnh Phúc với rất nhiều cảnh quan thiên nhiên đẹp và không khí trong lành, gần </w:t>
      </w:r>
      <w:proofErr w:type="gramStart"/>
      <w:r w:rsidRPr="00EA4630">
        <w:rPr>
          <w:rFonts w:ascii="Times New Roman" w:hAnsi="Times New Roman" w:cs="Times New Roman"/>
          <w:color w:val="FF0066"/>
          <w:sz w:val="28"/>
          <w:szCs w:val="28"/>
        </w:rPr>
        <w:t>gũi</w:t>
      </w:r>
      <w:proofErr w:type="gramEnd"/>
      <w:r w:rsidRPr="00EA4630">
        <w:rPr>
          <w:rFonts w:ascii="Times New Roman" w:hAnsi="Times New Roman" w:cs="Times New Roman"/>
          <w:color w:val="FF0066"/>
          <w:sz w:val="28"/>
          <w:szCs w:val="28"/>
        </w:rPr>
        <w:t xml:space="preserve"> với thiên nhiên. Tại đây, các em học sinh được tham quan thiền viện Tây Thiên – một trong những thiền viện đẹp nhất nước ta, được thăm Cây đa chín cội ngả bóng mát xuống Hữu Huyền Cung hay còn được dân gian gọi là Đền Thõng, được đắm mình trong khung cảnh thiên nhiên tươi mát của vùng núi rừng Tây Thiên để thoả thích ngắm dòng Thác Bạc.</w:t>
      </w:r>
    </w:p>
    <w:p w:rsidR="007B36AB" w:rsidRDefault="00272DCB" w:rsidP="00272DCB">
      <w:pPr>
        <w:pStyle w:val="NoSpacing"/>
        <w:rPr>
          <w:rFonts w:ascii="Times New Roman" w:hAnsi="Times New Roman" w:cs="Times New Roman"/>
          <w:color w:val="FF0066"/>
          <w:sz w:val="28"/>
          <w:szCs w:val="28"/>
        </w:rPr>
      </w:pPr>
      <w:r>
        <w:rPr>
          <w:noProof/>
        </w:rPr>
        <w:lastRenderedPageBreak/>
        <w:drawing>
          <wp:inline distT="0" distB="0" distL="0" distR="0" wp14:anchorId="37721783" wp14:editId="2EFCC4D2">
            <wp:extent cx="5867399" cy="3686175"/>
            <wp:effectExtent l="0" t="0" r="635" b="0"/>
            <wp:docPr id="4" name="Picture 4" descr="C:\Users\Administrator\Desktop\23915947_750751781784862_67631058486446426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3915947_750751781784862_6763105848644642679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8670" cy="3686973"/>
                    </a:xfrm>
                    <a:prstGeom prst="rect">
                      <a:avLst/>
                    </a:prstGeom>
                    <a:noFill/>
                    <a:ln>
                      <a:noFill/>
                    </a:ln>
                  </pic:spPr>
                </pic:pic>
              </a:graphicData>
            </a:graphic>
          </wp:inline>
        </w:drawing>
      </w:r>
    </w:p>
    <w:p w:rsidR="00530D4D" w:rsidRDefault="00530D4D" w:rsidP="005A34C4">
      <w:pPr>
        <w:shd w:val="clear" w:color="auto" w:fill="FFFF99"/>
        <w:spacing w:before="120" w:after="120" w:line="400" w:lineRule="exact"/>
        <w:ind w:firstLine="720"/>
        <w:jc w:val="both"/>
        <w:rPr>
          <w:rFonts w:ascii="Times New Roman" w:hAnsi="Times New Roman" w:cs="Times New Roman"/>
          <w:color w:val="FF0066"/>
          <w:sz w:val="28"/>
          <w:szCs w:val="28"/>
        </w:rPr>
      </w:pPr>
      <w:r w:rsidRPr="00530D4D">
        <w:rPr>
          <w:rFonts w:ascii="Times New Roman" w:hAnsi="Times New Roman" w:cs="Times New Roman"/>
          <w:color w:val="FF0066"/>
          <w:sz w:val="28"/>
          <w:szCs w:val="28"/>
        </w:rPr>
        <w:t>Đến với quần thể Tây Thiên, đặc biệt chùa Mandala Tây Thiên, chúng ta như đi vào cảnh giới Mandala hội tụ của đủ sắc màu, từ những lá cờ cầu nguyện màu đỏ, trắng, vàng, xanh dương, xanh lục tung bay phấp phới chùm lên tòa Đại Bảo tháp, hệ thống bích họa, cột rồng sắc đỏ xanh tươi mới với nét tạo hình tinh xảo, mạnh mẽ.</w:t>
      </w:r>
    </w:p>
    <w:p w:rsidR="00EA4630" w:rsidRDefault="00E67CDE" w:rsidP="005A34C4">
      <w:pPr>
        <w:shd w:val="clear" w:color="auto" w:fill="FFFF99"/>
        <w:spacing w:before="120" w:after="120" w:line="400" w:lineRule="exact"/>
        <w:ind w:firstLine="720"/>
        <w:jc w:val="both"/>
        <w:rPr>
          <w:rFonts w:ascii="Times New Roman" w:hAnsi="Times New Roman" w:cs="Times New Roman"/>
          <w:color w:val="FF0066"/>
          <w:sz w:val="28"/>
          <w:szCs w:val="28"/>
        </w:rPr>
      </w:pPr>
      <w:r w:rsidRPr="00EA4630">
        <w:rPr>
          <w:rFonts w:ascii="Times New Roman" w:hAnsi="Times New Roman" w:cs="Times New Roman"/>
          <w:color w:val="FF0066"/>
          <w:sz w:val="28"/>
          <w:szCs w:val="28"/>
        </w:rPr>
        <w:t>Các em học sinh nhà trường còn được tham gia vào các hoạt động tập thể do các anh chị hướng dẫn viên du lịch tổ chức với các trò chơi vô cùng sôi động và hấp dẫn. Các thành viên trong các tập thể lớp được</w:t>
      </w:r>
      <w:r w:rsidR="00F954FF" w:rsidRPr="00EA4630">
        <w:rPr>
          <w:rFonts w:ascii="Times New Roman" w:hAnsi="Times New Roman" w:cs="Times New Roman"/>
          <w:color w:val="FF0066"/>
          <w:sz w:val="28"/>
          <w:szCs w:val="28"/>
        </w:rPr>
        <w:t xml:space="preserve"> gắn kết với nhau hơn qua các hoạt động </w:t>
      </w:r>
      <w:proofErr w:type="gramStart"/>
      <w:r w:rsidR="00F954FF" w:rsidRPr="00EA4630">
        <w:rPr>
          <w:rFonts w:ascii="Times New Roman" w:hAnsi="Times New Roman" w:cs="Times New Roman"/>
          <w:color w:val="FF0066"/>
          <w:sz w:val="28"/>
          <w:szCs w:val="28"/>
        </w:rPr>
        <w:t>chung</w:t>
      </w:r>
      <w:proofErr w:type="gramEnd"/>
      <w:r w:rsidR="00F954FF" w:rsidRPr="00EA4630">
        <w:rPr>
          <w:rFonts w:ascii="Times New Roman" w:hAnsi="Times New Roman" w:cs="Times New Roman"/>
          <w:color w:val="FF0066"/>
          <w:sz w:val="28"/>
          <w:szCs w:val="28"/>
        </w:rPr>
        <w:t xml:space="preserve">. </w:t>
      </w:r>
      <w:proofErr w:type="gramStart"/>
      <w:r w:rsidR="00F954FF" w:rsidRPr="00EA4630">
        <w:rPr>
          <w:rFonts w:ascii="Times New Roman" w:hAnsi="Times New Roman" w:cs="Times New Roman"/>
          <w:color w:val="FF0066"/>
          <w:sz w:val="28"/>
          <w:szCs w:val="28"/>
        </w:rPr>
        <w:t>Buổi tham quan diễn ra trong một ngày thời tiết đầu đông rất đẹp, không khí mát mẻ.</w:t>
      </w:r>
      <w:proofErr w:type="gramEnd"/>
      <w:r w:rsidR="00F954FF" w:rsidRPr="00EA4630">
        <w:rPr>
          <w:rFonts w:ascii="Times New Roman" w:hAnsi="Times New Roman" w:cs="Times New Roman"/>
          <w:color w:val="FF0066"/>
          <w:sz w:val="28"/>
          <w:szCs w:val="28"/>
        </w:rPr>
        <w:t xml:space="preserve"> </w:t>
      </w:r>
      <w:proofErr w:type="gramStart"/>
      <w:r w:rsidR="00F954FF" w:rsidRPr="00EA4630">
        <w:rPr>
          <w:rFonts w:ascii="Times New Roman" w:hAnsi="Times New Roman" w:cs="Times New Roman"/>
          <w:color w:val="FF0066"/>
          <w:sz w:val="28"/>
          <w:szCs w:val="28"/>
        </w:rPr>
        <w:t>Học sinh nhà trường đã có một buổi tham quan dã ngoại rất vui vẻ, bổ ích và lý thú.</w:t>
      </w:r>
      <w:proofErr w:type="gramEnd"/>
      <w:r w:rsidR="00F954FF" w:rsidRPr="00EA4630">
        <w:rPr>
          <w:rFonts w:ascii="Times New Roman" w:hAnsi="Times New Roman" w:cs="Times New Roman"/>
          <w:color w:val="FF0066"/>
          <w:sz w:val="28"/>
          <w:szCs w:val="28"/>
        </w:rPr>
        <w:t xml:space="preserve"> </w:t>
      </w:r>
    </w:p>
    <w:p w:rsidR="00272DCB" w:rsidRDefault="00272DCB" w:rsidP="00272DCB">
      <w:pPr>
        <w:pStyle w:val="Heading1"/>
        <w:rPr>
          <w:rFonts w:ascii="Times New Roman" w:hAnsi="Times New Roman" w:cs="Times New Roman"/>
          <w:color w:val="FF0066"/>
        </w:rPr>
      </w:pPr>
      <w:r>
        <w:rPr>
          <w:noProof/>
        </w:rPr>
        <w:lastRenderedPageBreak/>
        <w:drawing>
          <wp:inline distT="0" distB="0" distL="0" distR="0" wp14:anchorId="542DD5FD" wp14:editId="7D7729D7">
            <wp:extent cx="5867399" cy="3676650"/>
            <wp:effectExtent l="0" t="0" r="635" b="0"/>
            <wp:docPr id="3" name="Picture 3" descr="C:\Users\Administrator\Desktop\24174356_10155906715824297_32201715309514554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4174356_10155906715824297_3220171530951455413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8670" cy="3677446"/>
                    </a:xfrm>
                    <a:prstGeom prst="rect">
                      <a:avLst/>
                    </a:prstGeom>
                    <a:noFill/>
                    <a:ln>
                      <a:noFill/>
                    </a:ln>
                  </pic:spPr>
                </pic:pic>
              </a:graphicData>
            </a:graphic>
          </wp:inline>
        </w:drawing>
      </w:r>
    </w:p>
    <w:p w:rsidR="002C70AD" w:rsidRDefault="00F954FF" w:rsidP="005A34C4">
      <w:pPr>
        <w:shd w:val="clear" w:color="auto" w:fill="FFFF99"/>
        <w:spacing w:before="120" w:after="120" w:line="400" w:lineRule="exact"/>
        <w:ind w:firstLine="720"/>
        <w:jc w:val="both"/>
        <w:rPr>
          <w:rFonts w:ascii="Times New Roman" w:hAnsi="Times New Roman" w:cs="Times New Roman"/>
          <w:color w:val="FF0066"/>
          <w:sz w:val="28"/>
          <w:szCs w:val="28"/>
        </w:rPr>
      </w:pPr>
      <w:r w:rsidRPr="00EA4630">
        <w:rPr>
          <w:rFonts w:ascii="Times New Roman" w:hAnsi="Times New Roman" w:cs="Times New Roman"/>
          <w:color w:val="FF0066"/>
          <w:sz w:val="28"/>
          <w:szCs w:val="28"/>
        </w:rPr>
        <w:t xml:space="preserve">Đây sẽ là những kỉ niệm đẹp giúp các em gắn bó với nhau, với tập thể, được </w:t>
      </w:r>
      <w:proofErr w:type="gramStart"/>
      <w:r w:rsidRPr="00EA4630">
        <w:rPr>
          <w:rFonts w:ascii="Times New Roman" w:hAnsi="Times New Roman" w:cs="Times New Roman"/>
          <w:color w:val="FF0066"/>
          <w:sz w:val="28"/>
          <w:szCs w:val="28"/>
        </w:rPr>
        <w:t>thư</w:t>
      </w:r>
      <w:proofErr w:type="gramEnd"/>
      <w:r w:rsidRPr="00EA4630">
        <w:rPr>
          <w:rFonts w:ascii="Times New Roman" w:hAnsi="Times New Roman" w:cs="Times New Roman"/>
          <w:color w:val="FF0066"/>
          <w:sz w:val="28"/>
          <w:szCs w:val="28"/>
        </w:rPr>
        <w:t xml:space="preserve"> giãn sau những giờ học tập trung, từ đó giúp các em chuẩn bị tâm thế tốt nhất cho kì thi học kì I đang tới gần. Chúc các em học sinh nhà trường sẽ đạt được thành tích tốt nhất trong kì thi học kì sắp tới!</w:t>
      </w:r>
    </w:p>
    <w:p w:rsidR="009A7F7B" w:rsidRDefault="009A7F7B" w:rsidP="005A34C4">
      <w:pPr>
        <w:shd w:val="clear" w:color="auto" w:fill="FFFF99"/>
        <w:spacing w:before="120" w:after="120" w:line="400" w:lineRule="exact"/>
        <w:ind w:firstLine="720"/>
        <w:jc w:val="both"/>
        <w:rPr>
          <w:rFonts w:ascii="Times New Roman" w:hAnsi="Times New Roman" w:cs="Times New Roman"/>
          <w:color w:val="FF0066"/>
          <w:sz w:val="28"/>
          <w:szCs w:val="28"/>
        </w:rPr>
      </w:pPr>
    </w:p>
    <w:p w:rsidR="009A7F7B" w:rsidRDefault="009A7F7B" w:rsidP="005A34C4">
      <w:pPr>
        <w:shd w:val="clear" w:color="auto" w:fill="FFFF99"/>
        <w:spacing w:before="120" w:after="120" w:line="400" w:lineRule="exact"/>
        <w:ind w:firstLine="720"/>
        <w:jc w:val="both"/>
        <w:rPr>
          <w:rFonts w:ascii="Times New Roman" w:hAnsi="Times New Roman" w:cs="Times New Roman"/>
          <w:color w:val="FF0066"/>
          <w:sz w:val="28"/>
          <w:szCs w:val="28"/>
        </w:rPr>
      </w:pPr>
    </w:p>
    <w:p w:rsidR="009A7F7B" w:rsidRDefault="009A7F7B" w:rsidP="005A34C4">
      <w:pPr>
        <w:shd w:val="clear" w:color="auto" w:fill="FFFF99"/>
        <w:spacing w:before="120" w:after="120" w:line="400" w:lineRule="exact"/>
        <w:ind w:firstLine="720"/>
        <w:jc w:val="both"/>
        <w:rPr>
          <w:rFonts w:ascii="Times New Roman" w:hAnsi="Times New Roman" w:cs="Times New Roman"/>
          <w:color w:val="FF0066"/>
          <w:sz w:val="28"/>
          <w:szCs w:val="28"/>
        </w:rPr>
      </w:pPr>
    </w:p>
    <w:p w:rsidR="009A7F7B" w:rsidRDefault="009A7F7B" w:rsidP="005A34C4">
      <w:pPr>
        <w:shd w:val="clear" w:color="auto" w:fill="FFFF99"/>
        <w:spacing w:before="120" w:after="120" w:line="400" w:lineRule="exact"/>
        <w:ind w:firstLine="720"/>
        <w:jc w:val="both"/>
        <w:rPr>
          <w:rFonts w:ascii="Times New Roman" w:hAnsi="Times New Roman" w:cs="Times New Roman"/>
          <w:color w:val="FF0066"/>
          <w:sz w:val="28"/>
          <w:szCs w:val="28"/>
        </w:rPr>
      </w:pPr>
    </w:p>
    <w:p w:rsidR="009A7F7B" w:rsidRDefault="009A7F7B" w:rsidP="005A34C4">
      <w:pPr>
        <w:shd w:val="clear" w:color="auto" w:fill="FFFF99"/>
        <w:spacing w:before="120" w:after="120" w:line="400" w:lineRule="exact"/>
        <w:ind w:firstLine="720"/>
        <w:jc w:val="both"/>
        <w:rPr>
          <w:rFonts w:ascii="Times New Roman" w:hAnsi="Times New Roman" w:cs="Times New Roman"/>
          <w:color w:val="FF0066"/>
          <w:sz w:val="28"/>
          <w:szCs w:val="28"/>
        </w:rPr>
      </w:pPr>
    </w:p>
    <w:p w:rsidR="009A7F7B" w:rsidRDefault="009A7F7B" w:rsidP="005A34C4">
      <w:pPr>
        <w:shd w:val="clear" w:color="auto" w:fill="FFFF99"/>
        <w:spacing w:before="120" w:after="120" w:line="400" w:lineRule="exact"/>
        <w:ind w:firstLine="720"/>
        <w:jc w:val="both"/>
        <w:rPr>
          <w:rFonts w:ascii="Times New Roman" w:hAnsi="Times New Roman" w:cs="Times New Roman"/>
          <w:color w:val="FF0066"/>
          <w:sz w:val="28"/>
          <w:szCs w:val="28"/>
        </w:rPr>
      </w:pPr>
    </w:p>
    <w:p w:rsidR="00530D4D" w:rsidRPr="00EA4630" w:rsidRDefault="009A7F7B" w:rsidP="005A34C4">
      <w:pPr>
        <w:pStyle w:val="NoSpacing"/>
        <w:shd w:val="clear" w:color="auto" w:fill="FFFF99"/>
      </w:pPr>
      <w:bookmarkStart w:id="0" w:name="_GoBack"/>
      <w:r>
        <w:rPr>
          <w:noProof/>
        </w:rPr>
        <w:lastRenderedPageBreak/>
        <w:drawing>
          <wp:inline distT="0" distB="0" distL="0" distR="0" wp14:anchorId="71220929" wp14:editId="41C665C0">
            <wp:extent cx="5867399" cy="3800475"/>
            <wp:effectExtent l="0" t="0" r="635" b="0"/>
            <wp:docPr id="7" name="Picture 7" descr="C:\Users\Administrator\Desktop\24131089_750699448456762_79554783479629514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24131089_750699448456762_7955478347962951489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670" cy="3801298"/>
                    </a:xfrm>
                    <a:prstGeom prst="rect">
                      <a:avLst/>
                    </a:prstGeom>
                    <a:noFill/>
                    <a:ln>
                      <a:noFill/>
                    </a:ln>
                  </pic:spPr>
                </pic:pic>
              </a:graphicData>
            </a:graphic>
          </wp:inline>
        </w:drawing>
      </w:r>
      <w:bookmarkEnd w:id="0"/>
    </w:p>
    <w:sectPr w:rsidR="00530D4D" w:rsidRPr="00EA4630" w:rsidSect="009A7F7B">
      <w:pgSz w:w="11907" w:h="16840" w:code="9"/>
      <w:pgMar w:top="851" w:right="1134" w:bottom="567"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E9"/>
    <w:rsid w:val="00272DCB"/>
    <w:rsid w:val="002C70AD"/>
    <w:rsid w:val="002D35A0"/>
    <w:rsid w:val="00311E6F"/>
    <w:rsid w:val="00530D4D"/>
    <w:rsid w:val="005A34C4"/>
    <w:rsid w:val="007B36AB"/>
    <w:rsid w:val="009A7F7B"/>
    <w:rsid w:val="00CD2CE9"/>
    <w:rsid w:val="00E67CDE"/>
    <w:rsid w:val="00EA4630"/>
    <w:rsid w:val="00F954FF"/>
    <w:rsid w:val="00F9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2D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6F"/>
    <w:rPr>
      <w:rFonts w:ascii="Tahoma" w:hAnsi="Tahoma" w:cs="Tahoma"/>
      <w:sz w:val="16"/>
      <w:szCs w:val="16"/>
    </w:rPr>
  </w:style>
  <w:style w:type="paragraph" w:styleId="NoSpacing">
    <w:name w:val="No Spacing"/>
    <w:uiPriority w:val="1"/>
    <w:qFormat/>
    <w:rsid w:val="00311E6F"/>
    <w:pPr>
      <w:spacing w:after="0" w:line="240" w:lineRule="auto"/>
    </w:pPr>
  </w:style>
  <w:style w:type="character" w:customStyle="1" w:styleId="Heading1Char">
    <w:name w:val="Heading 1 Char"/>
    <w:basedOn w:val="DefaultParagraphFont"/>
    <w:link w:val="Heading1"/>
    <w:uiPriority w:val="9"/>
    <w:rsid w:val="00272DCB"/>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2D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6F"/>
    <w:rPr>
      <w:rFonts w:ascii="Tahoma" w:hAnsi="Tahoma" w:cs="Tahoma"/>
      <w:sz w:val="16"/>
      <w:szCs w:val="16"/>
    </w:rPr>
  </w:style>
  <w:style w:type="paragraph" w:styleId="NoSpacing">
    <w:name w:val="No Spacing"/>
    <w:uiPriority w:val="1"/>
    <w:qFormat/>
    <w:rsid w:val="00311E6F"/>
    <w:pPr>
      <w:spacing w:after="0" w:line="240" w:lineRule="auto"/>
    </w:pPr>
  </w:style>
  <w:style w:type="character" w:customStyle="1" w:styleId="Heading1Char">
    <w:name w:val="Heading 1 Char"/>
    <w:basedOn w:val="DefaultParagraphFont"/>
    <w:link w:val="Heading1"/>
    <w:uiPriority w:val="9"/>
    <w:rsid w:val="00272DC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BinhMinh</cp:lastModifiedBy>
  <cp:revision>11</cp:revision>
  <dcterms:created xsi:type="dcterms:W3CDTF">2017-11-30T13:17:00Z</dcterms:created>
  <dcterms:modified xsi:type="dcterms:W3CDTF">2017-12-27T11:18:00Z</dcterms:modified>
</cp:coreProperties>
</file>