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9" w:rsidRDefault="00EC2412" w:rsidP="006B4670">
      <w:pPr>
        <w:jc w:val="both"/>
        <w:rPr>
          <w:rFonts w:ascii="Times New Roman" w:hAnsi="Times New Roman"/>
          <w:sz w:val="28"/>
          <w:szCs w:val="28"/>
        </w:rPr>
      </w:pPr>
      <w:r w:rsidRPr="006B4670">
        <w:rPr>
          <w:rFonts w:ascii="Times New Roman" w:hAnsi="Times New Roman"/>
          <w:sz w:val="24"/>
          <w:szCs w:val="24"/>
        </w:rPr>
        <w:t>TRƯỜNG THCS SÀI ĐỒNG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A45F9" w:rsidRPr="00CB5ED9">
        <w:rPr>
          <w:rFonts w:ascii="Times New Roman" w:hAnsi="Times New Roman"/>
          <w:b/>
          <w:sz w:val="28"/>
          <w:szCs w:val="28"/>
        </w:rPr>
        <w:t>ĐỀ KIỂM TRA HỌC KỲ II MÔN TOÁN 8</w:t>
      </w:r>
    </w:p>
    <w:p w:rsidR="000A45F9" w:rsidRDefault="000A45F9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241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Năm học 2018 - 2019</w:t>
      </w:r>
    </w:p>
    <w:p w:rsidR="000A45F9" w:rsidRDefault="00CB63DD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Đề I</w:t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  <w:t>Thời gian làm bài : 90 phút</w:t>
      </w:r>
    </w:p>
    <w:p w:rsidR="006B4670" w:rsidRDefault="006B4670" w:rsidP="006B4670">
      <w:pPr>
        <w:jc w:val="both"/>
        <w:rPr>
          <w:rFonts w:ascii="Times New Roman" w:hAnsi="Times New Roman"/>
          <w:sz w:val="28"/>
          <w:szCs w:val="28"/>
        </w:rPr>
      </w:pPr>
    </w:p>
    <w:p w:rsidR="000A45F9" w:rsidRDefault="000A45F9" w:rsidP="006B4670">
      <w:pPr>
        <w:jc w:val="both"/>
        <w:rPr>
          <w:rFonts w:ascii="Times New Roman" w:hAnsi="Times New Roman"/>
          <w:sz w:val="28"/>
          <w:szCs w:val="28"/>
        </w:rPr>
      </w:pPr>
      <w:r w:rsidRPr="00EC1B76">
        <w:rPr>
          <w:rFonts w:ascii="Times New Roman" w:hAnsi="Times New Roman"/>
          <w:b/>
          <w:sz w:val="28"/>
          <w:szCs w:val="28"/>
        </w:rPr>
        <w:t>Bài I</w:t>
      </w:r>
      <w:r>
        <w:rPr>
          <w:rFonts w:ascii="Times New Roman" w:hAnsi="Times New Roman"/>
          <w:sz w:val="28"/>
          <w:szCs w:val="28"/>
        </w:rPr>
        <w:t xml:space="preserve"> ( </w:t>
      </w:r>
      <w:r w:rsidRPr="00EC1B76">
        <w:rPr>
          <w:rFonts w:ascii="Times New Roman" w:hAnsi="Times New Roman"/>
          <w:i/>
          <w:sz w:val="28"/>
          <w:szCs w:val="28"/>
        </w:rPr>
        <w:t>2điểm) :</w:t>
      </w:r>
      <w:r>
        <w:rPr>
          <w:rFonts w:ascii="Times New Roman" w:hAnsi="Times New Roman"/>
          <w:sz w:val="28"/>
          <w:szCs w:val="28"/>
        </w:rPr>
        <w:t xml:space="preserve"> Giải các phương trình sau :</w:t>
      </w:r>
    </w:p>
    <w:p w:rsidR="000A45F9" w:rsidRDefault="00CB5ED9" w:rsidP="006B4670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5F9">
        <w:rPr>
          <w:rFonts w:ascii="Times New Roman" w:hAnsi="Times New Roman"/>
          <w:sz w:val="28"/>
          <w:szCs w:val="28"/>
        </w:rPr>
        <w:t>a, 3x - 2(x +1) = 5 - x</w:t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</w:r>
      <w:r w:rsidR="000A45F9">
        <w:rPr>
          <w:rFonts w:ascii="Times New Roman" w:hAnsi="Times New Roman"/>
          <w:sz w:val="28"/>
          <w:szCs w:val="28"/>
        </w:rPr>
        <w:tab/>
      </w:r>
      <w:r w:rsidR="009D296E">
        <w:rPr>
          <w:rFonts w:ascii="Times New Roman" w:hAnsi="Times New Roman"/>
          <w:sz w:val="28"/>
          <w:szCs w:val="28"/>
        </w:rPr>
        <w:t xml:space="preserve">           </w:t>
      </w:r>
      <w:r w:rsidR="000A45F9">
        <w:rPr>
          <w:rFonts w:ascii="Times New Roman" w:hAnsi="Times New Roman"/>
          <w:sz w:val="28"/>
          <w:szCs w:val="28"/>
        </w:rPr>
        <w:t xml:space="preserve">b, (x +2 )(2x - 3)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A45F9">
        <w:rPr>
          <w:rFonts w:ascii="Times New Roman" w:eastAsiaTheme="minorEastAsia" w:hAnsi="Times New Roman"/>
          <w:sz w:val="28"/>
          <w:szCs w:val="28"/>
        </w:rPr>
        <w:t>+ 4 = 0</w:t>
      </w:r>
    </w:p>
    <w:p w:rsidR="000A45F9" w:rsidRDefault="00CB5ED9" w:rsidP="006B4670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45F9">
        <w:rPr>
          <w:rFonts w:ascii="Times New Roman" w:hAnsi="Times New Roman"/>
          <w:sz w:val="28"/>
          <w:szCs w:val="28"/>
        </w:rPr>
        <w:t xml:space="preserve">c,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x-1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3(x+1)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=5</m:t>
        </m:r>
      </m:oMath>
      <w:r w:rsidR="000A45F9">
        <w:rPr>
          <w:rFonts w:ascii="Times New Roman" w:eastAsiaTheme="minorEastAsia" w:hAnsi="Times New Roman"/>
          <w:sz w:val="28"/>
          <w:szCs w:val="28"/>
        </w:rPr>
        <w:tab/>
      </w:r>
      <w:r w:rsidR="009D296E">
        <w:rPr>
          <w:rFonts w:ascii="Times New Roman" w:eastAsiaTheme="minorEastAsia" w:hAnsi="Times New Roman"/>
          <w:sz w:val="28"/>
          <w:szCs w:val="28"/>
        </w:rPr>
        <w:t>(đk x</w:t>
      </w:r>
      <w:r w:rsidR="009D296E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9D296E">
        <w:rPr>
          <w:rFonts w:ascii="Times New Roman" w:eastAsiaTheme="minorEastAsia" w:hAnsi="Times New Roman"/>
          <w:sz w:val="28"/>
          <w:szCs w:val="28"/>
        </w:rPr>
        <w:t xml:space="preserve"> 0; 1)</w:t>
      </w:r>
      <w:r w:rsidR="000A45F9">
        <w:rPr>
          <w:rFonts w:ascii="Times New Roman" w:eastAsiaTheme="minorEastAsia" w:hAnsi="Times New Roman"/>
          <w:sz w:val="28"/>
          <w:szCs w:val="28"/>
        </w:rPr>
        <w:tab/>
      </w:r>
      <w:r w:rsidR="000A45F9">
        <w:rPr>
          <w:rFonts w:ascii="Times New Roman" w:eastAsiaTheme="minorEastAsia" w:hAnsi="Times New Roman"/>
          <w:sz w:val="28"/>
          <w:szCs w:val="28"/>
        </w:rPr>
        <w:tab/>
        <w:t xml:space="preserve">d,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</m:t>
        </m:r>
      </m:oMath>
    </w:p>
    <w:p w:rsidR="00C73042" w:rsidRDefault="00C73042" w:rsidP="006B4670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0A45F9" w:rsidRDefault="000A45F9" w:rsidP="006B4670">
      <w:pPr>
        <w:jc w:val="both"/>
        <w:rPr>
          <w:rFonts w:ascii="Times New Roman" w:hAnsi="Times New Roman"/>
          <w:sz w:val="28"/>
          <w:szCs w:val="28"/>
        </w:rPr>
      </w:pPr>
      <w:r w:rsidRPr="00EC1B76">
        <w:rPr>
          <w:rFonts w:ascii="Times New Roman" w:hAnsi="Times New Roman"/>
          <w:b/>
          <w:sz w:val="28"/>
          <w:szCs w:val="28"/>
        </w:rPr>
        <w:t>Bài I</w:t>
      </w:r>
      <w:r w:rsidR="00F95C90" w:rsidRPr="00EC1B76">
        <w:rPr>
          <w:rFonts w:ascii="Times New Roman" w:hAnsi="Times New Roman"/>
          <w:b/>
          <w:sz w:val="28"/>
          <w:szCs w:val="28"/>
        </w:rPr>
        <w:t>I</w:t>
      </w:r>
      <w:r w:rsidRPr="00EC1B76">
        <w:rPr>
          <w:rFonts w:ascii="Times New Roman" w:hAnsi="Times New Roman"/>
          <w:b/>
          <w:sz w:val="28"/>
          <w:szCs w:val="28"/>
        </w:rPr>
        <w:t xml:space="preserve"> (</w:t>
      </w:r>
      <w:r w:rsidR="00CB5ED9">
        <w:rPr>
          <w:rFonts w:ascii="Times New Roman" w:hAnsi="Times New Roman"/>
          <w:i/>
          <w:sz w:val="28"/>
          <w:szCs w:val="28"/>
        </w:rPr>
        <w:t xml:space="preserve">1,5 </w:t>
      </w:r>
      <w:r w:rsidRPr="00EC1B76">
        <w:rPr>
          <w:rFonts w:ascii="Times New Roman" w:hAnsi="Times New Roman"/>
          <w:i/>
          <w:sz w:val="28"/>
          <w:szCs w:val="28"/>
        </w:rPr>
        <w:t>điể</w:t>
      </w:r>
      <w:r w:rsidR="00CB5ED9">
        <w:rPr>
          <w:rFonts w:ascii="Times New Roman" w:hAnsi="Times New Roman"/>
          <w:i/>
          <w:sz w:val="28"/>
          <w:szCs w:val="28"/>
        </w:rPr>
        <w:t>m</w:t>
      </w:r>
      <w:r w:rsidRPr="00EC1B76">
        <w:rPr>
          <w:rFonts w:ascii="Times New Roman" w:hAnsi="Times New Roman"/>
          <w:i/>
          <w:sz w:val="28"/>
          <w:szCs w:val="28"/>
        </w:rPr>
        <w:t>)</w:t>
      </w:r>
      <w:r w:rsidR="00F95C90">
        <w:rPr>
          <w:rFonts w:ascii="Times New Roman" w:hAnsi="Times New Roman"/>
          <w:sz w:val="28"/>
          <w:szCs w:val="28"/>
        </w:rPr>
        <w:t>Giải các bất phương trình sau rồi biểu diễn tập nghiệm trên trục số</w:t>
      </w:r>
    </w:p>
    <w:p w:rsidR="00F95C90" w:rsidRDefault="00CB5ED9" w:rsidP="006B4670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5C90">
        <w:rPr>
          <w:rFonts w:ascii="Times New Roman" w:hAnsi="Times New Roman"/>
          <w:sz w:val="28"/>
          <w:szCs w:val="28"/>
        </w:rPr>
        <w:t xml:space="preserve">a,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3-2x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>≥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F95C90" w:rsidRPr="00EC2412">
        <w:rPr>
          <w:rFonts w:ascii="Times New Roman" w:eastAsiaTheme="minorEastAsia" w:hAnsi="Times New Roman"/>
          <w:sz w:val="32"/>
          <w:szCs w:val="32"/>
        </w:rPr>
        <w:t xml:space="preserve"> </w:t>
      </w:r>
      <w:r w:rsidR="00F95C90">
        <w:rPr>
          <w:rFonts w:ascii="Times New Roman" w:eastAsiaTheme="minorEastAsia" w:hAnsi="Times New Roman"/>
          <w:sz w:val="28"/>
          <w:szCs w:val="28"/>
        </w:rPr>
        <w:tab/>
      </w:r>
      <w:r w:rsidR="00F95C90">
        <w:rPr>
          <w:rFonts w:ascii="Times New Roman" w:eastAsiaTheme="minorEastAsia" w:hAnsi="Times New Roman"/>
          <w:sz w:val="28"/>
          <w:szCs w:val="28"/>
        </w:rPr>
        <w:tab/>
      </w:r>
      <w:r w:rsidR="00F95C90">
        <w:rPr>
          <w:rFonts w:ascii="Times New Roman" w:eastAsiaTheme="minorEastAsia" w:hAnsi="Times New Roman"/>
          <w:sz w:val="28"/>
          <w:szCs w:val="28"/>
        </w:rPr>
        <w:tab/>
      </w:r>
      <w:r w:rsidR="00F95C90">
        <w:rPr>
          <w:rFonts w:ascii="Times New Roman" w:eastAsiaTheme="minorEastAsia" w:hAnsi="Times New Roman"/>
          <w:sz w:val="28"/>
          <w:szCs w:val="28"/>
        </w:rPr>
        <w:tab/>
        <w:t>b,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  <w:r w:rsidR="00C73042" w:rsidRPr="00EC2412">
        <w:rPr>
          <w:rFonts w:ascii="Times New Roman" w:eastAsiaTheme="minorEastAsia" w:hAnsi="Times New Roman"/>
          <w:sz w:val="32"/>
          <w:szCs w:val="32"/>
        </w:rPr>
        <w:t xml:space="preserve"> &lt; </w:t>
      </w:r>
      <w:r w:rsidR="00C73042" w:rsidRPr="00EC2412">
        <w:rPr>
          <w:rFonts w:ascii="Times New Roman" w:eastAsiaTheme="minorEastAsia" w:hAnsi="Times New Roman"/>
          <w:sz w:val="28"/>
          <w:szCs w:val="28"/>
        </w:rPr>
        <w:t>0</w:t>
      </w:r>
    </w:p>
    <w:p w:rsidR="00C73042" w:rsidRDefault="00C73042" w:rsidP="006B4670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F95C90" w:rsidRDefault="00F95C90" w:rsidP="006B4670">
      <w:pPr>
        <w:jc w:val="both"/>
        <w:rPr>
          <w:rFonts w:ascii="Times New Roman" w:hAnsi="Times New Roman"/>
          <w:sz w:val="28"/>
          <w:szCs w:val="28"/>
        </w:rPr>
      </w:pPr>
      <w:r w:rsidRPr="00EC1B76">
        <w:rPr>
          <w:rFonts w:ascii="Times New Roman" w:hAnsi="Times New Roman"/>
          <w:b/>
          <w:sz w:val="28"/>
          <w:szCs w:val="28"/>
        </w:rPr>
        <w:t>Bài III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1B76">
        <w:rPr>
          <w:rFonts w:ascii="Times New Roman" w:hAnsi="Times New Roman"/>
          <w:i/>
          <w:sz w:val="28"/>
          <w:szCs w:val="28"/>
        </w:rPr>
        <w:t>2điểm)</w:t>
      </w:r>
      <w:r>
        <w:rPr>
          <w:rFonts w:ascii="Times New Roman" w:hAnsi="Times New Roman"/>
          <w:sz w:val="28"/>
          <w:szCs w:val="28"/>
        </w:rPr>
        <w:t xml:space="preserve"> : Giải bài toán bằng cách lập phương trình:</w:t>
      </w:r>
    </w:p>
    <w:p w:rsidR="00F95C90" w:rsidRDefault="006533A0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5C90">
        <w:rPr>
          <w:rFonts w:ascii="Times New Roman" w:hAnsi="Times New Roman"/>
          <w:sz w:val="28"/>
          <w:szCs w:val="28"/>
        </w:rPr>
        <w:t>Một khu vườn hình chữ nhật có chiều dài gấp 2 lần chiều rộ</w:t>
      </w:r>
      <w:r w:rsidR="00EC2412">
        <w:rPr>
          <w:rFonts w:ascii="Times New Roman" w:hAnsi="Times New Roman"/>
          <w:sz w:val="28"/>
          <w:szCs w:val="28"/>
        </w:rPr>
        <w:t>ng</w:t>
      </w:r>
      <w:r w:rsidR="00F95C90">
        <w:rPr>
          <w:rFonts w:ascii="Times New Roman" w:hAnsi="Times New Roman"/>
          <w:sz w:val="28"/>
          <w:szCs w:val="28"/>
        </w:rPr>
        <w:t>.</w:t>
      </w:r>
      <w:r w:rsidR="00EC2412">
        <w:rPr>
          <w:rFonts w:ascii="Times New Roman" w:hAnsi="Times New Roman"/>
          <w:sz w:val="28"/>
          <w:szCs w:val="28"/>
        </w:rPr>
        <w:t xml:space="preserve"> </w:t>
      </w:r>
      <w:r w:rsidR="00F95C90">
        <w:rPr>
          <w:rFonts w:ascii="Times New Roman" w:hAnsi="Times New Roman"/>
          <w:sz w:val="28"/>
          <w:szCs w:val="28"/>
        </w:rPr>
        <w:t>Nếu tăng chiều rộng thêm 4m và giảm chiều dài đi 6m thì diện tích không thay đổi .Tìm chiều rộng và chiều dài ban đầu của khu vườn .</w:t>
      </w:r>
    </w:p>
    <w:p w:rsidR="00C73042" w:rsidRDefault="00C73042" w:rsidP="006B4670">
      <w:pPr>
        <w:jc w:val="both"/>
        <w:rPr>
          <w:rFonts w:ascii="Times New Roman" w:hAnsi="Times New Roman"/>
          <w:sz w:val="28"/>
          <w:szCs w:val="28"/>
        </w:rPr>
      </w:pPr>
    </w:p>
    <w:p w:rsidR="00CB5ED9" w:rsidRDefault="000846EA" w:rsidP="006B4670">
      <w:pPr>
        <w:jc w:val="both"/>
        <w:rPr>
          <w:rFonts w:ascii="Times New Roman" w:hAnsi="Times New Roman"/>
          <w:sz w:val="28"/>
          <w:szCs w:val="28"/>
        </w:rPr>
      </w:pPr>
      <w:r w:rsidRPr="00EC1B76">
        <w:rPr>
          <w:rFonts w:ascii="Times New Roman" w:hAnsi="Times New Roman"/>
          <w:b/>
          <w:sz w:val="28"/>
          <w:szCs w:val="28"/>
        </w:rPr>
        <w:t>Bài IV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1B76">
        <w:rPr>
          <w:rFonts w:ascii="Times New Roman" w:hAnsi="Times New Roman"/>
          <w:i/>
          <w:sz w:val="28"/>
          <w:szCs w:val="28"/>
        </w:rPr>
        <w:t>4điểm</w:t>
      </w:r>
      <w:r>
        <w:rPr>
          <w:rFonts w:ascii="Times New Roman" w:hAnsi="Times New Roman"/>
          <w:sz w:val="28"/>
          <w:szCs w:val="28"/>
        </w:rPr>
        <w:t xml:space="preserve">) : </w:t>
      </w:r>
    </w:p>
    <w:p w:rsidR="00F95C90" w:rsidRDefault="00CB5ED9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46EA">
        <w:rPr>
          <w:rFonts w:ascii="Times New Roman" w:hAnsi="Times New Roman"/>
          <w:sz w:val="28"/>
          <w:szCs w:val="28"/>
        </w:rPr>
        <w:t>1) Cho tam giác ABC vuông tại A ( AB&lt; AC ) đường cao AH . Qua B vẽ đường thẳng song song với AC cắt AH kéo dài tại D.</w:t>
      </w:r>
    </w:p>
    <w:p w:rsidR="000846EA" w:rsidRDefault="000846EA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a, Chứng minh tam giác ABH đồng dạng với tam giác ADB </w:t>
      </w:r>
    </w:p>
    <w:p w:rsidR="000846EA" w:rsidRDefault="000846EA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b, </w:t>
      </w:r>
      <w:r w:rsidR="00C73042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hứng minh : AH.BH = HC.HD</w:t>
      </w:r>
    </w:p>
    <w:p w:rsidR="000846EA" w:rsidRDefault="000846EA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c, Gọi M , N lần lượt là trung điểm của BD và AC , chứng minh M,N,H thắng hàng</w:t>
      </w:r>
    </w:p>
    <w:p w:rsidR="000846EA" w:rsidRDefault="00CB5ED9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46EA">
        <w:rPr>
          <w:rFonts w:ascii="Times New Roman" w:hAnsi="Times New Roman"/>
          <w:sz w:val="28"/>
          <w:szCs w:val="28"/>
        </w:rPr>
        <w:t xml:space="preserve">2) </w:t>
      </w:r>
      <w:r w:rsidR="006A3A4A">
        <w:rPr>
          <w:rFonts w:ascii="Times New Roman" w:hAnsi="Times New Roman"/>
          <w:sz w:val="28"/>
          <w:szCs w:val="28"/>
        </w:rPr>
        <w:t xml:space="preserve">Một bể cá hình lập phương có cạnh là 10dm . Người ta đổ </w:t>
      </w:r>
      <w:r w:rsidR="002E2107">
        <w:rPr>
          <w:rFonts w:ascii="Times New Roman" w:hAnsi="Times New Roman"/>
          <w:sz w:val="28"/>
          <w:szCs w:val="28"/>
        </w:rPr>
        <w:t>7</w:t>
      </w:r>
      <w:r w:rsidR="006A3A4A">
        <w:rPr>
          <w:rFonts w:ascii="Times New Roman" w:hAnsi="Times New Roman"/>
          <w:sz w:val="28"/>
          <w:szCs w:val="28"/>
        </w:rPr>
        <w:t xml:space="preserve">20 lít nước vào bể . Hỏi </w:t>
      </w:r>
      <w:r w:rsidR="00EC2412">
        <w:rPr>
          <w:rFonts w:ascii="Times New Roman" w:hAnsi="Times New Roman"/>
          <w:sz w:val="28"/>
          <w:szCs w:val="28"/>
        </w:rPr>
        <w:t xml:space="preserve">cột </w:t>
      </w:r>
      <w:r w:rsidR="006A3A4A">
        <w:rPr>
          <w:rFonts w:ascii="Times New Roman" w:hAnsi="Times New Roman"/>
          <w:sz w:val="28"/>
          <w:szCs w:val="28"/>
        </w:rPr>
        <w:t xml:space="preserve">nước trong bể </w:t>
      </w:r>
      <w:r w:rsidR="00EC2412">
        <w:rPr>
          <w:rFonts w:ascii="Times New Roman" w:hAnsi="Times New Roman"/>
          <w:sz w:val="28"/>
          <w:szCs w:val="28"/>
        </w:rPr>
        <w:t xml:space="preserve">cao </w:t>
      </w:r>
      <w:r w:rsidR="006A3A4A">
        <w:rPr>
          <w:rFonts w:ascii="Times New Roman" w:hAnsi="Times New Roman"/>
          <w:sz w:val="28"/>
          <w:szCs w:val="28"/>
        </w:rPr>
        <w:t>bao nhiêu dm</w:t>
      </w:r>
      <w:r w:rsidR="00EC2412">
        <w:rPr>
          <w:rFonts w:ascii="Times New Roman" w:hAnsi="Times New Roman"/>
          <w:sz w:val="28"/>
          <w:szCs w:val="28"/>
        </w:rPr>
        <w:t>.</w:t>
      </w:r>
    </w:p>
    <w:p w:rsidR="00C73042" w:rsidRDefault="00C73042" w:rsidP="006B4670">
      <w:pPr>
        <w:jc w:val="both"/>
        <w:rPr>
          <w:rFonts w:ascii="Times New Roman" w:hAnsi="Times New Roman"/>
          <w:sz w:val="28"/>
          <w:szCs w:val="28"/>
        </w:rPr>
      </w:pPr>
    </w:p>
    <w:p w:rsidR="006A3A4A" w:rsidRDefault="006A3A4A" w:rsidP="006B4670">
      <w:pPr>
        <w:jc w:val="both"/>
        <w:rPr>
          <w:rFonts w:ascii="Times New Roman" w:hAnsi="Times New Roman"/>
          <w:sz w:val="28"/>
          <w:szCs w:val="28"/>
        </w:rPr>
      </w:pPr>
      <w:r w:rsidRPr="00EC1B76">
        <w:rPr>
          <w:rFonts w:ascii="Times New Roman" w:hAnsi="Times New Roman"/>
          <w:b/>
          <w:sz w:val="28"/>
          <w:szCs w:val="28"/>
        </w:rPr>
        <w:t>Bài V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1B76">
        <w:rPr>
          <w:rFonts w:ascii="Times New Roman" w:hAnsi="Times New Roman"/>
          <w:i/>
          <w:sz w:val="28"/>
          <w:szCs w:val="28"/>
        </w:rPr>
        <w:t>0,5điểm</w:t>
      </w:r>
      <w:r>
        <w:rPr>
          <w:rFonts w:ascii="Times New Roman" w:hAnsi="Times New Roman"/>
          <w:sz w:val="28"/>
          <w:szCs w:val="28"/>
        </w:rPr>
        <w:t xml:space="preserve">) : Cho a + b </w:t>
      </w:r>
      <m:oMath>
        <m:r>
          <w:rPr>
            <w:rFonts w:ascii="Cambria Math" w:hAnsi="Cambria Math"/>
            <w:sz w:val="28"/>
            <w:szCs w:val="28"/>
          </w:rPr>
          <m:t>≥0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. Chứng minh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≥ab(a+b)</m:t>
        </m:r>
      </m:oMath>
    </w:p>
    <w:p w:rsidR="00C73042" w:rsidRDefault="006A3A4A" w:rsidP="006B46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46EA" w:rsidRDefault="00C73042" w:rsidP="00CB5E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Đáp án và biểu điểm</w:t>
      </w:r>
      <w:r w:rsidR="00CB5ED9">
        <w:rPr>
          <w:rFonts w:ascii="Times New Roman" w:hAnsi="Times New Roman"/>
          <w:sz w:val="28"/>
          <w:szCs w:val="28"/>
        </w:rPr>
        <w:t xml:space="preserve"> môn toán 8</w:t>
      </w:r>
      <w:r>
        <w:rPr>
          <w:rFonts w:ascii="Times New Roman" w:hAnsi="Times New Roman"/>
          <w:sz w:val="28"/>
          <w:szCs w:val="28"/>
        </w:rPr>
        <w:t xml:space="preserve"> - Đề 1</w:t>
      </w:r>
    </w:p>
    <w:p w:rsidR="006B4670" w:rsidRDefault="006B4670" w:rsidP="006B4670">
      <w:pPr>
        <w:jc w:val="center"/>
        <w:rPr>
          <w:rFonts w:ascii="Times New Roman" w:hAnsi="Times New Roman"/>
          <w:sz w:val="28"/>
          <w:szCs w:val="28"/>
        </w:rPr>
      </w:pPr>
    </w:p>
    <w:p w:rsidR="00C73042" w:rsidRDefault="00C73042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I (2đ) : Mỗi đáp án đúng 0,5đ</w:t>
      </w:r>
    </w:p>
    <w:p w:rsidR="00C73042" w:rsidRDefault="00C730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a, x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 xml:space="preserve">b, x </w:t>
      </w:r>
      <m:oMath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1;-2</m:t>
            </m:r>
          </m:e>
        </m:d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ab/>
        <w:t>c,</w:t>
      </w:r>
      <w:r w:rsidR="00E2148F">
        <w:rPr>
          <w:rFonts w:ascii="Times New Roman" w:eastAsiaTheme="minorEastAsia" w:hAnsi="Times New Roman"/>
          <w:sz w:val="28"/>
          <w:szCs w:val="28"/>
        </w:rPr>
        <w:t xml:space="preserve"> x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E2148F">
        <w:rPr>
          <w:rFonts w:ascii="Times New Roman" w:eastAsiaTheme="minorEastAsia" w:hAnsi="Times New Roman"/>
          <w:sz w:val="28"/>
          <w:szCs w:val="28"/>
        </w:rPr>
        <w:t xml:space="preserve">d,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E2148F" w:rsidRDefault="00CB5ED9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II(1,5</w:t>
      </w:r>
      <w:r w:rsidR="00E2148F">
        <w:rPr>
          <w:rFonts w:ascii="Times New Roman" w:hAnsi="Times New Roman"/>
          <w:sz w:val="28"/>
          <w:szCs w:val="28"/>
        </w:rPr>
        <w:t>đ)</w:t>
      </w:r>
    </w:p>
    <w:p w:rsidR="00E2148F" w:rsidRDefault="00E2148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a, giải đúng x</w:t>
      </w:r>
      <m:oMath>
        <m:r>
          <w:rPr>
            <w:rFonts w:ascii="Cambria Math" w:hAnsi="Cambria Math"/>
            <w:sz w:val="28"/>
            <w:szCs w:val="28"/>
          </w:rPr>
          <m:t xml:space="preserve"> ≤-1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</w:rPr>
        <w:t>0,5đ</w:t>
      </w:r>
    </w:p>
    <w:p w:rsidR="00E2148F" w:rsidRDefault="00E2148F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biểu diễn đúng tập nghiệm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B5ED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0,25đ</w:t>
      </w:r>
    </w:p>
    <w:p w:rsidR="00E2148F" w:rsidRDefault="00E2148F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 , Lâp luận đúng để x - 2 &gt;0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0,25đ</w:t>
      </w:r>
    </w:p>
    <w:p w:rsidR="00E2148F" w:rsidRDefault="00E2148F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Giải đúng x &gt; 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0,25đ</w:t>
      </w:r>
    </w:p>
    <w:p w:rsidR="00E2148F" w:rsidRDefault="00E2148F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biểu diễn đúng tập nghiệm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0,25đ</w:t>
      </w:r>
    </w:p>
    <w:p w:rsidR="00E2148F" w:rsidRDefault="00E2148F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III (2đ) </w:t>
      </w:r>
    </w:p>
    <w:p w:rsidR="00E2148F" w:rsidRDefault="00E2148F" w:rsidP="006B46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chiều rộng của khu vườn là x ( </w:t>
      </w:r>
      <w:r w:rsidR="00971C9F">
        <w:rPr>
          <w:rFonts w:ascii="Times New Roman" w:hAnsi="Times New Roman"/>
          <w:sz w:val="28"/>
          <w:szCs w:val="28"/>
        </w:rPr>
        <w:t>m ) ( x &gt;0 )</w:t>
      </w:r>
      <w:r w:rsidR="00971C9F">
        <w:rPr>
          <w:rFonts w:ascii="Times New Roman" w:hAnsi="Times New Roman"/>
          <w:sz w:val="28"/>
          <w:szCs w:val="28"/>
        </w:rPr>
        <w:tab/>
        <w:t>0,25đ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thì diện tích ban đầu là x.2x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0,25đ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diện tích lúc sau là (x + 4 )(</w:t>
      </w:r>
      <w:r w:rsidR="009308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x - 6 )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0,25đ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có pt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=(x+4)(2x-6)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0,25đ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Giải đúng x = 12 (TM) 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0,75đ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trả lời 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0,25đ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Bài IV (4đ)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1) (3đ) 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vẽ hình đúng đế</w:t>
      </w:r>
      <w:r w:rsidR="004F6C43">
        <w:rPr>
          <w:rFonts w:ascii="Times New Roman" w:eastAsiaTheme="minorEastAsia" w:hAnsi="Times New Roman"/>
          <w:sz w:val="28"/>
          <w:szCs w:val="28"/>
        </w:rPr>
        <w:t>n câu a :</w:t>
      </w:r>
      <w:r w:rsidR="004F6C43">
        <w:rPr>
          <w:rFonts w:ascii="Times New Roman" w:eastAsiaTheme="minorEastAsia" w:hAnsi="Times New Roman"/>
          <w:sz w:val="28"/>
          <w:szCs w:val="28"/>
        </w:rPr>
        <w:tab/>
      </w:r>
      <w:r w:rsidR="004F6C43">
        <w:rPr>
          <w:rFonts w:ascii="Times New Roman" w:eastAsiaTheme="minorEastAsia" w:hAnsi="Times New Roman"/>
          <w:sz w:val="28"/>
          <w:szCs w:val="28"/>
        </w:rPr>
        <w:tab/>
      </w:r>
      <w:r w:rsidR="004F6C43">
        <w:rPr>
          <w:rFonts w:ascii="Times New Roman" w:eastAsiaTheme="minorEastAsia" w:hAnsi="Times New Roman"/>
          <w:sz w:val="28"/>
          <w:szCs w:val="28"/>
        </w:rPr>
        <w:tab/>
      </w:r>
      <w:r w:rsidR="004F6C43">
        <w:rPr>
          <w:rFonts w:ascii="Times New Roman" w:eastAsiaTheme="minorEastAsia" w:hAnsi="Times New Roman"/>
          <w:sz w:val="28"/>
          <w:szCs w:val="28"/>
        </w:rPr>
        <w:tab/>
      </w:r>
      <w:r w:rsidR="004F6C43">
        <w:rPr>
          <w:rFonts w:ascii="Times New Roman" w:eastAsiaTheme="minorEastAsia" w:hAnsi="Times New Roman"/>
          <w:sz w:val="28"/>
          <w:szCs w:val="28"/>
        </w:rPr>
        <w:tab/>
        <w:t>0,</w:t>
      </w:r>
      <w:r>
        <w:rPr>
          <w:rFonts w:ascii="Times New Roman" w:eastAsiaTheme="minorEastAsia" w:hAnsi="Times New Roman"/>
          <w:sz w:val="28"/>
          <w:szCs w:val="28"/>
        </w:rPr>
        <w:t>5đ</w:t>
      </w:r>
      <w:bookmarkStart w:id="0" w:name="_GoBack"/>
      <w:bookmarkEnd w:id="0"/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a, C/ m : góc HBA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>0,25đ</w:t>
      </w:r>
    </w:p>
    <w:p w:rsidR="00971C9F" w:rsidRDefault="00971C9F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C/m tam giác ABH đồng dạng </w:t>
      </w:r>
      <w:r w:rsidR="007427B3">
        <w:rPr>
          <w:rFonts w:ascii="Times New Roman" w:eastAsiaTheme="minorEastAsia" w:hAnsi="Times New Roman"/>
          <w:sz w:val="28"/>
          <w:szCs w:val="28"/>
        </w:rPr>
        <w:t xml:space="preserve">với tam giác ADB </w:t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="007427B3">
        <w:rPr>
          <w:rFonts w:ascii="Times New Roman" w:eastAsiaTheme="minorEastAsia" w:hAnsi="Times New Roman"/>
          <w:sz w:val="28"/>
          <w:szCs w:val="28"/>
        </w:rPr>
        <w:tab/>
        <w:t>0,75đ</w:t>
      </w:r>
    </w:p>
    <w:p w:rsidR="007427B3" w:rsidRDefault="007427B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b, C/m tam giác AHC đồng dạng với tam giác DHB </w:t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/>
          <w:sz w:val="28"/>
          <w:szCs w:val="28"/>
        </w:rPr>
        <w:t>0,75đ</w:t>
      </w:r>
    </w:p>
    <w:p w:rsidR="007427B3" w:rsidRDefault="007427B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suy ra : HA.HB = HC. HD 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 xml:space="preserve">  </w:t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/>
          <w:sz w:val="28"/>
          <w:szCs w:val="28"/>
        </w:rPr>
        <w:t>0,25đ</w:t>
      </w:r>
    </w:p>
    <w:p w:rsidR="007427B3" w:rsidRDefault="007427B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c, C/m tam giác HBM đồng dạng với tam giác HCN ( c.g.c)  </w:t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</w:rPr>
        <w:t>0,25đ</w:t>
      </w:r>
    </w:p>
    <w:p w:rsidR="007427B3" w:rsidRDefault="007427B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  <w:t xml:space="preserve">Suy ra :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BHM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BHN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>
        <w:rPr>
          <w:rFonts w:ascii="Times New Roman" w:eastAsiaTheme="minorEastAsia" w:hAnsi="Times New Roman"/>
          <w:sz w:val="28"/>
          <w:szCs w:val="28"/>
        </w:rPr>
        <w:t>0,25đ</w:t>
      </w:r>
    </w:p>
    <w:p w:rsidR="007427B3" w:rsidRDefault="007427B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2) Chiều cao dâng lên khi đổ nước vào là :  </w:t>
      </w:r>
      <w:r w:rsidR="00CB5ED9">
        <w:rPr>
          <w:rFonts w:ascii="Times New Roman" w:eastAsiaTheme="minorEastAsia" w:hAnsi="Times New Roman"/>
          <w:sz w:val="28"/>
          <w:szCs w:val="28"/>
        </w:rPr>
        <w:t>720 : 100 = 7,2dm   1</w:t>
      </w:r>
      <w:r w:rsidR="0060135A">
        <w:rPr>
          <w:rFonts w:ascii="Times New Roman" w:eastAsiaTheme="minorEastAsia" w:hAnsi="Times New Roman"/>
          <w:sz w:val="28"/>
          <w:szCs w:val="28"/>
        </w:rPr>
        <w:t>đ</w:t>
      </w:r>
    </w:p>
    <w:p w:rsidR="0060135A" w:rsidRPr="00DE4A53" w:rsidRDefault="0060135A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Bài V(0,5đ) : Với a+b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≥0 </m:t>
        </m:r>
      </m:oMath>
      <w:r w:rsidR="00DE4A53">
        <w:rPr>
          <w:rFonts w:ascii="Times New Roman" w:eastAsiaTheme="minorEastAsia" w:hAnsi="Times New Roman"/>
          <w:sz w:val="28"/>
          <w:szCs w:val="28"/>
        </w:rPr>
        <w:t>thì (a+b)(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-ab+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)≥ab(a+b)</m:t>
        </m:r>
      </m:oMath>
    </w:p>
    <w:p w:rsidR="00DE4A53" w:rsidRDefault="00DE4A5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↔(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-ab+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)≥ab</m:t>
        </m:r>
      </m:oMath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CB5ED9">
        <w:rPr>
          <w:rFonts w:ascii="Times New Roman" w:eastAsiaTheme="minorEastAsia" w:hAnsi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/>
          <w:sz w:val="28"/>
          <w:szCs w:val="28"/>
        </w:rPr>
        <w:t>0,25đ</w:t>
      </w:r>
    </w:p>
    <w:p w:rsidR="00DE4A53" w:rsidRDefault="00DE4A5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(a-b)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  <w:r>
        <w:rPr>
          <w:rFonts w:ascii="Times New Roman" w:eastAsiaTheme="minorEastAsia" w:hAnsi="Times New Roman"/>
          <w:sz w:val="28"/>
          <w:szCs w:val="28"/>
        </w:rPr>
        <w:t>(luôn đúng)</w:t>
      </w:r>
      <w:r>
        <w:rPr>
          <w:rFonts w:ascii="Times New Roman" w:eastAsiaTheme="minorEastAsia" w:hAnsi="Times New Roman"/>
          <w:sz w:val="28"/>
          <w:szCs w:val="28"/>
        </w:rPr>
        <w:tab/>
        <w:t>0,25đ</w:t>
      </w:r>
    </w:p>
    <w:p w:rsidR="00736D42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36D42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36D42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BGH                                  Nhóm trưởng                        GV ra đề</w:t>
      </w:r>
    </w:p>
    <w:p w:rsidR="00736D42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36D42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36D42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E4A53" w:rsidRDefault="00736D42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Nguyễn Thị Soan           Lê Thị Mai Hiên                Nguyễn Thị Hương Trà</w:t>
      </w:r>
      <w:r w:rsidR="00DE4A53">
        <w:rPr>
          <w:rFonts w:ascii="Times New Roman" w:eastAsiaTheme="minorEastAsia" w:hAnsi="Times New Roman"/>
          <w:sz w:val="28"/>
          <w:szCs w:val="28"/>
        </w:rPr>
        <w:br w:type="page"/>
      </w:r>
    </w:p>
    <w:p w:rsidR="00DE4A53" w:rsidRPr="00DE4A53" w:rsidRDefault="00DE4A5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427B3" w:rsidRDefault="007427B3" w:rsidP="006B4670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427B3" w:rsidRDefault="007427B3">
      <w:pPr>
        <w:rPr>
          <w:rFonts w:ascii="Times New Roman" w:eastAsiaTheme="minorEastAsia" w:hAnsi="Times New Roman"/>
          <w:sz w:val="28"/>
          <w:szCs w:val="28"/>
        </w:rPr>
      </w:pPr>
    </w:p>
    <w:p w:rsidR="007427B3" w:rsidRDefault="007427B3">
      <w:pPr>
        <w:rPr>
          <w:rFonts w:ascii="Times New Roman" w:eastAsiaTheme="minorEastAsia" w:hAnsi="Times New Roman"/>
          <w:sz w:val="28"/>
          <w:szCs w:val="28"/>
        </w:rPr>
      </w:pPr>
    </w:p>
    <w:p w:rsidR="007427B3" w:rsidRDefault="007427B3">
      <w:pPr>
        <w:rPr>
          <w:rFonts w:ascii="Times New Roman" w:eastAsiaTheme="minorEastAsia" w:hAnsi="Times New Roman"/>
          <w:sz w:val="28"/>
          <w:szCs w:val="28"/>
        </w:rPr>
      </w:pPr>
    </w:p>
    <w:p w:rsidR="00971C9F" w:rsidRPr="000A45F9" w:rsidRDefault="00971C9F">
      <w:pPr>
        <w:rPr>
          <w:rFonts w:ascii="Times New Roman" w:hAnsi="Times New Roman"/>
          <w:sz w:val="28"/>
          <w:szCs w:val="28"/>
        </w:rPr>
      </w:pPr>
    </w:p>
    <w:sectPr w:rsidR="00971C9F" w:rsidRPr="000A45F9" w:rsidSect="00736D42">
      <w:pgSz w:w="12240" w:h="15840"/>
      <w:pgMar w:top="1134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F9"/>
    <w:rsid w:val="000846EA"/>
    <w:rsid w:val="000A45F9"/>
    <w:rsid w:val="002E2107"/>
    <w:rsid w:val="004F6C43"/>
    <w:rsid w:val="0060135A"/>
    <w:rsid w:val="006533A0"/>
    <w:rsid w:val="006A3A4A"/>
    <w:rsid w:val="006B4670"/>
    <w:rsid w:val="00736D42"/>
    <w:rsid w:val="007427B3"/>
    <w:rsid w:val="00930880"/>
    <w:rsid w:val="00971C9F"/>
    <w:rsid w:val="009D296E"/>
    <w:rsid w:val="00C73042"/>
    <w:rsid w:val="00CB5ED9"/>
    <w:rsid w:val="00CB63DD"/>
    <w:rsid w:val="00DE4A53"/>
    <w:rsid w:val="00E2148F"/>
    <w:rsid w:val="00EC1B76"/>
    <w:rsid w:val="00EC2412"/>
    <w:rsid w:val="00F95C90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7ED8-C6F0-45D2-8B90-172653C3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Nguyen</dc:creator>
  <cp:keywords/>
  <dc:description/>
  <cp:lastModifiedBy>huy_ctn</cp:lastModifiedBy>
  <cp:revision>16</cp:revision>
  <cp:lastPrinted>2019-05-06T02:06:00Z</cp:lastPrinted>
  <dcterms:created xsi:type="dcterms:W3CDTF">2019-05-01T01:10:00Z</dcterms:created>
  <dcterms:modified xsi:type="dcterms:W3CDTF">2019-05-10T09:16:00Z</dcterms:modified>
</cp:coreProperties>
</file>