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before="0" w:line="276" w:lineRule="auto"/>
        <w:jc w:val="center"/>
        <w:rPr>
          <w:rFonts w:ascii="Times New Roman" w:cs="Times New Roman" w:eastAsia="Times New Roman" w:hAnsi="Times New Roman"/>
          <w:b w:val="1"/>
          <w:color w:val="8496b0"/>
          <w:sz w:val="28"/>
          <w:szCs w:val="28"/>
        </w:rPr>
      </w:pPr>
      <w:r w:rsidDel="00000000" w:rsidR="00000000" w:rsidRPr="00000000">
        <w:rPr>
          <w:rFonts w:ascii="Times New Roman" w:cs="Times New Roman" w:eastAsia="Times New Roman" w:hAnsi="Times New Roman"/>
          <w:b w:val="1"/>
          <w:color w:val="333333"/>
          <w:sz w:val="28"/>
          <w:szCs w:val="28"/>
          <w:rtl w:val="0"/>
        </w:rPr>
        <w:t xml:space="preserve">   </w:t>
      </w:r>
      <w:r w:rsidDel="00000000" w:rsidR="00000000" w:rsidRPr="00000000">
        <w:rPr>
          <w:rFonts w:ascii="Times New Roman" w:cs="Times New Roman" w:eastAsia="Times New Roman" w:hAnsi="Times New Roman"/>
          <w:b w:val="1"/>
          <w:color w:val="8496b0"/>
          <w:sz w:val="28"/>
          <w:szCs w:val="28"/>
          <w:rtl w:val="0"/>
        </w:rPr>
        <w:t xml:space="preserve">UBND QUẬN LONG BIÊN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before="0" w:line="276" w:lineRule="auto"/>
        <w:jc w:val="center"/>
        <w:rPr>
          <w:rFonts w:ascii="Times New Roman" w:cs="Times New Roman" w:eastAsia="Times New Roman" w:hAnsi="Times New Roman"/>
          <w:b w:val="1"/>
          <w:color w:val="8496b0"/>
          <w:sz w:val="28"/>
          <w:szCs w:val="28"/>
        </w:rPr>
      </w:pPr>
      <w:r w:rsidDel="00000000" w:rsidR="00000000" w:rsidRPr="00000000">
        <w:rPr>
          <w:rFonts w:ascii="Times New Roman" w:cs="Times New Roman" w:eastAsia="Times New Roman" w:hAnsi="Times New Roman"/>
          <w:b w:val="1"/>
          <w:color w:val="8496b0"/>
          <w:sz w:val="28"/>
          <w:szCs w:val="28"/>
          <w:rtl w:val="0"/>
        </w:rPr>
        <w:t xml:space="preserve">TRƯỜNG MẦM NON THẠCH BÀN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color w:val="ff0000"/>
          <w:sz w:val="40"/>
          <w:szCs w:val="40"/>
        </w:rPr>
      </w:pPr>
      <w:r w:rsidDel="00000000" w:rsidR="00000000" w:rsidRPr="00000000">
        <w:rPr>
          <w:rFonts w:ascii="Times New Roman" w:cs="Times New Roman" w:eastAsia="Times New Roman" w:hAnsi="Times New Roman"/>
          <w:b w:val="1"/>
          <w:color w:val="ff0000"/>
          <w:sz w:val="40"/>
          <w:szCs w:val="40"/>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color w:val="ff0000"/>
          <w:sz w:val="40"/>
          <w:szCs w:val="40"/>
        </w:rPr>
      </w:pPr>
      <w:r w:rsidDel="00000000" w:rsidR="00000000" w:rsidRPr="00000000">
        <w:rPr>
          <w:rFonts w:ascii="Times New Roman" w:cs="Times New Roman" w:eastAsia="Times New Roman" w:hAnsi="Times New Roman"/>
          <w:b w:val="1"/>
          <w:color w:val="ff0000"/>
          <w:sz w:val="40"/>
          <w:szCs w:val="40"/>
          <w:rtl w:val="0"/>
        </w:rPr>
        <w:t xml:space="preserve">GIÁO ÁN LĨNH VỰC PHÁT TRIỂN NHẬN THỨC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color w:val="ff0000"/>
          <w:sz w:val="40"/>
          <w:szCs w:val="40"/>
        </w:rPr>
      </w:pPr>
      <w:r w:rsidDel="00000000" w:rsidR="00000000" w:rsidRPr="00000000">
        <w:rPr>
          <w:rFonts w:ascii="Times New Roman" w:cs="Times New Roman" w:eastAsia="Times New Roman" w:hAnsi="Times New Roman"/>
          <w:b w:val="1"/>
          <w:color w:val="ff0000"/>
          <w:sz w:val="40"/>
          <w:szCs w:val="40"/>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color w:val="ff0000"/>
          <w:sz w:val="40"/>
          <w:szCs w:val="40"/>
        </w:rPr>
      </w:pPr>
      <w:r w:rsidDel="00000000" w:rsidR="00000000" w:rsidRPr="00000000">
        <w:rPr>
          <w:rFonts w:ascii="Times New Roman" w:cs="Times New Roman" w:eastAsia="Times New Roman" w:hAnsi="Times New Roman"/>
          <w:b w:val="1"/>
          <w:color w:val="ff0000"/>
          <w:sz w:val="40"/>
          <w:szCs w:val="40"/>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both"/>
        <w:rPr>
          <w:rFonts w:ascii="Times New Roman" w:cs="Times New Roman" w:eastAsia="Times New Roman" w:hAnsi="Times New Roman"/>
          <w:b w:val="1"/>
          <w:color w:val="8496b0"/>
          <w:sz w:val="40"/>
          <w:szCs w:val="40"/>
        </w:rPr>
      </w:pPr>
      <w:r w:rsidDel="00000000" w:rsidR="00000000" w:rsidRPr="00000000">
        <w:rPr>
          <w:rFonts w:ascii="Times New Roman" w:cs="Times New Roman" w:eastAsia="Times New Roman" w:hAnsi="Times New Roman"/>
          <w:b w:val="1"/>
          <w:color w:val="8496b0"/>
          <w:sz w:val="40"/>
          <w:szCs w:val="40"/>
          <w:rtl w:val="0"/>
        </w:rPr>
        <w:t xml:space="preserve">         </w:t>
        <w:tab/>
        <w:t xml:space="preserve">Đề Tài: Nhạc kịch “ Bí mật của khu rừng”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both"/>
        <w:rPr>
          <w:rFonts w:ascii="Times New Roman" w:cs="Times New Roman" w:eastAsia="Times New Roman" w:hAnsi="Times New Roman"/>
          <w:b w:val="1"/>
          <w:color w:val="8496b0"/>
          <w:sz w:val="40"/>
          <w:szCs w:val="40"/>
        </w:rPr>
      </w:pPr>
      <w:r w:rsidDel="00000000" w:rsidR="00000000" w:rsidRPr="00000000">
        <w:rPr>
          <w:rFonts w:ascii="Times New Roman" w:cs="Times New Roman" w:eastAsia="Times New Roman" w:hAnsi="Times New Roman"/>
          <w:b w:val="1"/>
          <w:color w:val="8496b0"/>
          <w:sz w:val="40"/>
          <w:szCs w:val="40"/>
          <w:rtl w:val="0"/>
        </w:rPr>
        <w:t xml:space="preserve">         </w:t>
        <w:tab/>
        <w:t xml:space="preserve">Đối tượng: MGB (3 - 4 tuổi)</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both"/>
        <w:rPr>
          <w:rFonts w:ascii="Times New Roman" w:cs="Times New Roman" w:eastAsia="Times New Roman" w:hAnsi="Times New Roman"/>
          <w:b w:val="1"/>
          <w:color w:val="8496b0"/>
          <w:sz w:val="40"/>
          <w:szCs w:val="40"/>
        </w:rPr>
      </w:pPr>
      <w:r w:rsidDel="00000000" w:rsidR="00000000" w:rsidRPr="00000000">
        <w:rPr>
          <w:rFonts w:ascii="Times New Roman" w:cs="Times New Roman" w:eastAsia="Times New Roman" w:hAnsi="Times New Roman"/>
          <w:b w:val="1"/>
          <w:color w:val="8496b0"/>
          <w:sz w:val="40"/>
          <w:szCs w:val="40"/>
          <w:rtl w:val="0"/>
        </w:rPr>
        <w:t xml:space="preserve">         </w:t>
        <w:tab/>
        <w:t xml:space="preserve">Số trẻ: 15 - 20 trẻ</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both"/>
        <w:rPr>
          <w:rFonts w:ascii="Times New Roman" w:cs="Times New Roman" w:eastAsia="Times New Roman" w:hAnsi="Times New Roman"/>
          <w:b w:val="1"/>
          <w:color w:val="8496b0"/>
          <w:sz w:val="40"/>
          <w:szCs w:val="40"/>
        </w:rPr>
      </w:pPr>
      <w:r w:rsidDel="00000000" w:rsidR="00000000" w:rsidRPr="00000000">
        <w:rPr>
          <w:rFonts w:ascii="Times New Roman" w:cs="Times New Roman" w:eastAsia="Times New Roman" w:hAnsi="Times New Roman"/>
          <w:b w:val="1"/>
          <w:color w:val="8496b0"/>
          <w:sz w:val="40"/>
          <w:szCs w:val="40"/>
          <w:rtl w:val="0"/>
        </w:rPr>
        <w:t xml:space="preserve">         </w:t>
        <w:tab/>
        <w:t xml:space="preserve">Thời gian: 20-25 phút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both"/>
        <w:rPr>
          <w:rFonts w:ascii="Times New Roman" w:cs="Times New Roman" w:eastAsia="Times New Roman" w:hAnsi="Times New Roman"/>
          <w:b w:val="1"/>
          <w:color w:val="8496b0"/>
          <w:sz w:val="40"/>
          <w:szCs w:val="40"/>
        </w:rPr>
      </w:pPr>
      <w:r w:rsidDel="00000000" w:rsidR="00000000" w:rsidRPr="00000000">
        <w:rPr>
          <w:rFonts w:ascii="Times New Roman" w:cs="Times New Roman" w:eastAsia="Times New Roman" w:hAnsi="Times New Roman"/>
          <w:b w:val="1"/>
          <w:color w:val="8496b0"/>
          <w:sz w:val="40"/>
          <w:szCs w:val="40"/>
          <w:rtl w:val="0"/>
        </w:rPr>
        <w:t xml:space="preserve">          </w:t>
        <w:tab/>
        <w:t xml:space="preserve">Người soạn/dạy: Nguyễn Thị Kim Oanh</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color w:val="8496b0"/>
          <w:sz w:val="40"/>
          <w:szCs w:val="40"/>
          <w:rtl w:val="0"/>
        </w:rPr>
        <w:t xml:space="preserve">                                            Đoàn Thị Hải Yến</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240" w:line="288.0000000000000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Năm học: 2023 -2024</w:t>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ÁN LĨNH VỰC PHÁT TRIỂN NGÔN NGỮ</w:t>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Ứng dụng STEAM )</w:t>
      </w:r>
    </w:p>
    <w:p w:rsidR="00000000" w:rsidDel="00000000" w:rsidP="00000000" w:rsidRDefault="00000000" w:rsidRPr="00000000" w14:paraId="00000024">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Làm quen văn học.</w:t>
      </w:r>
    </w:p>
    <w:p w:rsidR="00000000" w:rsidDel="00000000" w:rsidP="00000000" w:rsidRDefault="00000000" w:rsidRPr="00000000" w14:paraId="00000025">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tài: Nhạc kịch “Bí mật của khu rừng”</w:t>
      </w:r>
    </w:p>
    <w:p w:rsidR="00000000" w:rsidDel="00000000" w:rsidP="00000000" w:rsidRDefault="00000000" w:rsidRPr="00000000" w14:paraId="00000026">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Mẫu giáo bé 3 - 4 tuổi.</w:t>
      </w:r>
    </w:p>
    <w:p w:rsidR="00000000" w:rsidDel="00000000" w:rsidP="00000000" w:rsidRDefault="00000000" w:rsidRPr="00000000" w14:paraId="00000027">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20 - 25 phút.</w:t>
      </w:r>
    </w:p>
    <w:p w:rsidR="00000000" w:rsidDel="00000000" w:rsidP="00000000" w:rsidRDefault="00000000" w:rsidRPr="00000000" w14:paraId="00000028">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Nguyễn Thị Kim Oanh – Đoàn Thị Hải Yến.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 Mục đích – Yêu cầu:</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Kiến thức: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biết tên truyện, tên các nhân vật trong truyện.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hiểu nội dung câu chuyện : Câu chuyện kể về </w:t>
      </w:r>
      <w:r w:rsidDel="00000000" w:rsidR="00000000" w:rsidRPr="00000000">
        <w:rPr>
          <w:rFonts w:ascii="Times New Roman" w:cs="Times New Roman" w:eastAsia="Times New Roman" w:hAnsi="Times New Roman"/>
          <w:sz w:val="28"/>
          <w:szCs w:val="28"/>
          <w:rtl w:val="0"/>
        </w:rPr>
        <w:t xml:space="preserve">hành trình đi tìm điều bí ẩn khu rừng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của Thỏ</w:t>
      </w:r>
      <w:r w:rsidDel="00000000" w:rsidR="00000000" w:rsidRPr="00000000">
        <w:rPr>
          <w:rFonts w:ascii="Times New Roman" w:cs="Times New Roman" w:eastAsia="Times New Roman" w:hAnsi="Times New Roman"/>
          <w:sz w:val="28"/>
          <w:szCs w:val="28"/>
          <w:rtl w:val="0"/>
        </w:rPr>
        <w:t xml:space="preserve">. Trong hành trình của mình Thỏ đã nhận được sự giúp đỡ của những người bạn Khỉ, Sóc và Gấu. Sự dũng cảm vượt qua thử thách đã giúp Thỏ nhận được món quà xứng đáng.</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Kỹ năng: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ngôn ngữ mạch lạc cho trẻ.</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trẻ nói đầy đủ câu, đủ ý.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kỹ năng kể lại sự việc trẻ đã quan sát và trải nghiệm.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có kỹ năng trả lời một số câu hỏi của cô.</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kỹ năng thể hiện cảm xúc, cử chỉ điệu bộ thông qua việc trẻ nghe cô kể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chuyện.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khả năng tư duy, phán đoán.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kỹ năng hợp tác và làm việc nhóm cho trẻ.</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Thái độ:</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tích cực tham gia hoạt động.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đoàn kết với nhau để vượt qua khó khăn, thử thách.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yêu quý những người bạn xung quanh mình.</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Tích hợp 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ác yếu tố Steam:</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(Khoa học):</w:t>
      </w:r>
      <w:r w:rsidDel="00000000" w:rsidR="00000000" w:rsidRPr="00000000">
        <w:rPr>
          <w:rFonts w:ascii="Times New Roman" w:cs="Times New Roman" w:eastAsia="Times New Roman" w:hAnsi="Times New Roman"/>
          <w:sz w:val="28"/>
          <w:szCs w:val="28"/>
          <w:highlight w:val="white"/>
          <w:rtl w:val="0"/>
        </w:rPr>
        <w:t xml:space="preserve">Tác dụng và ý nghĩa của cây cầu</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T(Công nghệ): -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ử dụng nguyên vật liệu v</w:t>
      </w:r>
      <w:r w:rsidDel="00000000" w:rsidR="00000000" w:rsidRPr="00000000">
        <w:rPr>
          <w:rFonts w:ascii="Times New Roman" w:cs="Times New Roman" w:eastAsia="Times New Roman" w:hAnsi="Times New Roman"/>
          <w:sz w:val="28"/>
          <w:szCs w:val="28"/>
          <w:rtl w:val="0"/>
        </w:rPr>
        <w:t xml:space="preserve">à dụng cụ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xây cầu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bookmarkStart w:colFirst="0" w:colLast="0" w:name="_heading=h.sdzjuof5oms" w:id="1"/>
      <w:bookmarkEnd w:id="1"/>
      <w:r w:rsidDel="00000000" w:rsidR="00000000" w:rsidRPr="00000000">
        <w:rPr>
          <w:rFonts w:ascii="Times New Roman" w:cs="Times New Roman" w:eastAsia="Times New Roman" w:hAnsi="Times New Roman"/>
          <w:sz w:val="28"/>
          <w:szCs w:val="28"/>
          <w:rtl w:val="0"/>
        </w:rPr>
        <w:t xml:space="preserve">                        - Sử dụng máy chiếu tạo cảnh cho câu chuyện.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 Nghệ thuật): Dựa trên câu truyện chuyển thể thành nhạc kịch. Trẻ tham gia đóng kịch.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(Toán):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Trẻ đếm nhân vật trong câu chuyện.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Đồ dùng của cô: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Khung cảnh khu </w:t>
      </w: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ừng</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Rối tay, rối dẹt  các nhân vật trong truyện: Thỏ, Sóc, Khỉ, Gấu.</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Nhạc nền kể truyện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Nhạc bài hát: Finger Family, Âm thanh khu rừng.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Đèn chiếu.</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Đồ dùng của trẻ:</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phục của các </w:t>
      </w:r>
      <w:r w:rsidDel="00000000" w:rsidR="00000000" w:rsidRPr="00000000">
        <w:rPr>
          <w:rFonts w:ascii="Times New Roman" w:cs="Times New Roman" w:eastAsia="Times New Roman" w:hAnsi="Times New Roman"/>
          <w:sz w:val="28"/>
          <w:szCs w:val="28"/>
          <w:rtl w:val="0"/>
        </w:rPr>
        <w:t xml:space="preserve">nhân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vật, mũ.</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Nguyên vật liệu xây cầu ( Các khối xốp, thanh gỗ,dây....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Tổ chức thực hiện:</w:t>
      </w:r>
    </w:p>
    <w:tbl>
      <w:tblPr>
        <w:tblStyle w:val="Table1"/>
        <w:tblW w:w="96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9"/>
        <w:gridCol w:w="2682"/>
        <w:tblGridChange w:id="0">
          <w:tblGrid>
            <w:gridCol w:w="6939"/>
            <w:gridCol w:w="2682"/>
          </w:tblGrid>
        </w:tblGridChange>
      </w:tblGrid>
      <w:tr>
        <w:trPr>
          <w:cantSplit w:val="0"/>
          <w:tblHeader w:val="0"/>
        </w:trPr>
        <w:tc>
          <w:tcPr/>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cô</w:t>
            </w:r>
          </w:p>
        </w:tc>
        <w:tc>
          <w:tcPr/>
          <w:p w:rsidR="00000000" w:rsidDel="00000000" w:rsidP="00000000" w:rsidRDefault="00000000" w:rsidRPr="00000000" w14:paraId="0000004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trẻ</w:t>
            </w:r>
          </w:p>
        </w:tc>
      </w:tr>
      <w:tr>
        <w:trPr>
          <w:cantSplit w:val="0"/>
          <w:tblHeader w:val="0"/>
        </w:trPr>
        <w:tc>
          <w:tcPr/>
          <w:p w:rsidR="00000000" w:rsidDel="00000000" w:rsidP="00000000" w:rsidRDefault="00000000" w:rsidRPr="00000000" w14:paraId="0000004E">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Ổn định tổ chức:</w:t>
            </w:r>
          </w:p>
          <w:p w:rsidR="00000000" w:rsidDel="00000000" w:rsidP="00000000" w:rsidRDefault="00000000" w:rsidRPr="00000000" w14:paraId="0000004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Cô và trẻ cùng hát “Âm thanh khu rừng”</w:t>
            </w:r>
          </w:p>
          <w:p w:rsidR="00000000" w:rsidDel="00000000" w:rsidP="00000000" w:rsidRDefault="00000000" w:rsidRPr="00000000" w14:paraId="0000005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Khi hát bài hát này, con tưởng tượng ra điều gì?</w:t>
            </w:r>
          </w:p>
          <w:p w:rsidR="00000000" w:rsidDel="00000000" w:rsidP="00000000" w:rsidRDefault="00000000" w:rsidRPr="00000000" w14:paraId="0000005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Con nghe thấy âm thanh của những con vật gì xuất hiện trong bài hát?</w:t>
            </w:r>
          </w:p>
          <w:p w:rsidR="00000000" w:rsidDel="00000000" w:rsidP="00000000" w:rsidRDefault="00000000" w:rsidRPr="00000000" w14:paraId="0000005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Hôm nay cô và các con sẽ gặp lại những người bạn: Thỏ, Sóc, Khỉ và Gấu.</w:t>
            </w:r>
          </w:p>
          <w:p w:rsidR="00000000" w:rsidDel="00000000" w:rsidP="00000000" w:rsidRDefault="00000000" w:rsidRPr="00000000" w14:paraId="0000005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các con, những nhân vật đó có trong câu truyện gì?</w:t>
            </w:r>
          </w:p>
          <w:p w:rsidR="00000000" w:rsidDel="00000000" w:rsidP="00000000" w:rsidRDefault="00000000" w:rsidRPr="00000000" w14:paraId="0000005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mời chúng mình cùng lắng nghe nhé.</w:t>
            </w:r>
          </w:p>
          <w:p w:rsidR="00000000" w:rsidDel="00000000" w:rsidP="00000000" w:rsidRDefault="00000000" w:rsidRPr="00000000" w14:paraId="00000055">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Phương pháp, hình thức tổ chức:</w:t>
            </w:r>
          </w:p>
          <w:p w:rsidR="00000000" w:rsidDel="00000000" w:rsidP="00000000" w:rsidRDefault="00000000" w:rsidRPr="00000000" w14:paraId="00000056">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Cô kể bằng rối tay kết hợp đàm thoại trích dẫn</w:t>
            </w:r>
          </w:p>
          <w:p w:rsidR="00000000" w:rsidDel="00000000" w:rsidP="00000000" w:rsidRDefault="00000000" w:rsidRPr="00000000" w14:paraId="0000005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“Trong một khu rừng......quyết định lên đường ngay ”</w:t>
            </w:r>
          </w:p>
          <w:p w:rsidR="00000000" w:rsidDel="00000000" w:rsidP="00000000" w:rsidRDefault="00000000" w:rsidRPr="00000000" w14:paraId="0000005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Thỏ gặp người bạn nào đầu tiên?</w:t>
            </w:r>
          </w:p>
          <w:p w:rsidR="00000000" w:rsidDel="00000000" w:rsidP="00000000" w:rsidRDefault="00000000" w:rsidRPr="00000000" w14:paraId="0000005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Thỏ chạy mãi………… Khỉ nhảy nhót trên cành cây. </w:t>
            </w:r>
          </w:p>
          <w:p w:rsidR="00000000" w:rsidDel="00000000" w:rsidP="00000000" w:rsidRDefault="00000000" w:rsidRPr="00000000" w14:paraId="0000005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Khỉ đã nói gì với Thỏ? Khỉ thường có hành động như thế nào?</w:t>
            </w:r>
          </w:p>
          <w:p w:rsidR="00000000" w:rsidDel="00000000" w:rsidP="00000000" w:rsidRDefault="00000000" w:rsidRPr="00000000" w14:paraId="0000005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(Cô kể trích dẫn:  </w:t>
            </w:r>
            <w:r w:rsidDel="00000000" w:rsidR="00000000" w:rsidRPr="00000000">
              <w:rPr>
                <w:rFonts w:ascii="Times New Roman" w:cs="Times New Roman" w:eastAsia="Times New Roman" w:hAnsi="Times New Roman"/>
                <w:sz w:val="28"/>
                <w:szCs w:val="28"/>
                <w:rtl w:val="0"/>
              </w:rPr>
              <w:t xml:space="preserve">Thỏ ơi. Cậu đi đâu mà vội thế?)</w:t>
            </w:r>
          </w:p>
          <w:p w:rsidR="00000000" w:rsidDel="00000000" w:rsidP="00000000" w:rsidRDefault="00000000" w:rsidRPr="00000000" w14:paraId="0000005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Thỏ trả lời như thế nào?</w:t>
            </w:r>
          </w:p>
          <w:p w:rsidR="00000000" w:rsidDel="00000000" w:rsidP="00000000" w:rsidRDefault="00000000" w:rsidRPr="00000000" w14:paraId="0000005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Cô kể trích dẫn:</w:t>
            </w:r>
            <w:r w:rsidDel="00000000" w:rsidR="00000000" w:rsidRPr="00000000">
              <w:rPr>
                <w:rFonts w:ascii="Times New Roman" w:cs="Times New Roman" w:eastAsia="Times New Roman" w:hAnsi="Times New Roman"/>
                <w:sz w:val="28"/>
                <w:szCs w:val="28"/>
                <w:rtl w:val="0"/>
              </w:rPr>
              <w:t xml:space="preserve"> Tớ đang đi…..cậu có biết đường không?)</w:t>
            </w:r>
          </w:p>
          <w:p w:rsidR="00000000" w:rsidDel="00000000" w:rsidP="00000000" w:rsidRDefault="00000000" w:rsidRPr="00000000" w14:paraId="0000005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Khỉ đã trả lời với Thỏ như thế nào?</w:t>
            </w:r>
          </w:p>
          <w:p w:rsidR="00000000" w:rsidDel="00000000" w:rsidP="00000000" w:rsidRDefault="00000000" w:rsidRPr="00000000" w14:paraId="0000005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(Cô kể trích dẫn: </w:t>
            </w:r>
            <w:r w:rsidDel="00000000" w:rsidR="00000000" w:rsidRPr="00000000">
              <w:rPr>
                <w:rFonts w:ascii="Times New Roman" w:cs="Times New Roman" w:eastAsia="Times New Roman" w:hAnsi="Times New Roman"/>
                <w:sz w:val="28"/>
                <w:szCs w:val="28"/>
                <w:rtl w:val="0"/>
              </w:rPr>
              <w:t xml:space="preserve">Khỉ gật gù…đàn ong chăm chỉ đang làm việc” )</w:t>
            </w:r>
          </w:p>
          <w:p w:rsidR="00000000" w:rsidDel="00000000" w:rsidP="00000000" w:rsidRDefault="00000000" w:rsidRPr="00000000" w14:paraId="0000006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Thỏ con tiếp tục cuộc hành trình…khi đến cánh đồng hoa. Thỏ bước đi như thế nào?</w:t>
            </w:r>
          </w:p>
          <w:p w:rsidR="00000000" w:rsidDel="00000000" w:rsidP="00000000" w:rsidRDefault="00000000" w:rsidRPr="00000000" w14:paraId="0000006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Cô kể trích dẫn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Thỏ thật nhẹ nhàng bước qua, tránh làm phiền đàn ong”</w:t>
            </w:r>
          </w:p>
          <w:p w:rsidR="00000000" w:rsidDel="00000000" w:rsidP="00000000" w:rsidRDefault="00000000" w:rsidRPr="00000000" w14:paraId="0000006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nhẹ nhàng là bước như thế nào? (Cho trẻ thực hiện)</w:t>
            </w:r>
          </w:p>
          <w:p w:rsidR="00000000" w:rsidDel="00000000" w:rsidP="00000000" w:rsidRDefault="00000000" w:rsidRPr="00000000" w14:paraId="00000063">
            <w:pPr>
              <w:spacing w:line="288"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Vượt qua cánh đồng hoa Thỏ đã gặp ai?</w:t>
            </w:r>
          </w:p>
          <w:p w:rsidR="00000000" w:rsidDel="00000000" w:rsidP="00000000" w:rsidRDefault="00000000" w:rsidRPr="00000000" w14:paraId="00000064">
            <w:pPr>
              <w:spacing w:line="288"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Sóc đã nói đã nói gì với Thỏ? Sóc nhảy như thế nào?(Cho trẻ thực hiện)</w:t>
            </w:r>
          </w:p>
          <w:p w:rsidR="00000000" w:rsidDel="00000000" w:rsidP="00000000" w:rsidRDefault="00000000" w:rsidRPr="00000000" w14:paraId="00000065">
            <w:pPr>
              <w:spacing w:line="288"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Cô kể trích dẫn: </w:t>
            </w:r>
            <w:r w:rsidDel="00000000" w:rsidR="00000000" w:rsidRPr="00000000">
              <w:rPr>
                <w:rFonts w:ascii="Times New Roman" w:cs="Times New Roman" w:eastAsia="Times New Roman" w:hAnsi="Times New Roman"/>
                <w:sz w:val="28"/>
                <w:szCs w:val="28"/>
                <w:rtl w:val="0"/>
              </w:rPr>
              <w:t xml:space="preserve">Vượt qua cánh đồng hoa…..cậu đi đâu mà trông vui thế?)</w:t>
            </w:r>
          </w:p>
          <w:p w:rsidR="00000000" w:rsidDel="00000000" w:rsidP="00000000" w:rsidRDefault="00000000" w:rsidRPr="00000000" w14:paraId="00000066">
            <w:pPr>
              <w:spacing w:line="288"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Thỏ đã trả lời Sóc như thế nào?</w:t>
            </w:r>
          </w:p>
          <w:p w:rsidR="00000000" w:rsidDel="00000000" w:rsidP="00000000" w:rsidRDefault="00000000" w:rsidRPr="00000000" w14:paraId="00000067">
            <w:pPr>
              <w:spacing w:line="288"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Cô kể trích dẫn</w:t>
            </w:r>
            <w:r w:rsidDel="00000000" w:rsidR="00000000" w:rsidRPr="00000000">
              <w:rPr>
                <w:rFonts w:ascii="Times New Roman" w:cs="Times New Roman" w:eastAsia="Times New Roman" w:hAnsi="Times New Roman"/>
                <w:sz w:val="28"/>
                <w:szCs w:val="28"/>
                <w:rtl w:val="0"/>
              </w:rPr>
              <w:t xml:space="preserve">: Thỏ mỉm cười…khám phá bí mật khu rừng)</w:t>
            </w:r>
          </w:p>
          <w:p w:rsidR="00000000" w:rsidDel="00000000" w:rsidP="00000000" w:rsidRDefault="00000000" w:rsidRPr="00000000" w14:paraId="0000006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Sóc đã reo lên và nói gì với Thỏ?</w:t>
            </w:r>
          </w:p>
          <w:p w:rsidR="00000000" w:rsidDel="00000000" w:rsidP="00000000" w:rsidRDefault="00000000" w:rsidRPr="00000000" w14:paraId="0000006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(Cô kể trích dẫn: </w:t>
            </w:r>
            <w:r w:rsidDel="00000000" w:rsidR="00000000" w:rsidRPr="00000000">
              <w:rPr>
                <w:rFonts w:ascii="Times New Roman" w:cs="Times New Roman" w:eastAsia="Times New Roman" w:hAnsi="Times New Roman"/>
                <w:sz w:val="28"/>
                <w:szCs w:val="28"/>
                <w:rtl w:val="0"/>
              </w:rPr>
              <w:t xml:space="preserve">Sóc nghe xong…..Tớ chúc cậu may mắn”)</w:t>
            </w:r>
          </w:p>
          <w:p w:rsidR="00000000" w:rsidDel="00000000" w:rsidP="00000000" w:rsidRDefault="00000000" w:rsidRPr="00000000" w14:paraId="0000006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Khi đi đến con suối, Thỏ đã gặp ai?</w:t>
            </w:r>
          </w:p>
          <w:p w:rsidR="00000000" w:rsidDel="00000000" w:rsidP="00000000" w:rsidRDefault="00000000" w:rsidRPr="00000000" w14:paraId="0000006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(Cô kể trích dẫn:</w:t>
            </w:r>
            <w:r w:rsidDel="00000000" w:rsidR="00000000" w:rsidRPr="00000000">
              <w:rPr>
                <w:rFonts w:ascii="Times New Roman" w:cs="Times New Roman" w:eastAsia="Times New Roman" w:hAnsi="Times New Roman"/>
                <w:sz w:val="28"/>
                <w:szCs w:val="28"/>
                <w:rtl w:val="0"/>
              </w:rPr>
              <w:t xml:space="preserve"> Sau đó, Thỏ  đến một con suối……tận hưởng ánh nắng mặt trời?)</w:t>
            </w:r>
          </w:p>
          <w:p w:rsidR="00000000" w:rsidDel="00000000" w:rsidP="00000000" w:rsidRDefault="00000000" w:rsidRPr="00000000" w14:paraId="0000006C">
            <w:pPr>
              <w:spacing w:line="288"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Thỏ nói với bác Gấu điều gì? Giọng bác gấu thì như thế nào?</w:t>
            </w:r>
          </w:p>
          <w:p w:rsidR="00000000" w:rsidDel="00000000" w:rsidP="00000000" w:rsidRDefault="00000000" w:rsidRPr="00000000" w14:paraId="0000006D">
            <w:pPr>
              <w:spacing w:line="288"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Cô kể trích dẫn:</w:t>
            </w:r>
            <w:r w:rsidDel="00000000" w:rsidR="00000000" w:rsidRPr="00000000">
              <w:rPr>
                <w:rFonts w:ascii="Times New Roman" w:cs="Times New Roman" w:eastAsia="Times New Roman" w:hAnsi="Times New Roman"/>
                <w:sz w:val="28"/>
                <w:szCs w:val="28"/>
                <w:rtl w:val="0"/>
              </w:rPr>
              <w:t xml:space="preserve"> Thỏ rụt rè lại gần….bác có cách nào giúp cháu không?)</w:t>
            </w:r>
          </w:p>
          <w:p w:rsidR="00000000" w:rsidDel="00000000" w:rsidP="00000000" w:rsidRDefault="00000000" w:rsidRPr="00000000" w14:paraId="0000006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Ai có thể đưa ra ý tưởng gì để giúp bạn Thỏ vượt qua suối?</w:t>
            </w:r>
          </w:p>
          <w:p w:rsidR="00000000" w:rsidDel="00000000" w:rsidP="00000000" w:rsidRDefault="00000000" w:rsidRPr="00000000" w14:paraId="0000006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trước, chúng mình đã cùng nhau thảo luận và thiết kế những cây cầu để giúp các bạn qua suối. Bây giờ, các con sẽ lấy bản thiết kế ra giới thiệu và cùng nhau thực hiện nhé </w:t>
            </w:r>
          </w:p>
          <w:p w:rsidR="00000000" w:rsidDel="00000000" w:rsidP="00000000" w:rsidRDefault="00000000" w:rsidRPr="00000000" w14:paraId="00000070">
            <w:pPr>
              <w:spacing w:line="288"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(Khi trẻ chia sẻ thì hướng dẫn trẻ nói tên các bộ phận của cầu, vật liệu trẻ sử dụng xây cầu. Nhắc lại tiêu chí của cây cầu. VD: Cây cầu cần chắc chắn để bạn có thể cùng qua suối, sau khi trẻ xây xong thì nên cho trẻ chia sẻ 1 chút về cây cầu, hoặc cho các bạn thử đi qua cầu)</w:t>
            </w:r>
          </w:p>
          <w:p w:rsidR="00000000" w:rsidDel="00000000" w:rsidP="00000000" w:rsidRDefault="00000000" w:rsidRPr="00000000" w14:paraId="0000007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trẻ về các nhóm để dựng cầu.</w:t>
            </w:r>
          </w:p>
          <w:p w:rsidR="00000000" w:rsidDel="00000000" w:rsidP="00000000" w:rsidRDefault="00000000" w:rsidRPr="00000000" w14:paraId="0000007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Giáo dục:</w:t>
            </w:r>
            <w:r w:rsidDel="00000000" w:rsidR="00000000" w:rsidRPr="00000000">
              <w:rPr>
                <w:rFonts w:ascii="Times New Roman" w:cs="Times New Roman" w:eastAsia="Times New Roman" w:hAnsi="Times New Roman"/>
                <w:sz w:val="28"/>
                <w:szCs w:val="28"/>
                <w:rtl w:val="0"/>
              </w:rPr>
              <w:t xml:space="preserve"> Khu rừng xanh luôn là một nơi đầy thú vị và bí ẩn để khám phá. Nếu chúng ta kiên trì và dũng cảm chúng ta sẽ học được nhiều điều hay và có thêm nhiều người bạn mới với nhiều kỷ niệm đẹp.</w:t>
            </w:r>
          </w:p>
          <w:p w:rsidR="00000000" w:rsidDel="00000000" w:rsidP="00000000" w:rsidRDefault="00000000" w:rsidRPr="00000000" w14:paraId="0000007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cây cầu đã được hoàn thiện rồi. Chúng mình sẽ cùng sang bên kia khu rừng và hóa thân thành các nhân vật trong câu truyện nhé.</w:t>
            </w:r>
          </w:p>
          <w:p w:rsidR="00000000" w:rsidDel="00000000" w:rsidP="00000000" w:rsidRDefault="00000000" w:rsidRPr="00000000" w14:paraId="00000074">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Nhạc kịch “Chuyến phiêu lưu kỳ thú của Thỏ con”</w:t>
            </w:r>
          </w:p>
          <w:p w:rsidR="00000000" w:rsidDel="00000000" w:rsidP="00000000" w:rsidRDefault="00000000" w:rsidRPr="00000000" w14:paraId="0000007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Cô cho trẻ đóng vai các nhân vật và biểu diễn nhạc kịch theo nội dung câu chuyện. </w:t>
            </w:r>
          </w:p>
          <w:p w:rsidR="00000000" w:rsidDel="00000000" w:rsidP="00000000" w:rsidRDefault="00000000" w:rsidRPr="00000000" w14:paraId="00000076">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thúc:</w:t>
            </w:r>
          </w:p>
          <w:p w:rsidR="00000000" w:rsidDel="00000000" w:rsidP="00000000" w:rsidRDefault="00000000" w:rsidRPr="00000000" w14:paraId="0000007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Chúng mình vừa được hóa thân vào các nhân vật trong câu chuyện gì?</w:t>
            </w:r>
          </w:p>
          <w:p w:rsidR="00000000" w:rsidDel="00000000" w:rsidP="00000000" w:rsidRDefault="00000000" w:rsidRPr="00000000" w14:paraId="0000007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xét, động viên trẻ. Chuyển hoạt động.</w:t>
            </w:r>
          </w:p>
        </w:tc>
        <w:tc>
          <w:tcPr/>
          <w:p w:rsidR="00000000" w:rsidDel="00000000" w:rsidP="00000000" w:rsidRDefault="00000000" w:rsidRPr="00000000" w14:paraId="000000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hát và vận động</w:t>
            </w:r>
          </w:p>
          <w:p w:rsidR="00000000" w:rsidDel="00000000" w:rsidP="00000000" w:rsidRDefault="00000000" w:rsidRPr="00000000" w14:paraId="0000007B">
            <w:pPr>
              <w:spacing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7D">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81">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nghe cô kể truyện.</w:t>
            </w:r>
          </w:p>
          <w:p w:rsidR="00000000" w:rsidDel="00000000" w:rsidP="00000000" w:rsidRDefault="00000000" w:rsidRPr="00000000" w14:paraId="00000086">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88">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8E">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92">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nghe cô kể trích dẫn.</w:t>
            </w:r>
          </w:p>
          <w:p w:rsidR="00000000" w:rsidDel="00000000" w:rsidP="00000000" w:rsidRDefault="00000000" w:rsidRPr="00000000" w14:paraId="00000096">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9A">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9E">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trả lời.</w:t>
            </w:r>
          </w:p>
          <w:p w:rsidR="00000000" w:rsidDel="00000000" w:rsidP="00000000" w:rsidRDefault="00000000" w:rsidRPr="00000000" w14:paraId="000000A4">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288"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về nhóm dựng cầu.</w:t>
            </w:r>
          </w:p>
          <w:p w:rsidR="00000000" w:rsidDel="00000000" w:rsidP="00000000" w:rsidRDefault="00000000" w:rsidRPr="00000000" w14:paraId="000000B3">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line="288"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Trẻ tham gia đóng kịch.</w:t>
            </w:r>
          </w:p>
          <w:p w:rsidR="00000000" w:rsidDel="00000000" w:rsidP="00000000" w:rsidRDefault="00000000" w:rsidRPr="00000000" w14:paraId="000000BA">
            <w:pPr>
              <w:spacing w:line="288"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BC">
      <w:pP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430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76E4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49596B"/>
    <w:pPr>
      <w:ind w:left="720"/>
      <w:contextualSpacing w:val="1"/>
    </w:pPr>
  </w:style>
  <w:style w:type="table" w:styleId="TableGrid">
    <w:name w:val="Table Grid"/>
    <w:basedOn w:val="TableNormal"/>
    <w:uiPriority w:val="59"/>
    <w:rsid w:val="008539C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D61BAE"/>
    <w:pPr>
      <w:spacing w:after="0" w:line="240" w:lineRule="auto"/>
    </w:pPr>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W1mydqMQN3a2nQrt0CDFBjrDQ==">CgMxLjAyCGguZ2pkZ3hzMg1oLnNkemp1b2Y1b21zOAByITFIc3dXOXFUekRFS3IxclMzczVQY1hDZzRWa2hUdDRUUQ==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2024-12-02T11:13:00Z</dcterms:created>
  <dc:creator>Tommy_Phan</dc:creator>
</cp:coreProperties>
</file>