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D39C5">
      <w:pPr>
        <w:pStyle w:val="NormalWeb"/>
        <w:spacing w:line="288" w:lineRule="auto"/>
        <w:ind w:firstLine="720"/>
        <w:jc w:val="center"/>
        <w:outlineLvl w:val="2"/>
        <w:divId w:val="1149830851"/>
        <w:rPr>
          <w:rFonts w:eastAsia="Times New Roman"/>
          <w:b/>
          <w:bCs/>
          <w:sz w:val="28"/>
          <w:szCs w:val="28"/>
          <w:lang w:val="en-US"/>
        </w:rPr>
      </w:pPr>
      <w:r>
        <w:rPr>
          <w:rFonts w:eastAsia="Times New Roman"/>
          <w:b/>
          <w:bCs/>
          <w:sz w:val="28"/>
          <w:szCs w:val="28"/>
          <w:lang w:val="en-US"/>
        </w:rPr>
        <w:t xml:space="preserve">KẾ HOẠCH GIÁO DỤC THÁNG 5 - LỨA TUỔI MẪU GIÁO BÉ 3-4 TUỔI - LỚP C3 </w:t>
      </w:r>
      <w:r>
        <w:rPr>
          <w:rFonts w:eastAsia="Times New Roman"/>
          <w:b/>
          <w:bCs/>
          <w:sz w:val="28"/>
          <w:szCs w:val="28"/>
          <w:lang w:val="en-US"/>
        </w:rPr>
        <w:br/>
        <w:t xml:space="preserve">Tên giáo viên: Nguyễn Hải Yến - Nguyên Thị Thúy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2"/>
        <w:gridCol w:w="357"/>
        <w:gridCol w:w="1998"/>
        <w:gridCol w:w="1998"/>
        <w:gridCol w:w="1998"/>
        <w:gridCol w:w="1998"/>
        <w:gridCol w:w="1998"/>
        <w:gridCol w:w="1199"/>
      </w:tblGrid>
      <w:tr w:rsidR="00000000">
        <w:trPr>
          <w:divId w:val="1149830851"/>
        </w:trPr>
        <w:tc>
          <w:tcPr>
            <w:tcW w:w="8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jc w:val="center"/>
              <w:divId w:val="4132375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Thời gian/hoạt động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jc w:val="center"/>
              <w:divId w:val="15919648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1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29/04 đến 03/05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jc w:val="center"/>
              <w:divId w:val="589242254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2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06/05 đến 10/05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jc w:val="center"/>
              <w:divId w:val="512306780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3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13/05 đến 17/05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jc w:val="center"/>
              <w:divId w:val="22433777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4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20/05 đến 24/05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jc w:val="center"/>
              <w:divId w:val="2085641052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Tuần 5</w:t>
            </w:r>
            <w:r>
              <w:rPr>
                <w:rFonts w:eastAsia="Times New Roman"/>
                <w:b/>
                <w:bCs/>
              </w:rPr>
              <w:br/>
            </w:r>
            <w:r>
              <w:rPr>
                <w:rFonts w:eastAsia="Times New Roman"/>
                <w:b/>
                <w:bCs/>
                <w:i/>
                <w:iCs/>
              </w:rPr>
              <w:t>Từ 27/05 đến 31/05</w:t>
            </w:r>
          </w:p>
        </w:tc>
        <w:tc>
          <w:tcPr>
            <w:tcW w:w="4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jc w:val="center"/>
              <w:divId w:val="1906334101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Mục tiêu thực hiện</w:t>
            </w:r>
          </w:p>
        </w:tc>
      </w:tr>
      <w:tr w:rsidR="00000000">
        <w:trPr>
          <w:divId w:val="11498308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Đón trẻ, thể dục sáng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r>
              <w:rPr>
                <w:rStyle w:val="plan-content-pre1"/>
              </w:rPr>
              <w:t>* Cô đón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: quan tâm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>;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s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chào 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 và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phép phù h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p tình hu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ng;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đúng các n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n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 đ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gi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 khi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nh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dép, ba lô đúng nơi quy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nh.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Trao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ph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 huynh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hình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và phòng ch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nh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g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p khi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giao mùa</w:t>
            </w:r>
            <w:r>
              <w:rPr>
                <w:rStyle w:val="plan-content-pre1"/>
              </w:rPr>
              <w:t xml:space="preserve"> </w:t>
            </w:r>
          </w:p>
          <w:p w:rsidR="00000000" w:rsidRPr="003D39C5" w:rsidRDefault="003D39C5">
            <w:r>
              <w:rPr>
                <w:rStyle w:val="plan-content-pre1"/>
              </w:rPr>
              <w:t>*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theo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chung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Hô 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p: Gà gáy.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+Tay: Lên cao, ra phía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, dang ngang.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ng: Nghiêng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sang hai bên.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Chân: Ng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i khu</w:t>
            </w:r>
            <w:r>
              <w:rPr>
                <w:rStyle w:val="plan-content-pre1"/>
              </w:rPr>
              <w:t>ỵ</w:t>
            </w:r>
            <w:r>
              <w:rPr>
                <w:rStyle w:val="plan-content-pre1"/>
              </w:rPr>
              <w:t>u g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t: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ch</w:t>
            </w:r>
            <w:r>
              <w:rPr>
                <w:rStyle w:val="plan-content-pre1"/>
              </w:rPr>
              <w:t>ỗ</w:t>
            </w:r>
            <w:r>
              <w:rPr>
                <w:rStyle w:val="plan-content-pre1"/>
              </w:rPr>
              <w:t>.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in;height:18pt" o:ole="">
                  <v:imagedata r:id="rId5" o:title=""/>
                </v:shape>
                <w:control r:id="rId6" w:name="DefaultOcxName" w:shapeid="_x0000_i1036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Trò chuyện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D39C5" w:rsidRDefault="003D39C5">
            <w:pPr>
              <w:rPr>
                <w:lang w:val="en-US"/>
              </w:rPr>
            </w:pP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Hưng,( T1)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n nào nhà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t, các con có th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cho cô và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nghe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quê hương mình không?</w:t>
            </w:r>
            <w:r>
              <w:rPr>
                <w:rStyle w:val="plan-content-pre1"/>
                <w:lang w:val="en-US"/>
              </w:rPr>
              <w:t xml:space="preserve"> </w:t>
            </w:r>
            <w:r>
              <w:rPr>
                <w:rStyle w:val="plan-content-pre1"/>
              </w:rPr>
              <w:t>Vào ngày hội thường diễn ra những hoạt động gì?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Hưng có làng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nuôi r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i( T2)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nh, món ăn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ích, cách chăm sóc,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cây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cháu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nhi (T3)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nào đã đư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c nghe k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? các con có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Bác là ai? Bác có c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 lao ntn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dân t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VN không?Bác có yêu các cháu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nhi không?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 (T4)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tên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o, giáo d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c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môi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 xml:space="preserve">ng </w:t>
            </w:r>
            <w:r>
              <w:rPr>
                <w:sz w:val="28"/>
                <w:szCs w:val="28"/>
              </w:rPr>
              <w:br/>
            </w:r>
            <w:r>
              <w:rPr>
                <w:rFonts w:eastAsia="Times New Roman"/>
              </w:rPr>
              <w:object w:dxaOrig="1440" w:dyaOrig="1440">
                <v:shape id="_x0000_i1039" type="#_x0000_t75" style="width:1in;height:18pt" o:ole="">
                  <v:imagedata r:id="rId7" o:title=""/>
                </v:shape>
                <w:control r:id="rId8" w:name="DefaultOcxName1" w:shapeid="_x0000_i103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học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Truyện: Ai ngoan sẽ được thưởng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Pr="003D39C5" w:rsidRDefault="003D39C5">
            <w:pPr>
              <w:rPr>
                <w:rFonts w:eastAsia="Times New Roman"/>
                <w:lang w:val="en-US"/>
              </w:rPr>
            </w:pPr>
            <w:r>
              <w:rPr>
                <w:rStyle w:val="plan-content-pre1"/>
                <w:rFonts w:eastAsia="Times New Roman"/>
              </w:rPr>
              <w:t>DVĐ: Đêm qua em mơ gặp Bác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Thơ: Hoa quanh lăng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âm nh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c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DH: Đi thăm thủ đô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văn h</w:t>
            </w:r>
            <w:r>
              <w:rPr>
                <w:b/>
                <w:bCs/>
              </w:rPr>
              <w:t>ọ</w:t>
            </w:r>
            <w:r>
              <w:rPr>
                <w:b/>
                <w:bCs/>
              </w:rPr>
              <w:t>c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các bài thơ đã học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Pr="003D39C5" w:rsidRDefault="003D39C5">
            <w:pPr>
              <w:rPr>
                <w:rFonts w:eastAsia="Times New Roman"/>
                <w:lang w:val="en-US"/>
              </w:rPr>
            </w:pPr>
            <w:r>
              <w:rPr>
                <w:rStyle w:val="plan-content-pre1"/>
                <w:rFonts w:eastAsia="Times New Roman"/>
              </w:rPr>
              <w:t>Phường Việt Hưng của bé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Festival nước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Pr="003D39C5" w:rsidRDefault="003D39C5">
            <w:pPr>
              <w:rPr>
                <w:rFonts w:eastAsia="Times New Roman"/>
                <w:lang w:val="en-US"/>
              </w:rPr>
            </w:pPr>
            <w:r>
              <w:rPr>
                <w:rStyle w:val="plan-content-pre1"/>
                <w:rFonts w:eastAsia="Times New Roman"/>
              </w:rPr>
              <w:t>Bác Hồ với các cháu thiếu nhi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yêu biển đảo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khám phá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Bé yêu Hà Nội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biết, phân biệt 4 hình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so sánh chiều dài 2 đối tượng.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Pr="003D39C5" w:rsidRDefault="003D39C5">
            <w:pPr>
              <w:rPr>
                <w:rFonts w:eastAsia="Times New Roman"/>
                <w:lang w:val="en-US"/>
              </w:rPr>
            </w:pPr>
            <w:r>
              <w:rPr>
                <w:rStyle w:val="plan-content-pre1"/>
                <w:rFonts w:eastAsia="Times New Roman"/>
              </w:rPr>
              <w:t>Ôn: Xác định vị trí của đối tượng trong không gian ở các phía trên-dưới, trước-sau của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 nhận biết,phân biệt tay phải- tay trái cuả bản thân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làm quen v</w:t>
            </w:r>
            <w:r>
              <w:rPr>
                <w:b/>
                <w:bCs/>
              </w:rPr>
              <w:t>ớ</w:t>
            </w:r>
            <w:r>
              <w:rPr>
                <w:b/>
                <w:bCs/>
              </w:rPr>
              <w:t>i toán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Ôn: quy tắc sắp xếp và sao chép theo mẫu có sẵn( 2 đối tượng)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39C5" w:rsidRDefault="003D39C5" w:rsidP="003D39C5">
            <w:pPr>
              <w:pStyle w:val="text-center-report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Pr="003D39C5" w:rsidRDefault="003D39C5" w:rsidP="003D39C5">
            <w:pPr>
              <w:pStyle w:val="text-center-report"/>
            </w:pPr>
            <w:r>
              <w:rPr>
                <w:rStyle w:val="plan-content-pre1"/>
                <w:rFonts w:eastAsia="Times New Roman"/>
              </w:rPr>
              <w:t>Tô màu lá cờ Việt Nam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Vắt nước cam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Pr="003D39C5" w:rsidRDefault="003D39C5">
            <w:pPr>
              <w:rPr>
                <w:rFonts w:eastAsia="Times New Roman"/>
                <w:lang w:val="en-US"/>
              </w:rPr>
            </w:pPr>
            <w:r>
              <w:rPr>
                <w:rStyle w:val="plan-content-pre1"/>
                <w:rFonts w:eastAsia="Times New Roman"/>
              </w:rPr>
              <w:t>Làm xúc xích trang trí lớp mừng sinh nhật Bác Hồ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Vẽ theo ý thích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t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o hình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Tô màu bức tranh Lăng Bác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T6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Trườn ,trèo qua vật cản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Pr="003D39C5" w:rsidRDefault="003D39C5">
            <w:pPr>
              <w:rPr>
                <w:rFonts w:eastAsia="Times New Roman"/>
                <w:lang w:val="en-US"/>
              </w:rPr>
            </w:pPr>
            <w:r>
              <w:rPr>
                <w:rStyle w:val="plan-content-pre1"/>
                <w:rFonts w:eastAsia="Times New Roman"/>
              </w:rPr>
              <w:t xml:space="preserve">Đập và bắt bóng xuống sân bằng </w:t>
            </w:r>
            <w:r>
              <w:rPr>
                <w:rStyle w:val="plan-content-pre1"/>
                <w:rFonts w:eastAsia="Times New Roman"/>
              </w:rPr>
              <w:lastRenderedPageBreak/>
              <w:t>hai tay và chuyển bóng cho bạn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Ném trúng đích nằm ngang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 xml:space="preserve">Ôn: Đi trong đường hep, đầu </w:t>
            </w:r>
            <w:r>
              <w:rPr>
                <w:rStyle w:val="plan-content-pre1"/>
                <w:rFonts w:eastAsia="Times New Roman"/>
              </w:rPr>
              <w:lastRenderedPageBreak/>
              <w:t>đội túi cát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00000" w:rsidRDefault="003D39C5">
            <w:pPr>
              <w:pStyle w:val="text-center-report"/>
            </w:pPr>
            <w:r>
              <w:rPr>
                <w:b/>
                <w:bCs/>
              </w:rPr>
              <w:lastRenderedPageBreak/>
              <w:t>Ho</w:t>
            </w:r>
            <w:r>
              <w:rPr>
                <w:b/>
                <w:bCs/>
              </w:rPr>
              <w:t>ạ</w:t>
            </w:r>
            <w:r>
              <w:rPr>
                <w:b/>
                <w:bCs/>
              </w:rPr>
              <w:t>t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v</w:t>
            </w:r>
            <w:r>
              <w:rPr>
                <w:b/>
                <w:bCs/>
              </w:rPr>
              <w:t>ậ</w:t>
            </w:r>
            <w:r>
              <w:rPr>
                <w:b/>
                <w:bCs/>
              </w:rPr>
              <w:t>n đ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</w:t>
            </w: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Style w:val="plan-content-pre1"/>
                <w:rFonts w:eastAsia="Times New Roman"/>
              </w:rPr>
              <w:t>Ôn: Đi kiễng gót, trèo xuống ghế</w:t>
            </w:r>
            <w:r>
              <w:rPr>
                <w:rStyle w:val="plan-content-pre1"/>
                <w:rFonts w:eastAsia="Times New Roman"/>
              </w:rPr>
              <w:t xml:space="preserve"> 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ngoài trời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Hưng.TC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làng ngh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Quan sát đình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đình làng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Giao lưu TCVĐ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C4: Thi xem ai nhanh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- Quan sát hình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múa Gi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o Long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M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*TCVĐ: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bón</w:t>
            </w:r>
            <w:r>
              <w:rPr>
                <w:rStyle w:val="plan-content-pre1"/>
              </w:rPr>
              <w:t>g, Cây cao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p, l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u v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ng,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o dáng,kéo co.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ngoài tr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i,v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n trên </w:t>
            </w:r>
            <w:r>
              <w:rPr>
                <w:rStyle w:val="plan-content-pre1"/>
              </w:rPr>
              <w:lastRenderedPageBreak/>
              <w:t>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ng,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i.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r>
              <w:rPr>
                <w:rStyle w:val="plan-content-pre1"/>
              </w:rPr>
              <w:lastRenderedPageBreak/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Lăng Bác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chùa 1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Giao lưu VN</w:t>
            </w:r>
            <w:r>
              <w:rPr>
                <w:rStyle w:val="plan-content-pre1"/>
              </w:rPr>
              <w:t xml:space="preserve"> xem các anh ch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VN: A5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Hoàng thành Thăng Long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Tung bóng cho nhau,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t.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t. Cây cao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p.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t.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n.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r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ng, rác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  <w:lang w:val="en-US"/>
              </w:rPr>
              <w:t>.</w:t>
            </w:r>
          </w:p>
          <w:p w:rsidR="003D39C5" w:rsidRDefault="003D39C5">
            <w:pPr>
              <w:rPr>
                <w:rStyle w:val="plan-content-pre1"/>
              </w:rPr>
            </w:pPr>
          </w:p>
          <w:p w:rsidR="003D39C5" w:rsidRPr="003D39C5" w:rsidRDefault="003D39C5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r>
              <w:rPr>
                <w:rStyle w:val="plan-content-pre1"/>
              </w:rPr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tên tu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quê hương Bác sinh ra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công lao to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dân t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VN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- Xem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tình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Bác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cháu thi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u nhi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Giao lưu văn ngh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că kh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m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>ng sinh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n: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 lên các con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làm gì có ích cho XH?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Tung bóng cho nhau,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t. Gieo 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t. Cây cao c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p. Ai nhanh nh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 xml:space="preserve">t.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do: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n.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lá r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 xml:space="preserve">ng, rác 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r>
              <w:rPr>
                <w:rStyle w:val="plan-content-pre1"/>
              </w:rPr>
              <w:lastRenderedPageBreak/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o: Hoàng Sa,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Sa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Quan sát chú 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i quân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Quan sát cu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ngày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ngư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dân nơi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Giao lưu TCVĐ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l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p C1: Mèo đu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chu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Quan sát các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nh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 xml:space="preserve"> trên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đi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như th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nào?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* </w:t>
            </w:r>
            <w:r>
              <w:rPr>
                <w:rStyle w:val="plan-content-pre1"/>
              </w:rPr>
              <w:t>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Thi xem ai nhanh, Ai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t. Giúp cô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n.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 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lastRenderedPageBreak/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theo: Vòng, bóng,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n.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r>
              <w:rPr>
                <w:rStyle w:val="plan-content-pre1"/>
              </w:rPr>
              <w:lastRenderedPageBreak/>
              <w:t>* HĐCCĐ: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Lăng Bác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chùa</w:t>
            </w:r>
            <w:r>
              <w:rPr>
                <w:rStyle w:val="plan-content-pre1"/>
              </w:rPr>
              <w:t xml:space="preserve"> 1 c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t.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 xml:space="preserve">- Quan sát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</w:t>
            </w:r>
            <w:r>
              <w:rPr>
                <w:rStyle w:val="plan-content-pre1"/>
              </w:rPr>
              <w:t xml:space="preserve"> </w:t>
            </w:r>
          </w:p>
          <w:p w:rsidR="003D39C5" w:rsidRDefault="003D39C5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* TCVĐ: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Thi xem ai nhanh, Ai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m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t. Giúp cô tìm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n. nu na nu n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ng. ô tô và chim s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.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Chơi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ch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n: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mang theo: Vòng, bóng, ph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n. 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chơi trong sân trư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ng.</w:t>
            </w:r>
            <w:r>
              <w:rPr>
                <w:rStyle w:val="plan-content-pre1"/>
              </w:rPr>
              <w:t xml:space="preserve"> </w:t>
            </w: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000000" w:rsidRDefault="003D39C5">
            <w:r>
              <w:rPr>
                <w:rFonts w:eastAsia="Times New Roman"/>
              </w:rPr>
              <w:object w:dxaOrig="1440" w:dyaOrig="1440">
                <v:shape id="_x0000_i1042" type="#_x0000_t75" style="width:1in;height:18pt" o:ole="">
                  <v:imagedata r:id="rId9" o:title=""/>
                </v:shape>
                <w:control r:id="rId10" w:name="DefaultOcxName2" w:shapeid="_x0000_i1042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chơi góc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D39C5" w:rsidRDefault="003D39C5">
            <w:r>
              <w:rPr>
                <w:rStyle w:val="plan-content-pre1"/>
              </w:rPr>
              <w:t>- Góc xây d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ng: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Xây khu đô th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 xml:space="preserve">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Hưng ( T1).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Xây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di tích, danh lam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th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 xml:space="preserve"> đô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( T2,T3).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Xây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n(T4,)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t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 xml:space="preserve">o hình: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c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t, dán, tô màu lá c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,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>, tô màu vư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 hoa, ao cá, lăng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Tô màu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 xml:space="preserve">* Góc phân vai: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Gia đình: Chơi gia đình đi du d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ch( Thăm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thăm lăng Bác…)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C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hàng bán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lưu ni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m.- Nhà hàng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ng( ch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 xml:space="preserve">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 các món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 quê hương)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lô tô, đ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m, so sánh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ng,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Ghép tranh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các hình tròn, vuông, tam giác, ch</w:t>
            </w:r>
            <w:r>
              <w:rPr>
                <w:rStyle w:val="plan-content-pre1"/>
              </w:rPr>
              <w:t>ữ</w:t>
            </w:r>
            <w:r>
              <w:rPr>
                <w:rStyle w:val="plan-content-pre1"/>
              </w:rPr>
              <w:t xml:space="preserve">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Ôn quy t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p x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p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Ghép hình các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quê hương.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sách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n: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X</w:t>
            </w:r>
            <w:r>
              <w:rPr>
                <w:rStyle w:val="plan-content-pre1"/>
              </w:rPr>
              <w:t>em truy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n,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i, các đ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a danh du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phong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quê hương,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n,…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Làm sách, b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 xml:space="preserve"> sưu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Vi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Nam: Các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đ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p, khu du l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các món ăn đ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s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n, các l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 xml:space="preserve"> h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 truy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 th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ng… Sưu t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 xml:space="preserve">m tranh 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âm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Hát l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i ho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c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u di</w:t>
            </w:r>
            <w:r>
              <w:rPr>
                <w:rStyle w:val="plan-content-pre1"/>
              </w:rPr>
              <w:t>ễ</w:t>
            </w:r>
            <w:r>
              <w:rPr>
                <w:rStyle w:val="plan-content-pre1"/>
              </w:rPr>
              <w:t>n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Bác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,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quê hương đ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 xml:space="preserve">c, cây, mùa hè, </w:t>
            </w:r>
            <w:r>
              <w:rPr>
                <w:rStyle w:val="plan-content-pre1"/>
              </w:rPr>
              <w:lastRenderedPageBreak/>
              <w:t>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 đ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o,chơi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các nh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 c</w:t>
            </w:r>
            <w:r>
              <w:rPr>
                <w:rStyle w:val="plan-content-pre1"/>
              </w:rPr>
              <w:t>ụ</w:t>
            </w:r>
            <w:r>
              <w:rPr>
                <w:rStyle w:val="plan-content-pre1"/>
              </w:rPr>
              <w:t>, phân bi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t âm thanh khác nhau.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Góc khám phá: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+ Chơi pha màu.Chơi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chìm v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>i, th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 xml:space="preserve"> thuy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>n.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* Góc thiên nhiên: chăm sóc cây, g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i tên cây.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45" type="#_x0000_t75" style="width:1in;height:18pt" o:ole="">
                  <v:imagedata r:id="rId11" o:title=""/>
                </v:shape>
                <w:control r:id="rId12" w:name="DefaultOcxName3" w:shapeid="_x0000_i1045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lastRenderedPageBreak/>
              <w:t>Hoạt động ăn, ngủ, vệ sinh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D39C5" w:rsidRDefault="003D39C5">
            <w:r>
              <w:rPr>
                <w:rStyle w:val="plan-content-pre1"/>
              </w:rPr>
              <w:t>- R</w:t>
            </w:r>
            <w:r>
              <w:rPr>
                <w:rStyle w:val="plan-content-pre1"/>
              </w:rPr>
              <w:t>ử</w:t>
            </w:r>
            <w:r>
              <w:rPr>
                <w:rStyle w:val="plan-content-pre1"/>
              </w:rPr>
              <w:t>a tay, lau m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trư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khi ăn. Xúc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 mu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i, lau mi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ng s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ch s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sau ăn. 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hành: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cô m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b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n khi ăn, t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 xml:space="preserve"> xúc cơm ăn, ăn t</w:t>
            </w:r>
            <w:r>
              <w:rPr>
                <w:rStyle w:val="plan-content-pre1"/>
              </w:rPr>
              <w:t>ừ</w:t>
            </w:r>
            <w:r>
              <w:rPr>
                <w:rStyle w:val="plan-content-pre1"/>
              </w:rPr>
              <w:t xml:space="preserve"> t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n, không đùa ngh</w:t>
            </w:r>
            <w:r>
              <w:rPr>
                <w:rStyle w:val="plan-content-pre1"/>
              </w:rPr>
              <w:t>ị</w:t>
            </w:r>
            <w:r>
              <w:rPr>
                <w:rStyle w:val="plan-content-pre1"/>
              </w:rPr>
              <w:t>ch, không làm đ</w:t>
            </w:r>
            <w:r>
              <w:rPr>
                <w:rStyle w:val="plan-content-pre1"/>
              </w:rPr>
              <w:t>ổ</w:t>
            </w:r>
            <w:r>
              <w:rPr>
                <w:rStyle w:val="plan-content-pre1"/>
              </w:rPr>
              <w:t xml:space="preserve"> vãi th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ăn</w:t>
            </w:r>
            <w:r>
              <w:rPr>
                <w:sz w:val="28"/>
                <w:szCs w:val="28"/>
              </w:rPr>
              <w:br/>
            </w:r>
            <w:r>
              <w:rPr>
                <w:rStyle w:val="plan-content-pre1"/>
              </w:rPr>
              <w:t>- Nói tên món ăn hàng ngày.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th</w:t>
            </w:r>
            <w:r>
              <w:rPr>
                <w:rStyle w:val="plan-content-pre1"/>
              </w:rPr>
              <w:t>ự</w:t>
            </w:r>
            <w:r>
              <w:rPr>
                <w:rStyle w:val="plan-content-pre1"/>
              </w:rPr>
              <w:t>c ph</w:t>
            </w:r>
            <w:r>
              <w:rPr>
                <w:rStyle w:val="plan-content-pre1"/>
              </w:rPr>
              <w:t>ẩ</w:t>
            </w:r>
            <w:r>
              <w:rPr>
                <w:rStyle w:val="plan-content-pre1"/>
              </w:rPr>
              <w:t>m thông thư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ng và ích l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i c</w:t>
            </w:r>
            <w:r>
              <w:rPr>
                <w:rStyle w:val="plan-content-pre1"/>
              </w:rPr>
              <w:t>ủ</w:t>
            </w:r>
            <w:r>
              <w:rPr>
                <w:rStyle w:val="plan-content-pre1"/>
              </w:rPr>
              <w:t>a chúng đ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i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e. Nh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n bi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nguy cơ không an toàn khi ăn u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>ng…</w:t>
            </w:r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48" type="#_x0000_t75" style="width:1in;height:18pt" o:ole="">
                  <v:imagedata r:id="rId13" o:title=""/>
                </v:shape>
                <w:control r:id="rId14" w:name="DefaultOcxName4" w:shapeid="_x0000_i1048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Hoạt động chiều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D39C5" w:rsidRDefault="003D39C5">
            <w:pPr>
              <w:rPr>
                <w:b/>
                <w:i/>
              </w:rPr>
            </w:pPr>
            <w:r w:rsidRPr="003D39C5">
              <w:rPr>
                <w:rStyle w:val="plan-content-pre1"/>
                <w:b/>
                <w:i/>
              </w:rPr>
              <w:t>- Âm nh</w:t>
            </w:r>
            <w:r w:rsidRPr="003D39C5">
              <w:rPr>
                <w:rStyle w:val="plan-content-pre1"/>
                <w:b/>
                <w:i/>
              </w:rPr>
              <w:t>ạ</w:t>
            </w:r>
            <w:r w:rsidRPr="003D39C5">
              <w:rPr>
                <w:rStyle w:val="plan-content-pre1"/>
                <w:b/>
                <w:i/>
              </w:rPr>
              <w:t>c: Hát cho tr</w:t>
            </w:r>
            <w:r w:rsidRPr="003D39C5">
              <w:rPr>
                <w:rStyle w:val="plan-content-pre1"/>
                <w:b/>
                <w:i/>
              </w:rPr>
              <w:t>ẻ</w:t>
            </w:r>
            <w:r w:rsidRPr="003D39C5">
              <w:rPr>
                <w:rStyle w:val="plan-content-pre1"/>
                <w:b/>
                <w:i/>
              </w:rPr>
              <w:t xml:space="preserve"> nghe bài hát "Quê hương tươi đ</w:t>
            </w:r>
            <w:r w:rsidRPr="003D39C5">
              <w:rPr>
                <w:rStyle w:val="plan-content-pre1"/>
                <w:b/>
                <w:i/>
              </w:rPr>
              <w:t>ẹ</w:t>
            </w:r>
            <w:r w:rsidRPr="003D39C5">
              <w:rPr>
                <w:rStyle w:val="plan-content-pre1"/>
                <w:b/>
                <w:i/>
              </w:rPr>
              <w:t>p"</w:t>
            </w:r>
            <w:r w:rsidRPr="003D39C5">
              <w:rPr>
                <w:rStyle w:val="plan-content-pre1"/>
                <w:b/>
                <w:i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cách rót nư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Hư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ng d</w:t>
            </w:r>
            <w:r>
              <w:rPr>
                <w:rStyle w:val="plan-content-pre1"/>
              </w:rPr>
              <w:t>ẫ</w:t>
            </w:r>
            <w:r>
              <w:rPr>
                <w:rStyle w:val="plan-content-pre1"/>
              </w:rPr>
              <w:t>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làm bài v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Toán trang 23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V</w:t>
            </w:r>
            <w:r>
              <w:rPr>
                <w:rStyle w:val="plan-content-pre1"/>
              </w:rPr>
              <w:t>ẽ</w:t>
            </w:r>
            <w:r>
              <w:rPr>
                <w:rStyle w:val="plan-content-pre1"/>
              </w:rPr>
              <w:t xml:space="preserve"> theo ý thích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- LĐTT. Nêu gương bé ngoan</w:t>
            </w:r>
            <w:r>
              <w:rPr>
                <w:rStyle w:val="plan-content-pre1"/>
              </w:rPr>
              <w:t xml:space="preserve"> </w:t>
            </w: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Pr="003D39C5" w:rsidRDefault="003D39C5">
            <w:pPr>
              <w:rPr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D39C5" w:rsidRDefault="003D39C5">
            <w:pPr>
              <w:rPr>
                <w:b/>
                <w:i/>
              </w:rPr>
            </w:pPr>
            <w:r w:rsidRPr="003D39C5">
              <w:rPr>
                <w:rStyle w:val="plan-content-pre1"/>
                <w:b/>
                <w:i/>
              </w:rPr>
              <w:t>- Văn h</w:t>
            </w:r>
            <w:r w:rsidRPr="003D39C5">
              <w:rPr>
                <w:rStyle w:val="plan-content-pre1"/>
                <w:b/>
                <w:i/>
              </w:rPr>
              <w:t>ọ</w:t>
            </w:r>
            <w:r w:rsidRPr="003D39C5">
              <w:rPr>
                <w:rStyle w:val="plan-content-pre1"/>
                <w:b/>
                <w:i/>
              </w:rPr>
              <w:t>c: D</w:t>
            </w:r>
            <w:r w:rsidRPr="003D39C5">
              <w:rPr>
                <w:rStyle w:val="plan-content-pre1"/>
                <w:b/>
                <w:i/>
              </w:rPr>
              <w:t>ạ</w:t>
            </w:r>
            <w:r w:rsidRPr="003D39C5">
              <w:rPr>
                <w:rStyle w:val="plan-content-pre1"/>
                <w:b/>
                <w:i/>
              </w:rPr>
              <w:t>y tr</w:t>
            </w:r>
            <w:r w:rsidRPr="003D39C5">
              <w:rPr>
                <w:rStyle w:val="plan-content-pre1"/>
                <w:b/>
                <w:i/>
              </w:rPr>
              <w:t>ẻ</w:t>
            </w:r>
            <w:r w:rsidRPr="003D39C5">
              <w:rPr>
                <w:rStyle w:val="plan-content-pre1"/>
                <w:b/>
                <w:i/>
              </w:rPr>
              <w:t xml:space="preserve"> bài thơ" C</w:t>
            </w:r>
            <w:r w:rsidRPr="003D39C5">
              <w:rPr>
                <w:rStyle w:val="plan-content-pre1"/>
                <w:b/>
                <w:i/>
              </w:rPr>
              <w:t>ờ</w:t>
            </w:r>
            <w:r w:rsidRPr="003D39C5">
              <w:rPr>
                <w:rStyle w:val="plan-content-pre1"/>
                <w:b/>
                <w:i/>
              </w:rPr>
              <w:t xml:space="preserve"> Vi</w:t>
            </w:r>
            <w:r w:rsidRPr="003D39C5">
              <w:rPr>
                <w:rStyle w:val="plan-content-pre1"/>
                <w:b/>
                <w:i/>
              </w:rPr>
              <w:t>ệ</w:t>
            </w:r>
            <w:r w:rsidRPr="003D39C5">
              <w:rPr>
                <w:rStyle w:val="plan-content-pre1"/>
                <w:b/>
                <w:i/>
              </w:rPr>
              <w:t>t Nam"</w:t>
            </w:r>
            <w:r w:rsidRPr="003D39C5">
              <w:rPr>
                <w:rStyle w:val="plan-content-pre1"/>
                <w:b/>
                <w:i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nh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t rau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Ôn: M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t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bài ca dao, đ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>ng dao đã h</w:t>
            </w:r>
            <w:r>
              <w:rPr>
                <w:rStyle w:val="plan-content-pre1"/>
              </w:rPr>
              <w:t>ọ</w:t>
            </w:r>
            <w:r>
              <w:rPr>
                <w:rStyle w:val="plan-content-pre1"/>
              </w:rPr>
              <w:t>c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tô màu các danh lam th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Hà N</w:t>
            </w:r>
            <w:r>
              <w:rPr>
                <w:rStyle w:val="plan-content-pre1"/>
              </w:rPr>
              <w:t>ộ</w:t>
            </w:r>
            <w:r>
              <w:rPr>
                <w:rStyle w:val="plan-content-pre1"/>
              </w:rPr>
              <w:t>i: Lăng Bác, H</w:t>
            </w:r>
            <w:r>
              <w:rPr>
                <w:rStyle w:val="plan-content-pre1"/>
              </w:rPr>
              <w:t>ồ</w:t>
            </w:r>
            <w:r>
              <w:rPr>
                <w:rStyle w:val="plan-content-pre1"/>
              </w:rPr>
              <w:t xml:space="preserve"> Gươm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LĐTT. Nêu gương bé ngoan</w:t>
            </w:r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D39C5" w:rsidRDefault="003D39C5">
            <w:pPr>
              <w:rPr>
                <w:b/>
                <w:i/>
              </w:rPr>
            </w:pPr>
            <w:r w:rsidRPr="003D39C5">
              <w:rPr>
                <w:rStyle w:val="plan-content-pre1"/>
                <w:b/>
                <w:i/>
              </w:rPr>
              <w:t>- Văn h</w:t>
            </w:r>
            <w:r w:rsidRPr="003D39C5">
              <w:rPr>
                <w:rStyle w:val="plan-content-pre1"/>
                <w:b/>
                <w:i/>
              </w:rPr>
              <w:t>ọ</w:t>
            </w:r>
            <w:r w:rsidRPr="003D39C5">
              <w:rPr>
                <w:rStyle w:val="plan-content-pre1"/>
                <w:b/>
                <w:i/>
              </w:rPr>
              <w:t xml:space="preserve">c: Ôn các </w:t>
            </w:r>
            <w:r w:rsidRPr="003D39C5">
              <w:rPr>
                <w:rStyle w:val="plan-content-pre1"/>
                <w:b/>
                <w:i/>
              </w:rPr>
              <w:t>bài thơ đã h</w:t>
            </w:r>
            <w:r w:rsidRPr="003D39C5">
              <w:rPr>
                <w:rStyle w:val="plan-content-pre1"/>
                <w:b/>
                <w:i/>
              </w:rPr>
              <w:t>ọ</w:t>
            </w:r>
            <w:r w:rsidRPr="003D39C5">
              <w:rPr>
                <w:rStyle w:val="plan-content-pre1"/>
                <w:b/>
                <w:i/>
              </w:rPr>
              <w:t>c</w:t>
            </w:r>
            <w:r w:rsidRPr="003D39C5">
              <w:rPr>
                <w:rStyle w:val="plan-content-pre1"/>
                <w:b/>
                <w:i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D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y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k</w:t>
            </w:r>
            <w:r>
              <w:rPr>
                <w:rStyle w:val="plan-content-pre1"/>
              </w:rPr>
              <w:t>ẹ</w:t>
            </w:r>
            <w:r>
              <w:rPr>
                <w:rStyle w:val="plan-content-pre1"/>
              </w:rPr>
              <w:t>p quàn áo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Ôn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lư</w:t>
            </w:r>
            <w:r>
              <w:rPr>
                <w:rStyle w:val="plan-content-pre1"/>
              </w:rPr>
              <w:t>ợ</w:t>
            </w:r>
            <w:r>
              <w:rPr>
                <w:rStyle w:val="plan-content-pre1"/>
              </w:rPr>
              <w:t>ng trong pvi 5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N</w:t>
            </w:r>
            <w:r>
              <w:rPr>
                <w:rStyle w:val="plan-content-pre1"/>
              </w:rPr>
              <w:t>ặ</w:t>
            </w:r>
            <w:r>
              <w:rPr>
                <w:rStyle w:val="plan-content-pre1"/>
              </w:rPr>
              <w:t>n theo ý thích</w:t>
            </w:r>
            <w:r>
              <w:rPr>
                <w:rStyle w:val="plan-content-pre1"/>
              </w:rPr>
              <w:t xml:space="preserve"> </w:t>
            </w:r>
          </w:p>
          <w:p w:rsidR="003D39C5" w:rsidRDefault="003D39C5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- LĐTT. Nêu gương bé ngoan.</w:t>
            </w: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000000" w:rsidRDefault="003D39C5"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D39C5" w:rsidRDefault="003D39C5">
            <w:pPr>
              <w:rPr>
                <w:b/>
                <w:i/>
              </w:rPr>
            </w:pPr>
            <w:r w:rsidRPr="003D39C5">
              <w:rPr>
                <w:rStyle w:val="plan-content-pre1"/>
                <w:b/>
                <w:i/>
              </w:rPr>
              <w:t>- Âm nh</w:t>
            </w:r>
            <w:r w:rsidRPr="003D39C5">
              <w:rPr>
                <w:rStyle w:val="plan-content-pre1"/>
                <w:b/>
                <w:i/>
              </w:rPr>
              <w:t>ạ</w:t>
            </w:r>
            <w:r w:rsidRPr="003D39C5">
              <w:rPr>
                <w:rStyle w:val="plan-content-pre1"/>
                <w:b/>
                <w:i/>
              </w:rPr>
              <w:t>c: Ôn các bài hát đã h</w:t>
            </w:r>
            <w:r w:rsidRPr="003D39C5">
              <w:rPr>
                <w:rStyle w:val="plan-content-pre1"/>
                <w:b/>
                <w:i/>
              </w:rPr>
              <w:t>ọ</w:t>
            </w:r>
            <w:r w:rsidRPr="003D39C5">
              <w:rPr>
                <w:rStyle w:val="plan-content-pre1"/>
                <w:b/>
                <w:i/>
              </w:rPr>
              <w:t>c</w:t>
            </w:r>
            <w:r w:rsidRPr="003D39C5">
              <w:rPr>
                <w:rStyle w:val="plan-content-pre1"/>
                <w:b/>
                <w:i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Rèn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g</w:t>
            </w:r>
            <w:r>
              <w:rPr>
                <w:rStyle w:val="plan-content-pre1"/>
              </w:rPr>
              <w:t>ấ</w:t>
            </w:r>
            <w:r>
              <w:rPr>
                <w:rStyle w:val="plan-content-pre1"/>
              </w:rPr>
              <w:t>p qu</w:t>
            </w:r>
            <w:r>
              <w:rPr>
                <w:rStyle w:val="plan-content-pre1"/>
              </w:rPr>
              <w:t>ầ</w:t>
            </w:r>
            <w:r>
              <w:rPr>
                <w:rStyle w:val="plan-content-pre1"/>
              </w:rPr>
              <w:t>n áo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Tô màu c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nh bi</w:t>
            </w:r>
            <w:r>
              <w:rPr>
                <w:rStyle w:val="plan-content-pre1"/>
              </w:rPr>
              <w:t>ể</w:t>
            </w:r>
            <w:r>
              <w:rPr>
                <w:rStyle w:val="plan-content-pre1"/>
              </w:rPr>
              <w:t>n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Trò chuy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>n v</w:t>
            </w:r>
            <w:r>
              <w:rPr>
                <w:rStyle w:val="plan-content-pre1"/>
              </w:rPr>
              <w:t>ớ</w:t>
            </w:r>
            <w:r>
              <w:rPr>
                <w:rStyle w:val="plan-content-pre1"/>
              </w:rPr>
              <w:t>i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1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cách b</w:t>
            </w:r>
            <w:r>
              <w:rPr>
                <w:rStyle w:val="plan-content-pre1"/>
              </w:rPr>
              <w:t>ả</w:t>
            </w:r>
            <w:r>
              <w:rPr>
                <w:rStyle w:val="plan-content-pre1"/>
              </w:rPr>
              <w:t>o v</w:t>
            </w:r>
            <w:r>
              <w:rPr>
                <w:rStyle w:val="plan-content-pre1"/>
              </w:rPr>
              <w:t>ệ</w:t>
            </w:r>
            <w:r>
              <w:rPr>
                <w:rStyle w:val="plan-content-pre1"/>
              </w:rPr>
              <w:t xml:space="preserve"> s</w:t>
            </w:r>
            <w:r>
              <w:rPr>
                <w:rStyle w:val="plan-content-pre1"/>
              </w:rPr>
              <w:t>ứ</w:t>
            </w:r>
            <w:r>
              <w:rPr>
                <w:rStyle w:val="plan-content-pre1"/>
              </w:rPr>
              <w:t>c kh</w:t>
            </w:r>
            <w:r>
              <w:rPr>
                <w:rStyle w:val="plan-content-pre1"/>
              </w:rPr>
              <w:t>ỏ</w:t>
            </w:r>
            <w:r>
              <w:rPr>
                <w:rStyle w:val="plan-content-pre1"/>
              </w:rPr>
              <w:t>e khi th</w:t>
            </w:r>
            <w:r>
              <w:rPr>
                <w:rStyle w:val="plan-content-pre1"/>
              </w:rPr>
              <w:t>ờ</w:t>
            </w:r>
            <w:r>
              <w:rPr>
                <w:rStyle w:val="plan-content-pre1"/>
              </w:rPr>
              <w:t>i ti</w:t>
            </w:r>
            <w:r>
              <w:rPr>
                <w:rStyle w:val="plan-content-pre1"/>
              </w:rPr>
              <w:t>ế</w:t>
            </w:r>
            <w:r>
              <w:rPr>
                <w:rStyle w:val="plan-content-pre1"/>
              </w:rPr>
              <w:t>t n</w:t>
            </w:r>
            <w:r>
              <w:rPr>
                <w:rStyle w:val="plan-content-pre1"/>
              </w:rPr>
              <w:t>ắ</w:t>
            </w:r>
            <w:r>
              <w:rPr>
                <w:rStyle w:val="plan-content-pre1"/>
              </w:rPr>
              <w:t>ng nóng</w:t>
            </w:r>
            <w:r>
              <w:rPr>
                <w:rStyle w:val="plan-content-pre1"/>
              </w:rPr>
              <w:t xml:space="preserve"> </w:t>
            </w:r>
          </w:p>
          <w:p w:rsidR="003D39C5" w:rsidRDefault="003D39C5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- LĐTT. Nêu gương bé ngoan.</w:t>
            </w:r>
          </w:p>
          <w:p w:rsidR="00000000" w:rsidRDefault="003D39C5">
            <w:r>
              <w:rPr>
                <w:rStyle w:val="plan-content-pre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Pr="003D39C5" w:rsidRDefault="003D39C5">
            <w:pPr>
              <w:rPr>
                <w:b/>
                <w:i/>
              </w:rPr>
            </w:pPr>
            <w:r w:rsidRPr="003D39C5">
              <w:rPr>
                <w:rStyle w:val="plan-content-pre1"/>
                <w:b/>
                <w:i/>
              </w:rPr>
              <w:t>- Ôn các bài thơ đã h</w:t>
            </w:r>
            <w:r w:rsidRPr="003D39C5">
              <w:rPr>
                <w:rStyle w:val="plan-content-pre1"/>
                <w:b/>
                <w:i/>
              </w:rPr>
              <w:t>ọ</w:t>
            </w:r>
            <w:r w:rsidRPr="003D39C5">
              <w:rPr>
                <w:rStyle w:val="plan-content-pre1"/>
                <w:b/>
                <w:i/>
              </w:rPr>
              <w:t>c</w:t>
            </w:r>
            <w:r w:rsidRPr="003D39C5">
              <w:rPr>
                <w:rStyle w:val="plan-content-pre1"/>
                <w:b/>
                <w:i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Ôn t</w:t>
            </w:r>
            <w:r>
              <w:rPr>
                <w:rStyle w:val="plan-content-pre1"/>
              </w:rPr>
              <w:t>ậ</w:t>
            </w:r>
            <w:r>
              <w:rPr>
                <w:rStyle w:val="plan-content-pre1"/>
              </w:rPr>
              <w:t>p cho tr</w:t>
            </w:r>
            <w:r>
              <w:rPr>
                <w:rStyle w:val="plan-content-pre1"/>
              </w:rPr>
              <w:t>ẻ</w:t>
            </w:r>
            <w:r>
              <w:rPr>
                <w:rStyle w:val="plan-content-pre1"/>
              </w:rPr>
              <w:t xml:space="preserve"> k</w:t>
            </w:r>
            <w:r>
              <w:rPr>
                <w:rStyle w:val="plan-content-pre1"/>
              </w:rPr>
              <w:t>ỹ</w:t>
            </w:r>
            <w:r>
              <w:rPr>
                <w:rStyle w:val="plan-content-pre1"/>
              </w:rPr>
              <w:t xml:space="preserve"> năng đóng, m</w:t>
            </w:r>
            <w:r>
              <w:rPr>
                <w:rStyle w:val="plan-content-pre1"/>
              </w:rPr>
              <w:t>ở</w:t>
            </w:r>
            <w:r>
              <w:rPr>
                <w:rStyle w:val="plan-content-pre1"/>
              </w:rPr>
              <w:t xml:space="preserve"> cúc áo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Ôn các s</w:t>
            </w:r>
            <w:r>
              <w:rPr>
                <w:rStyle w:val="plan-content-pre1"/>
              </w:rPr>
              <w:t>ố</w:t>
            </w:r>
            <w:r>
              <w:rPr>
                <w:rStyle w:val="plan-content-pre1"/>
              </w:rPr>
              <w:t xml:space="preserve"> trong ph</w:t>
            </w:r>
            <w:r>
              <w:rPr>
                <w:rStyle w:val="plan-content-pre1"/>
              </w:rPr>
              <w:t>ạ</w:t>
            </w:r>
            <w:r>
              <w:rPr>
                <w:rStyle w:val="plan-content-pre1"/>
              </w:rPr>
              <w:t>m vi 5</w:t>
            </w:r>
            <w:r>
              <w:rPr>
                <w:rStyle w:val="plan-content-pre1"/>
              </w:rPr>
              <w:t xml:space="preserve"> </w:t>
            </w:r>
          </w:p>
          <w:p w:rsidR="00000000" w:rsidRDefault="003D39C5">
            <w:r>
              <w:rPr>
                <w:rStyle w:val="plan-content-pre1"/>
              </w:rPr>
              <w:t>- Ôn các bài hát v</w:t>
            </w:r>
            <w:r>
              <w:rPr>
                <w:rStyle w:val="plan-content-pre1"/>
              </w:rPr>
              <w:t>ề</w:t>
            </w:r>
            <w:r>
              <w:rPr>
                <w:rStyle w:val="plan-content-pre1"/>
              </w:rPr>
              <w:t xml:space="preserve"> mùa hè</w:t>
            </w:r>
            <w:r>
              <w:rPr>
                <w:rStyle w:val="plan-content-pre1"/>
              </w:rPr>
              <w:t xml:space="preserve"> </w:t>
            </w:r>
          </w:p>
          <w:p w:rsidR="003D39C5" w:rsidRDefault="003D39C5">
            <w:pPr>
              <w:rPr>
                <w:rStyle w:val="plan-content-pre1"/>
                <w:lang w:val="en-US"/>
              </w:rPr>
            </w:pPr>
            <w:r>
              <w:rPr>
                <w:rStyle w:val="plan-content-pre1"/>
              </w:rPr>
              <w:t>- LĐTT. Nêu gương bé ngoan.</w:t>
            </w: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</w:p>
          <w:p w:rsidR="003D39C5" w:rsidRDefault="003D39C5">
            <w:pPr>
              <w:rPr>
                <w:rStyle w:val="plan-content-pre1"/>
                <w:lang w:val="en-US"/>
              </w:rPr>
            </w:pPr>
            <w:bookmarkStart w:id="0" w:name="_GoBack"/>
            <w:bookmarkEnd w:id="0"/>
          </w:p>
          <w:p w:rsidR="00000000" w:rsidRDefault="003D39C5">
            <w:r>
              <w:rPr>
                <w:rStyle w:val="plan-content-pre1"/>
              </w:rPr>
              <w:t xml:space="preserve"> </w:t>
            </w:r>
            <w:r>
              <w:rPr>
                <w:rFonts w:eastAsia="Times New Roman"/>
              </w:rPr>
              <w:object w:dxaOrig="1440" w:dyaOrig="1440">
                <v:shape id="_x0000_i1051" type="#_x0000_t75" style="width:1in;height:18pt" o:ole="">
                  <v:imagedata r:id="rId15" o:title=""/>
                </v:shape>
                <w:control r:id="rId16" w:name="DefaultOcxName5" w:shapeid="_x0000_i1051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Chủ đề - Sự kiện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Phường Việt Hưng của bé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Dự án: Festival nước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Style w:val="Strong"/>
                <w:rFonts w:eastAsia="Times New Roman"/>
              </w:rPr>
              <w:t>Bác Hồ với các cháu thiếu nhi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Bé yêu biển đảo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Ôn tập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rPr>
                <w:rFonts w:eastAsia="Times New Roman"/>
              </w:rPr>
            </w:pPr>
          </w:p>
        </w:tc>
      </w:tr>
      <w:tr w:rsidR="00000000">
        <w:trPr>
          <w:divId w:val="114983085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Đánh giá KQ thực hiện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3D39C5">
            <w:pPr>
              <w:pStyle w:val="text-center-report"/>
              <w:spacing w:before="0" w:beforeAutospacing="0" w:after="0" w:afterAutospacing="0"/>
              <w:divId w:val="1785953297"/>
            </w:pPr>
            <w:r>
              <w:t>ĐÁNH GIÁ C</w:t>
            </w:r>
            <w:r>
              <w:t>Ủ</w:t>
            </w:r>
            <w:r>
              <w:t>A GIÁO VIÊN</w:t>
            </w:r>
          </w:p>
          <w:p w:rsidR="00000000" w:rsidRDefault="003D39C5">
            <w:pPr>
              <w:rPr>
                <w:rFonts w:eastAsia="Times New Roman"/>
              </w:rPr>
            </w:pPr>
          </w:p>
          <w:p w:rsidR="00000000" w:rsidRDefault="003D39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000000" w:rsidRDefault="003D39C5">
            <w:pPr>
              <w:pStyle w:val="text-center-report"/>
              <w:spacing w:before="0" w:beforeAutospacing="0" w:after="0" w:afterAutospacing="0"/>
              <w:divId w:val="872575512"/>
            </w:pPr>
            <w:r>
              <w:lastRenderedPageBreak/>
              <w:t>ĐÁNH GIÁ C</w:t>
            </w:r>
            <w:r>
              <w:t>Ủ</w:t>
            </w:r>
            <w:r>
              <w:t>A BAN GIÁM HI</w:t>
            </w:r>
            <w:r>
              <w:t>Ệ</w:t>
            </w:r>
            <w:r>
              <w:t>U</w:t>
            </w:r>
          </w:p>
          <w:p w:rsidR="00000000" w:rsidRDefault="003D39C5">
            <w:pPr>
              <w:rPr>
                <w:rFonts w:eastAsia="Times New Roman"/>
              </w:rPr>
            </w:pPr>
          </w:p>
        </w:tc>
      </w:tr>
    </w:tbl>
    <w:p w:rsidR="00000000" w:rsidRDefault="003D39C5">
      <w:pPr>
        <w:pStyle w:val="Heading2"/>
        <w:spacing w:before="0" w:beforeAutospacing="0" w:after="0" w:afterAutospacing="0" w:line="288" w:lineRule="auto"/>
        <w:ind w:firstLine="720"/>
        <w:jc w:val="both"/>
        <w:divId w:val="1149830851"/>
        <w:rPr>
          <w:rFonts w:eastAsia="Times New Roman"/>
          <w:vanish/>
          <w:sz w:val="26"/>
          <w:szCs w:val="26"/>
          <w:lang w:val="en-U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4"/>
        <w:gridCol w:w="4449"/>
        <w:gridCol w:w="4465"/>
      </w:tblGrid>
      <w:tr w:rsidR="00000000">
        <w:trPr>
          <w:divId w:val="1149830851"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Ban giám hiệu</w:t>
            </w:r>
          </w:p>
        </w:tc>
        <w:tc>
          <w:tcPr>
            <w:tcW w:w="0" w:type="auto"/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Khối trưởng</w:t>
            </w:r>
          </w:p>
        </w:tc>
        <w:tc>
          <w:tcPr>
            <w:tcW w:w="0" w:type="auto"/>
            <w:vAlign w:val="center"/>
            <w:hideMark/>
          </w:tcPr>
          <w:p w:rsidR="00000000" w:rsidRDefault="003D39C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Giáo viên</w:t>
            </w:r>
          </w:p>
        </w:tc>
      </w:tr>
      <w:tr w:rsidR="00000000">
        <w:trPr>
          <w:divId w:val="1149830851"/>
          <w:tblCellSpacing w:w="15" w:type="dxa"/>
          <w:hidden/>
        </w:trPr>
        <w:tc>
          <w:tcPr>
            <w:tcW w:w="1666" w:type="pct"/>
            <w:vAlign w:val="center"/>
            <w:hideMark/>
          </w:tcPr>
          <w:p w:rsidR="00000000" w:rsidRDefault="003D39C5">
            <w:pPr>
              <w:jc w:val="center"/>
              <w:divId w:val="499465827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8" name="principal_sign" descr="C:\Users\Administrator\Downloads\kehoachgiaoduc-171470302144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cipal_sign" descr="C:\Users\Administrator\Downloads\kehoachgiaoduc-171470302144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D39C5">
            <w:pPr>
              <w:divId w:val="499465827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03/05/202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3D39C5">
            <w:pPr>
              <w:jc w:val="center"/>
              <w:divId w:val="1758862919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9" name="leader_sign" descr="C:\Users\Administrator\Downloads\kehoachgiaoduc-171470302144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ader_sign" descr="C:\Users\Administrator\Downloads\kehoachgiaoduc-171470302144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D39C5">
            <w:pPr>
              <w:divId w:val="1758862919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03/05/202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  <w:tc>
          <w:tcPr>
            <w:tcW w:w="1666" w:type="pct"/>
            <w:vAlign w:val="center"/>
            <w:hideMark/>
          </w:tcPr>
          <w:p w:rsidR="00000000" w:rsidRDefault="003D39C5">
            <w:pPr>
              <w:jc w:val="center"/>
              <w:divId w:val="2135824185"/>
              <w:rPr>
                <w:rFonts w:eastAsia="Times New Roman"/>
                <w:vanish/>
              </w:rPr>
            </w:pPr>
            <w:r>
              <w:rPr>
                <w:rFonts w:eastAsia="Times New Roman"/>
                <w:noProof/>
                <w:vanish/>
              </w:rPr>
              <w:drawing>
                <wp:inline distT="0" distB="0" distL="0" distR="0">
                  <wp:extent cx="1143000" cy="762000"/>
                  <wp:effectExtent l="0" t="0" r="0" b="0"/>
                  <wp:docPr id="10" name="teacher_sign" descr="C:\Users\Administrator\Downloads\kehoachgiaoduc-1714703021445.do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acher_sign" descr="C:\Users\Administrator\Downloads\kehoachgiaoduc-1714703021445.do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D39C5">
            <w:pPr>
              <w:divId w:val="2135824185"/>
              <w:rPr>
                <w:rFonts w:eastAsia="Times New Roman"/>
                <w:vanish/>
              </w:rPr>
            </w:pP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03/05/202</w:t>
            </w:r>
            <w:r>
              <w:rPr>
                <w:rFonts w:eastAsia="Times New Roman"/>
                <w:vanish/>
              </w:rPr>
              <w:t>4</w:t>
            </w:r>
            <w:r>
              <w:rPr>
                <w:rFonts w:eastAsia="Times New Roman"/>
                <w:vanish/>
              </w:rPr>
              <w:br/>
            </w:r>
            <w:r>
              <w:rPr>
                <w:rFonts w:eastAsia="Times New Roman"/>
                <w:vanish/>
              </w:rPr>
              <w:t>Đã ký s</w:t>
            </w:r>
            <w:r>
              <w:rPr>
                <w:rFonts w:eastAsia="Times New Roman"/>
                <w:vanish/>
              </w:rPr>
              <w:t>ố</w:t>
            </w:r>
          </w:p>
        </w:tc>
      </w:tr>
    </w:tbl>
    <w:p w:rsidR="00000000" w:rsidRDefault="003D39C5">
      <w:pPr>
        <w:pStyle w:val="Heading2"/>
        <w:spacing w:before="0" w:beforeAutospacing="0" w:after="0" w:afterAutospacing="0" w:line="288" w:lineRule="auto"/>
        <w:ind w:firstLine="720"/>
        <w:jc w:val="both"/>
        <w:rPr>
          <w:rFonts w:eastAsia="Times New Roman"/>
          <w:lang w:val="en-US"/>
        </w:rPr>
      </w:pPr>
    </w:p>
    <w:sectPr w:rsidR="00000000">
      <w:pgSz w:w="15840" w:h="12240" w:orient="landscape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D39C5"/>
    <w:rsid w:val="003D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6"/>
      <w:szCs w:val="26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line-dots">
    <w:name w:val="line-dots"/>
    <w:basedOn w:val="Normal"/>
    <w:pPr>
      <w:pBdr>
        <w:bottom w:val="dashed" w:sz="6" w:space="0" w:color="000000"/>
      </w:pBdr>
      <w:spacing w:before="100" w:beforeAutospacing="1" w:after="100" w:afterAutospacing="1"/>
    </w:pPr>
    <w:rPr>
      <w:color w:val="FFFFFF"/>
      <w:sz w:val="40"/>
      <w:szCs w:val="40"/>
    </w:rPr>
  </w:style>
  <w:style w:type="paragraph" w:customStyle="1" w:styleId="plan-content-pre">
    <w:name w:val="plan-content-pre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-center-report">
    <w:name w:val="text-center-report"/>
    <w:basedOn w:val="Normal"/>
    <w:pP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theme="majorBidi" w:hint="default"/>
      <w:color w:val="365F91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plan-content-pre1">
    <w:name w:val="plan-content-pre1"/>
    <w:basedOn w:val="DefaultParagraphFont"/>
    <w:rPr>
      <w:rFonts w:ascii="Times New Roman" w:hAnsi="Times New Roman" w:cs="Times New Roman" w:hint="default"/>
      <w:sz w:val="28"/>
      <w:szCs w:val="28"/>
    </w:rPr>
  </w:style>
  <w:style w:type="character" w:customStyle="1" w:styleId="wspacepreline">
    <w:name w:val="wspacepreline"/>
    <w:basedOn w:val="DefaultParagraphFont"/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9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532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55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6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2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6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file:///C:\Users\Administrator\Downloads\kehoachgiaoduc-1714703021445.doc" TargetMode="External"/><Relationship Id="rId2" Type="http://schemas.microsoft.com/office/2007/relationships/stylesWithEffects" Target="stylesWithEffects.xml"/><Relationship Id="rId16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control" Target="activeX/activeX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1749</Words>
  <Characters>6307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</cp:lastModifiedBy>
  <cp:revision>2</cp:revision>
  <dcterms:created xsi:type="dcterms:W3CDTF">2024-05-03T02:27:00Z</dcterms:created>
  <dcterms:modified xsi:type="dcterms:W3CDTF">2024-05-03T02:27:00Z</dcterms:modified>
</cp:coreProperties>
</file>