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6/2023 (TỪ NGÀY 26/6/2023 ĐẾN NGÀY 30/6/2023)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0.79527559055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.9907605479951"/>
        <w:gridCol w:w="1090.1053661644896"/>
        <w:gridCol w:w="679.7127577260935"/>
        <w:gridCol w:w="2308.458422465978"/>
        <w:gridCol w:w="1936.5401210686814"/>
        <w:gridCol w:w="2103.2621182467797"/>
        <w:gridCol w:w="2231.509808383779"/>
        <w:gridCol w:w="2334.1079604933775"/>
        <w:gridCol w:w="2334.1079604933775"/>
        <w:tblGridChange w:id="0">
          <w:tblGrid>
            <w:gridCol w:w="512.9907605479951"/>
            <w:gridCol w:w="1090.1053661644896"/>
            <w:gridCol w:w="679.7127577260935"/>
            <w:gridCol w:w="2308.458422465978"/>
            <w:gridCol w:w="1936.5401210686814"/>
            <w:gridCol w:w="2103.2621182467797"/>
            <w:gridCol w:w="2231.509808383779"/>
            <w:gridCol w:w="2334.1079604933775"/>
            <w:gridCol w:w="2334.10796049337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(01/7)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ban giám hiệu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trường.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trường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-.Trực Tuyển sinh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trường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ban giám hiệu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với thầy cô giáo trung tâm TAE3 và GV MN 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với thầy cô giáo trung tâm Steam và GV MN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 trực tiếp tại trường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thời khóa biểu 4 khối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với thầy cô giáo trung tâm Gymkis và GV MN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toàn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thời khóa biểu 4 khối 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trường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22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23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2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VVAqHn5bh0Tkd9muohZPwF3ow==">CgMxLjA4AHIhMTV3cVhhT2Zja281V1RJTVBuQ3dqSGgtMW1NTHFyNG9i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