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08CF" w14:textId="77777777" w:rsidR="009E7BB5" w:rsidRDefault="009E7BB5" w:rsidP="009E7BB5">
      <w:pPr>
        <w:pStyle w:val="NormalWeb"/>
        <w:shd w:val="clear" w:color="auto" w:fill="FFFFFF"/>
        <w:spacing w:before="0" w:beforeAutospacing="0" w:after="195" w:afterAutospacing="0"/>
        <w:jc w:val="center"/>
        <w:rPr>
          <w:rFonts w:ascii="Arial" w:hAnsi="Arial" w:cs="Arial"/>
          <w:color w:val="333333"/>
          <w:sz w:val="21"/>
          <w:szCs w:val="21"/>
        </w:rPr>
      </w:pPr>
      <w:r>
        <w:rPr>
          <w:b/>
          <w:bCs/>
          <w:color w:val="333333"/>
          <w:sz w:val="28"/>
          <w:szCs w:val="28"/>
        </w:rPr>
        <w:t>TRUYỆN : “ VỊT CON ĐI HỌC</w:t>
      </w:r>
      <w:r>
        <w:rPr>
          <w:rFonts w:ascii="Calibri" w:hAnsi="Calibri" w:cs="Calibri"/>
          <w:b/>
          <w:bCs/>
          <w:color w:val="333333"/>
          <w:sz w:val="22"/>
          <w:szCs w:val="22"/>
        </w:rPr>
        <w:t> </w:t>
      </w:r>
      <w:r>
        <w:rPr>
          <w:b/>
          <w:bCs/>
          <w:color w:val="333333"/>
          <w:sz w:val="28"/>
          <w:szCs w:val="28"/>
        </w:rPr>
        <w:t>”</w:t>
      </w:r>
    </w:p>
    <w:p w14:paraId="191CD8B9" w14:textId="77777777" w:rsidR="009E7BB5" w:rsidRDefault="009E7BB5" w:rsidP="009E7BB5">
      <w:pPr>
        <w:pStyle w:val="NormalWeb"/>
        <w:shd w:val="clear" w:color="auto" w:fill="FFFFFF"/>
        <w:spacing w:before="0" w:beforeAutospacing="0" w:after="195" w:afterAutospacing="0"/>
        <w:jc w:val="center"/>
        <w:rPr>
          <w:rFonts w:ascii="Arial" w:hAnsi="Arial" w:cs="Arial"/>
          <w:color w:val="333333"/>
          <w:sz w:val="21"/>
          <w:szCs w:val="21"/>
        </w:rPr>
      </w:pPr>
      <w:r>
        <w:rPr>
          <w:b/>
          <w:bCs/>
          <w:noProof/>
          <w:color w:val="424242"/>
          <w:sz w:val="32"/>
          <w:szCs w:val="32"/>
        </w:rPr>
        <w:drawing>
          <wp:inline distT="0" distB="0" distL="0" distR="0" wp14:anchorId="0B87E8CF" wp14:editId="77FB0C10">
            <wp:extent cx="4829175" cy="3619500"/>
            <wp:effectExtent l="0" t="0" r="9525" b="0"/>
            <wp:docPr id="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3619500"/>
                    </a:xfrm>
                    <a:prstGeom prst="rect">
                      <a:avLst/>
                    </a:prstGeom>
                    <a:noFill/>
                    <a:ln>
                      <a:noFill/>
                    </a:ln>
                  </pic:spPr>
                </pic:pic>
              </a:graphicData>
            </a:graphic>
          </wp:inline>
        </w:drawing>
      </w:r>
      <w:r>
        <w:rPr>
          <w:b/>
          <w:bCs/>
          <w:color w:val="333333"/>
          <w:sz w:val="32"/>
          <w:szCs w:val="32"/>
        </w:rPr>
        <w:t>  </w:t>
      </w:r>
    </w:p>
    <w:p w14:paraId="02B2FDCA" w14:textId="77777777" w:rsidR="009E7BB5" w:rsidRDefault="009E7BB5" w:rsidP="009E7BB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14:paraId="27BED3EC"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t>Không đợi đồng hồ rung chuông báo thức, Vịt Con vẫn dậy sớm hơn mọi ngày, chú háo hức mong chóng sáng để mẹ đưa đi học, chả là hôm nay ngày đầu tiên Vịt con tới lớp. Vịt Con thích lắm, dọc đường chú cứ hát suốt.</w:t>
      </w:r>
    </w:p>
    <w:p w14:paraId="5ED4DEA6"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t>Trường của Vịt Con nằm trên một bãi đất rộng, có dòng suối chảy qua, hai bên bờ suối có nhiều hoa đua nhau nở, rất đẹp.</w:t>
      </w:r>
    </w:p>
    <w:p w14:paraId="276E75F3"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t>Lớp mẫu giáo của Vịt Con thật vui vì có nhiều bạn. Ai đến lớp cũng được cô giáo Gà Mơ âu yếm xoa đầu và hỏi tên từng bạn. Vịt Con được cô giáo cho tự giới thiệu về mình trước, Vịt Con lễ phép: Cạp! Cạp…thưa cô con là Vịt Con, con rất thích bơi lội. Vịt Con chưa nói dứt lời, Ếch xanh đã láu táu: Ộp! ộp…con cũng thích bơi lội. Cô Gà Mơ tỏ ý không vui, cô nói: Ếch Xanh ơi, con phải giơ tay xin phép rồi mới nói chứ? Ếch Xanh biết lỗi, cúi đầu:vâng ạ.</w:t>
      </w:r>
    </w:p>
    <w:p w14:paraId="53AFB77B"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t>Các bạn Trống Choai, Cún Nâu và Mèo khoang cũng lần lượt nói về mình. Này nhé: bạn Trống Choai gáy ò… ó… o… để đánh thức mọi người dậy. Bạn cún Nâu sủa: gâu…gâu…gâu… và trông nhà rất giỏi. Bạn Mèo khoang kêu: Meo …meo, lũ chuột nghe thấy sợ lắm. Bạn Ếch Xanh giống mình thích bơi lội nhưng lại kêu: ộp…ôp… Vịt Con khoái chí cười thật tươi, mình có nhiều bạn, mỗi bạn đều có một tên và tiếng kêu riêng, thật đáng yêu.</w:t>
      </w:r>
    </w:p>
    <w:p w14:paraId="171EB91C"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t>Sau giờ họp mặt, cô Gà Mơ cho cả lớp tập thể dục, học múa hát, cô còn cho các bạn vui chơi thỏa thích… cô dạy bạn bè phải đoàn kết, nhường nhịn, giúp đỡ lẫn nhau, phải biết lế phép, ngoan ngoãn và vâng lời người lớn.</w:t>
      </w:r>
    </w:p>
    <w:p w14:paraId="10B02F55"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lastRenderedPageBreak/>
        <w:t>Một ngày ở lớp Vịt Con được học bao điều, chú thấy mình như lớn lên nhiều…</w:t>
      </w:r>
    </w:p>
    <w:p w14:paraId="52148048" w14:textId="77777777" w:rsidR="009E7BB5" w:rsidRDefault="009E7BB5" w:rsidP="009E7BB5">
      <w:pPr>
        <w:pStyle w:val="NormalWeb"/>
        <w:shd w:val="clear" w:color="auto" w:fill="FFFFFF"/>
        <w:spacing w:before="120" w:beforeAutospacing="0" w:after="150" w:afterAutospacing="0"/>
        <w:jc w:val="both"/>
        <w:rPr>
          <w:rFonts w:ascii="Arial" w:hAnsi="Arial" w:cs="Arial"/>
          <w:color w:val="333333"/>
          <w:sz w:val="21"/>
          <w:szCs w:val="21"/>
        </w:rPr>
      </w:pPr>
      <w:r>
        <w:rPr>
          <w:color w:val="333333"/>
          <w:sz w:val="28"/>
          <w:szCs w:val="28"/>
          <w:shd w:val="clear" w:color="auto" w:fill="FFFFFF"/>
        </w:rPr>
        <w:t>Khi ông mặt trời xuống núi là lúc Vịt Mẹ đón Vịt Con, trên đường về nhà Vịt Con ríu rít kể cho mẹ nghe về cô giáo và các bạn của mình..</w:t>
      </w:r>
    </w:p>
    <w:p w14:paraId="778A3108" w14:textId="1CBD487F" w:rsidR="009E7BB5" w:rsidRDefault="009E7BB5" w:rsidP="009E7BB5">
      <w:pPr>
        <w:pStyle w:val="NormalWeb"/>
        <w:shd w:val="clear" w:color="auto" w:fill="FFFFFF"/>
        <w:spacing w:before="0" w:beforeAutospacing="0" w:after="150" w:afterAutospacing="0"/>
        <w:jc w:val="both"/>
        <w:rPr>
          <w:rFonts w:ascii="Arial" w:hAnsi="Arial" w:cs="Arial"/>
          <w:color w:val="333333"/>
          <w:sz w:val="21"/>
          <w:szCs w:val="21"/>
        </w:rPr>
      </w:pPr>
      <w:r>
        <w:rPr>
          <w:b/>
          <w:bCs/>
          <w:i/>
          <w:iCs/>
          <w:color w:val="333333"/>
          <w:sz w:val="28"/>
          <w:szCs w:val="28"/>
          <w:shd w:val="clear" w:color="auto" w:fill="FFFFFF"/>
        </w:rPr>
        <w:t>                                                                                                                   Sưu tầm</w:t>
      </w:r>
    </w:p>
    <w:p w14:paraId="47392315"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B5"/>
    <w:rsid w:val="00417EB6"/>
    <w:rsid w:val="005C29F6"/>
    <w:rsid w:val="009E7B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5A33"/>
  <w15:chartTrackingRefBased/>
  <w15:docId w15:val="{52EC2F48-4FE5-4E97-A9FB-EE11AD5E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BB5"/>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ndaikim.edu.vn/upload/29351/fck/files/2021_08_25_06_11_403.jp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2024-09-10T02:49:00Z</dcterms:created>
  <dcterms:modified xsi:type="dcterms:W3CDTF">2024-09-10T02:50:00Z</dcterms:modified>
</cp:coreProperties>
</file>