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5" w:type="dxa"/>
          <w:left w:w="15" w:type="dxa"/>
          <w:bottom w:w="15" w:type="dxa"/>
          <w:right w:w="15" w:type="dxa"/>
        </w:tblCellMar>
        <w:tblLook w:val="04A0" w:firstRow="1" w:lastRow="0" w:firstColumn="1" w:lastColumn="0" w:noHBand="0" w:noVBand="1"/>
      </w:tblPr>
      <w:tblGrid>
        <w:gridCol w:w="3984"/>
        <w:gridCol w:w="5556"/>
      </w:tblGrid>
      <w:tr w:rsidR="008E2243" w:rsidRPr="008E2243" w:rsidTr="008E2243">
        <w:tc>
          <w:tcPr>
            <w:tcW w:w="3984" w:type="dxa"/>
            <w:tcBorders>
              <w:top w:val="nil"/>
              <w:left w:val="nil"/>
              <w:bottom w:val="nil"/>
              <w:right w:val="nil"/>
            </w:tcBorders>
          </w:tcPr>
          <w:p w:rsidR="008E2243" w:rsidRPr="008E2243" w:rsidRDefault="008E2243" w:rsidP="008E2243">
            <w:pPr>
              <w:spacing w:before="0" w:beforeAutospacing="0" w:after="0" w:afterAutospacing="0" w:line="240" w:lineRule="auto"/>
              <w:jc w:val="center"/>
              <w:rPr>
                <w:rFonts w:asciiTheme="majorHAnsi" w:hAnsiTheme="majorHAnsi" w:cstheme="majorHAnsi"/>
                <w:bCs/>
                <w:sz w:val="28"/>
                <w:szCs w:val="28"/>
              </w:rPr>
            </w:pPr>
            <w:r w:rsidRPr="008E2243">
              <w:rPr>
                <w:rFonts w:asciiTheme="majorHAnsi" w:hAnsiTheme="majorHAnsi" w:cstheme="majorHAnsi"/>
                <w:bCs/>
                <w:sz w:val="28"/>
                <w:szCs w:val="28"/>
              </w:rPr>
              <w:t xml:space="preserve">PHÒNG GD VÀ ĐT </w:t>
            </w:r>
          </w:p>
          <w:p w:rsidR="008E2243" w:rsidRPr="008E2243" w:rsidRDefault="008E2243" w:rsidP="008E2243">
            <w:pPr>
              <w:spacing w:before="0" w:beforeAutospacing="0" w:after="0" w:afterAutospacing="0" w:line="240" w:lineRule="auto"/>
              <w:jc w:val="center"/>
              <w:rPr>
                <w:rFonts w:asciiTheme="majorHAnsi" w:hAnsiTheme="majorHAnsi" w:cstheme="majorHAnsi"/>
                <w:b/>
                <w:bCs/>
                <w:sz w:val="28"/>
                <w:szCs w:val="28"/>
                <w:lang w:val="en-US"/>
              </w:rPr>
            </w:pPr>
            <w:r w:rsidRPr="008E2243">
              <w:rPr>
                <w:rFonts w:asciiTheme="majorHAnsi" w:hAnsiTheme="majorHAnsi" w:cstheme="majorHAnsi"/>
                <w:b/>
                <w:bCs/>
                <w:sz w:val="28"/>
                <w:szCs w:val="28"/>
              </w:rPr>
              <w:t xml:space="preserve">TRƯỜNG THCS </w:t>
            </w:r>
            <w:r w:rsidRPr="008E2243">
              <w:rPr>
                <w:rFonts w:asciiTheme="majorHAnsi" w:hAnsiTheme="majorHAnsi" w:cstheme="majorHAnsi"/>
                <w:b/>
                <w:bCs/>
                <w:sz w:val="28"/>
                <w:szCs w:val="28"/>
                <w:lang w:val="en-US"/>
              </w:rPr>
              <w:t>…..</w:t>
            </w:r>
          </w:p>
          <w:p w:rsidR="008E2243" w:rsidRPr="008E2243" w:rsidRDefault="008E2243" w:rsidP="008E2243">
            <w:pPr>
              <w:spacing w:before="0" w:beforeAutospacing="0" w:after="0" w:afterAutospacing="0" w:line="240" w:lineRule="auto"/>
              <w:rPr>
                <w:rFonts w:asciiTheme="majorHAnsi" w:hAnsiTheme="majorHAnsi" w:cstheme="majorHAnsi"/>
                <w:sz w:val="28"/>
                <w:szCs w:val="28"/>
              </w:rPr>
            </w:pPr>
          </w:p>
        </w:tc>
        <w:tc>
          <w:tcPr>
            <w:tcW w:w="5556" w:type="dxa"/>
            <w:tcBorders>
              <w:top w:val="nil"/>
              <w:left w:val="nil"/>
              <w:bottom w:val="nil"/>
              <w:right w:val="nil"/>
            </w:tcBorders>
            <w:hideMark/>
          </w:tcPr>
          <w:p w:rsidR="008E2243" w:rsidRPr="008E2243" w:rsidRDefault="008E2243" w:rsidP="008E2243">
            <w:pPr>
              <w:spacing w:before="0" w:beforeAutospacing="0" w:after="0" w:afterAutospacing="0" w:line="240" w:lineRule="auto"/>
              <w:jc w:val="center"/>
              <w:rPr>
                <w:rFonts w:asciiTheme="majorHAnsi" w:hAnsiTheme="majorHAnsi" w:cstheme="majorHAnsi"/>
                <w:b/>
                <w:sz w:val="28"/>
                <w:szCs w:val="28"/>
              </w:rPr>
            </w:pPr>
            <w:r w:rsidRPr="008E2243">
              <w:rPr>
                <w:rFonts w:asciiTheme="majorHAnsi" w:hAnsiTheme="majorHAnsi" w:cstheme="majorHAnsi"/>
                <w:b/>
                <w:sz w:val="28"/>
                <w:szCs w:val="28"/>
              </w:rPr>
              <w:t xml:space="preserve">ĐỀ </w:t>
            </w:r>
            <w:r w:rsidRPr="008E2243">
              <w:rPr>
                <w:rFonts w:asciiTheme="majorHAnsi" w:hAnsiTheme="majorHAnsi" w:cstheme="majorHAnsi"/>
                <w:b/>
                <w:sz w:val="28"/>
                <w:szCs w:val="28"/>
              </w:rPr>
              <w:t>THI HỌC SINH GIỎI CẤP HUYỆN</w:t>
            </w:r>
          </w:p>
          <w:p w:rsidR="008E2243" w:rsidRPr="008E2243" w:rsidRDefault="008E2243" w:rsidP="008E2243">
            <w:pPr>
              <w:spacing w:before="0" w:beforeAutospacing="0" w:after="0" w:afterAutospacing="0" w:line="240" w:lineRule="auto"/>
              <w:jc w:val="center"/>
              <w:rPr>
                <w:rFonts w:asciiTheme="majorHAnsi" w:eastAsia="Calibri" w:hAnsiTheme="majorHAnsi" w:cstheme="majorHAnsi"/>
                <w:b/>
                <w:sz w:val="28"/>
                <w:szCs w:val="28"/>
              </w:rPr>
            </w:pPr>
            <w:r w:rsidRPr="008E2243">
              <w:rPr>
                <w:rFonts w:asciiTheme="majorHAnsi" w:hAnsiTheme="majorHAnsi" w:cstheme="majorHAnsi"/>
                <w:b/>
                <w:sz w:val="28"/>
                <w:szCs w:val="28"/>
              </w:rPr>
              <w:t xml:space="preserve">Môn: KHTN </w:t>
            </w:r>
            <w:r w:rsidRPr="008E2243">
              <w:rPr>
                <w:rFonts w:asciiTheme="majorHAnsi" w:hAnsiTheme="majorHAnsi" w:cstheme="majorHAnsi"/>
                <w:b/>
                <w:sz w:val="28"/>
                <w:szCs w:val="28"/>
              </w:rPr>
              <w:t>6</w:t>
            </w:r>
          </w:p>
          <w:p w:rsidR="008E2243" w:rsidRPr="008E2243" w:rsidRDefault="008E2243" w:rsidP="008E2243">
            <w:pPr>
              <w:spacing w:before="0" w:beforeAutospacing="0" w:after="0" w:afterAutospacing="0" w:line="240" w:lineRule="auto"/>
              <w:jc w:val="center"/>
              <w:rPr>
                <w:rFonts w:asciiTheme="majorHAnsi" w:hAnsiTheme="majorHAnsi" w:cstheme="majorHAnsi"/>
                <w:b/>
                <w:sz w:val="28"/>
                <w:szCs w:val="28"/>
              </w:rPr>
            </w:pPr>
            <w:r w:rsidRPr="008E2243">
              <w:rPr>
                <w:rFonts w:asciiTheme="majorHAnsi" w:hAnsiTheme="majorHAnsi" w:cstheme="majorHAnsi"/>
                <w:b/>
                <w:sz w:val="28"/>
                <w:szCs w:val="28"/>
              </w:rPr>
              <w:t xml:space="preserve">Năm học 2022 </w:t>
            </w:r>
            <w:r w:rsidRPr="008E2243">
              <w:rPr>
                <w:rFonts w:asciiTheme="majorHAnsi" w:hAnsiTheme="majorHAnsi" w:cstheme="majorHAnsi"/>
                <w:b/>
                <w:sz w:val="28"/>
                <w:szCs w:val="28"/>
              </w:rPr>
              <w:t>–</w:t>
            </w:r>
            <w:r w:rsidRPr="008E2243">
              <w:rPr>
                <w:rFonts w:asciiTheme="majorHAnsi" w:hAnsiTheme="majorHAnsi" w:cstheme="majorHAnsi"/>
                <w:b/>
                <w:sz w:val="28"/>
                <w:szCs w:val="28"/>
              </w:rPr>
              <w:t xml:space="preserve"> 2023</w:t>
            </w:r>
          </w:p>
          <w:p w:rsidR="008E2243" w:rsidRPr="008E2243" w:rsidRDefault="008E2243" w:rsidP="008E2243">
            <w:pPr>
              <w:spacing w:before="0" w:beforeAutospacing="0" w:after="0" w:afterAutospacing="0" w:line="240" w:lineRule="auto"/>
              <w:jc w:val="center"/>
              <w:rPr>
                <w:rFonts w:asciiTheme="majorHAnsi" w:hAnsiTheme="majorHAnsi" w:cstheme="majorHAnsi"/>
                <w:b/>
                <w:sz w:val="28"/>
                <w:szCs w:val="28"/>
              </w:rPr>
            </w:pPr>
            <w:r w:rsidRPr="008E2243">
              <w:rPr>
                <w:rFonts w:asciiTheme="majorHAnsi" w:hAnsiTheme="majorHAnsi" w:cstheme="majorHAnsi"/>
                <w:b/>
                <w:sz w:val="28"/>
                <w:szCs w:val="28"/>
              </w:rPr>
              <w:t>(Sách chân trời sáng tạo)</w:t>
            </w:r>
          </w:p>
          <w:p w:rsidR="008E2243" w:rsidRPr="008E2243" w:rsidRDefault="008E2243" w:rsidP="008E2243">
            <w:pPr>
              <w:spacing w:before="0" w:beforeAutospacing="0" w:after="0" w:afterAutospacing="0" w:line="240" w:lineRule="auto"/>
              <w:jc w:val="center"/>
              <w:rPr>
                <w:rFonts w:asciiTheme="majorHAnsi" w:eastAsia="Calibri" w:hAnsiTheme="majorHAnsi" w:cstheme="majorHAnsi"/>
                <w:b/>
                <w:sz w:val="28"/>
                <w:szCs w:val="28"/>
              </w:rPr>
            </w:pPr>
            <w:r w:rsidRPr="008E2243">
              <w:rPr>
                <w:rFonts w:asciiTheme="majorHAnsi" w:hAnsiTheme="majorHAnsi" w:cstheme="majorHAnsi"/>
                <w:i/>
                <w:sz w:val="28"/>
                <w:szCs w:val="28"/>
              </w:rPr>
              <w:t>Thời gian làm bài</w:t>
            </w:r>
            <w:r w:rsidRPr="008E2243">
              <w:rPr>
                <w:rFonts w:asciiTheme="majorHAnsi" w:eastAsia="Calibri" w:hAnsiTheme="majorHAnsi" w:cstheme="majorHAnsi"/>
                <w:i/>
                <w:sz w:val="28"/>
                <w:szCs w:val="28"/>
              </w:rPr>
              <w:t xml:space="preserve">: </w:t>
            </w:r>
            <w:r w:rsidRPr="008E2243">
              <w:rPr>
                <w:rFonts w:asciiTheme="majorHAnsi" w:eastAsia="Calibri" w:hAnsiTheme="majorHAnsi" w:cstheme="majorHAnsi"/>
                <w:i/>
                <w:sz w:val="28"/>
                <w:szCs w:val="28"/>
                <w:lang w:val="en-US"/>
              </w:rPr>
              <w:t>150</w:t>
            </w:r>
            <w:r w:rsidRPr="008E2243">
              <w:rPr>
                <w:rFonts w:asciiTheme="majorHAnsi" w:eastAsia="Calibri" w:hAnsiTheme="majorHAnsi" w:cstheme="majorHAnsi"/>
                <w:i/>
                <w:sz w:val="28"/>
                <w:szCs w:val="28"/>
              </w:rPr>
              <w:t xml:space="preserve"> phút</w:t>
            </w:r>
            <w:r w:rsidRPr="008E2243">
              <w:rPr>
                <w:rFonts w:asciiTheme="majorHAnsi" w:eastAsia="Calibri" w:hAnsiTheme="majorHAnsi" w:cstheme="majorHAnsi"/>
                <w:sz w:val="28"/>
                <w:szCs w:val="28"/>
              </w:rPr>
              <w:t xml:space="preserve"> </w:t>
            </w:r>
          </w:p>
        </w:tc>
      </w:tr>
    </w:tbl>
    <w:p w:rsidR="001E7945" w:rsidRPr="000E71B6" w:rsidRDefault="008E2243" w:rsidP="009F7937">
      <w:pPr>
        <w:spacing w:before="0" w:beforeAutospacing="0" w:after="0" w:afterAutospacing="0" w:line="360" w:lineRule="auto"/>
        <w:jc w:val="center"/>
        <w:rPr>
          <w:rFonts w:asciiTheme="majorHAnsi" w:hAnsiTheme="majorHAnsi" w:cstheme="majorHAnsi"/>
          <w:b/>
          <w:sz w:val="28"/>
          <w:szCs w:val="28"/>
          <w:lang w:val="en-US"/>
        </w:rPr>
      </w:pPr>
      <w:r w:rsidRPr="000E71B6">
        <w:rPr>
          <w:rFonts w:asciiTheme="majorHAnsi" w:hAnsiTheme="majorHAnsi" w:cstheme="majorHAnsi"/>
          <w:b/>
          <w:sz w:val="28"/>
          <w:szCs w:val="28"/>
          <w:lang w:val="en-US"/>
        </w:rPr>
        <w:t>ĐỀ BÀI</w:t>
      </w:r>
    </w:p>
    <w:p w:rsidR="008E2243" w:rsidRPr="009F7937" w:rsidRDefault="0031488B" w:rsidP="009F7937">
      <w:pPr>
        <w:pStyle w:val="NormalWeb"/>
        <w:spacing w:before="0" w:beforeAutospacing="0" w:after="0" w:afterAutospacing="0" w:line="360" w:lineRule="auto"/>
        <w:jc w:val="both"/>
        <w:rPr>
          <w:rFonts w:asciiTheme="majorHAnsi" w:hAnsiTheme="majorHAnsi" w:cstheme="majorHAnsi"/>
          <w:color w:val="000000"/>
          <w:sz w:val="28"/>
          <w:szCs w:val="28"/>
        </w:rPr>
      </w:pPr>
      <w:r w:rsidRPr="009F7937">
        <w:rPr>
          <w:rFonts w:asciiTheme="majorHAnsi" w:hAnsiTheme="majorHAnsi" w:cstheme="majorHAnsi"/>
          <w:b/>
          <w:bCs/>
          <w:sz w:val="28"/>
          <w:szCs w:val="28"/>
          <w:lang w:val="en-US"/>
        </w:rPr>
        <w:t>Câu 1(</w:t>
      </w:r>
      <w:r w:rsidR="009F7937" w:rsidRPr="009F7937">
        <w:rPr>
          <w:rFonts w:asciiTheme="majorHAnsi" w:hAnsiTheme="majorHAnsi" w:cstheme="majorHAnsi"/>
          <w:b/>
          <w:bCs/>
          <w:sz w:val="28"/>
          <w:szCs w:val="28"/>
          <w:lang w:val="en-US"/>
        </w:rPr>
        <w:t>5,5 điểm):</w:t>
      </w:r>
      <w:r w:rsidR="008E2243" w:rsidRPr="009F7937">
        <w:rPr>
          <w:rFonts w:asciiTheme="majorHAnsi" w:hAnsiTheme="majorHAnsi" w:cstheme="majorHAnsi"/>
          <w:b/>
          <w:bCs/>
          <w:sz w:val="28"/>
          <w:szCs w:val="28"/>
        </w:rPr>
        <w:t xml:space="preserve"> </w:t>
      </w:r>
      <w:r w:rsidR="008E2243" w:rsidRPr="009F7937">
        <w:rPr>
          <w:rFonts w:asciiTheme="majorHAnsi" w:hAnsiTheme="majorHAnsi" w:cstheme="majorHAnsi"/>
          <w:color w:val="000000"/>
          <w:sz w:val="28"/>
          <w:szCs w:val="28"/>
        </w:rPr>
        <w:t>Để nuôi tôm đạt năng suất, ngoài việc cho tôm ăn các loại thức ăn phù hợp, người nông dân còn lắp đặt hệ thống quạt nước ở các đầm nuôi tôm.</w:t>
      </w:r>
    </w:p>
    <w:p w:rsidR="008E2243" w:rsidRPr="009F7937" w:rsidRDefault="008E2243"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a) Người nông dân lắp máy quạt nư</w:t>
      </w:r>
      <w:bookmarkStart w:id="0" w:name="_GoBack"/>
      <w:bookmarkEnd w:id="0"/>
      <w:r w:rsidRPr="009F7937">
        <w:rPr>
          <w:rFonts w:asciiTheme="majorHAnsi" w:hAnsiTheme="majorHAnsi" w:cstheme="majorHAnsi"/>
          <w:color w:val="000000"/>
          <w:sz w:val="28"/>
          <w:szCs w:val="28"/>
        </w:rPr>
        <w:t>ớc cho đầm tôm để làm gì?</w:t>
      </w:r>
    </w:p>
    <w:p w:rsidR="008E2243" w:rsidRPr="009F7937" w:rsidRDefault="008E2243"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b) Việc lắp đặt hệ thống quạt nước cho đầm tôm có phải là hoạt động nghiên cứu khoa học không?</w:t>
      </w:r>
    </w:p>
    <w:p w:rsidR="008E2243" w:rsidRPr="009F7937" w:rsidRDefault="008E2243"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c) Việc cho tôm ăn có phải là nghiên cứu khoa học không?</w:t>
      </w:r>
    </w:p>
    <w:p w:rsidR="008E2243" w:rsidRPr="009F7937" w:rsidRDefault="008E2243"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d) Việc nghiên cứu công thức để chế biến ra thức ăn tốt nhất, giúp tôm phát triển có phải là nghiên cứu khoa học không?</w:t>
      </w:r>
    </w:p>
    <w:p w:rsidR="008E2243" w:rsidRPr="009F7937" w:rsidRDefault="0031488B" w:rsidP="009F7937">
      <w:pPr>
        <w:pStyle w:val="NormalWeb"/>
        <w:spacing w:before="0" w:beforeAutospacing="0" w:after="0" w:afterAutospacing="0" w:line="360" w:lineRule="auto"/>
        <w:jc w:val="both"/>
        <w:rPr>
          <w:rFonts w:asciiTheme="majorHAnsi" w:hAnsiTheme="majorHAnsi" w:cstheme="majorHAnsi"/>
          <w:color w:val="000000"/>
          <w:sz w:val="28"/>
          <w:szCs w:val="28"/>
          <w:shd w:val="clear" w:color="auto" w:fill="FFFFFF"/>
        </w:rPr>
      </w:pPr>
      <w:r w:rsidRPr="009F7937">
        <w:rPr>
          <w:rFonts w:asciiTheme="majorHAnsi" w:hAnsiTheme="majorHAnsi" w:cstheme="majorHAnsi"/>
          <w:b/>
          <w:bCs/>
          <w:sz w:val="28"/>
          <w:szCs w:val="28"/>
          <w:shd w:val="clear" w:color="auto" w:fill="FFFFFF"/>
        </w:rPr>
        <w:t>Câu 2(</w:t>
      </w:r>
      <w:r w:rsidR="009F7937" w:rsidRPr="009F7937">
        <w:rPr>
          <w:rFonts w:asciiTheme="majorHAnsi" w:hAnsiTheme="majorHAnsi" w:cstheme="majorHAnsi"/>
          <w:b/>
          <w:bCs/>
          <w:sz w:val="28"/>
          <w:szCs w:val="28"/>
          <w:shd w:val="clear" w:color="auto" w:fill="FFFFFF"/>
        </w:rPr>
        <w:t>1,5 điểm)</w:t>
      </w:r>
      <w:r w:rsidR="009F7937" w:rsidRPr="009F7937">
        <w:rPr>
          <w:rFonts w:asciiTheme="majorHAnsi" w:hAnsiTheme="majorHAnsi" w:cstheme="majorHAnsi"/>
          <w:color w:val="000000"/>
          <w:sz w:val="28"/>
          <w:szCs w:val="28"/>
          <w:shd w:val="clear" w:color="auto" w:fill="FFFFFF"/>
        </w:rPr>
        <w:t>:</w:t>
      </w:r>
      <w:r w:rsidR="008E2243" w:rsidRPr="009F7937">
        <w:rPr>
          <w:rFonts w:asciiTheme="majorHAnsi" w:hAnsiTheme="majorHAnsi" w:cstheme="majorHAnsi"/>
          <w:color w:val="000000"/>
          <w:sz w:val="28"/>
          <w:szCs w:val="28"/>
          <w:shd w:val="clear" w:color="auto" w:fill="FFFFFF"/>
        </w:rPr>
        <w:t xml:space="preserve"> Làm thế nào để lấy 1 kg gạo từ một bao gạo đựng 10 kg gạo khi trên bàn chỉ có một cân đĩa và một quả cân 4 kg?</w:t>
      </w:r>
    </w:p>
    <w:p w:rsidR="008E2243" w:rsidRPr="009F7937" w:rsidRDefault="0031488B" w:rsidP="009F7937">
      <w:pPr>
        <w:pStyle w:val="NormalWeb"/>
        <w:spacing w:before="0" w:beforeAutospacing="0" w:after="0" w:afterAutospacing="0" w:line="360" w:lineRule="auto"/>
        <w:jc w:val="both"/>
        <w:rPr>
          <w:rFonts w:asciiTheme="majorHAnsi" w:hAnsiTheme="majorHAnsi" w:cstheme="majorHAnsi"/>
          <w:color w:val="000000"/>
          <w:sz w:val="28"/>
          <w:szCs w:val="28"/>
        </w:rPr>
      </w:pPr>
      <w:r w:rsidRPr="009F7937">
        <w:rPr>
          <w:rFonts w:asciiTheme="majorHAnsi" w:hAnsiTheme="majorHAnsi" w:cstheme="majorHAnsi"/>
          <w:b/>
          <w:bCs/>
          <w:sz w:val="28"/>
          <w:szCs w:val="28"/>
        </w:rPr>
        <w:t>Câu 3(</w:t>
      </w:r>
      <w:r w:rsidR="00DA08FC" w:rsidRPr="009F7937">
        <w:rPr>
          <w:rFonts w:asciiTheme="majorHAnsi" w:hAnsiTheme="majorHAnsi" w:cstheme="majorHAnsi"/>
          <w:b/>
          <w:bCs/>
          <w:sz w:val="28"/>
          <w:szCs w:val="28"/>
        </w:rPr>
        <w:t>3,0 điểm)</w:t>
      </w:r>
      <w:r w:rsidR="009F7937" w:rsidRPr="009F7937">
        <w:rPr>
          <w:rFonts w:asciiTheme="majorHAnsi" w:hAnsiTheme="majorHAnsi" w:cstheme="majorHAnsi"/>
          <w:b/>
          <w:bCs/>
          <w:color w:val="008000"/>
          <w:sz w:val="28"/>
          <w:szCs w:val="28"/>
        </w:rPr>
        <w:t>:</w:t>
      </w:r>
      <w:r w:rsidR="008E2243" w:rsidRPr="009F7937">
        <w:rPr>
          <w:rFonts w:asciiTheme="majorHAnsi" w:hAnsiTheme="majorHAnsi" w:cstheme="majorHAnsi"/>
          <w:b/>
          <w:bCs/>
          <w:color w:val="008000"/>
          <w:sz w:val="28"/>
          <w:szCs w:val="28"/>
        </w:rPr>
        <w:t xml:space="preserve"> </w:t>
      </w:r>
      <w:r w:rsidR="008E2243" w:rsidRPr="009F7937">
        <w:rPr>
          <w:rFonts w:asciiTheme="majorHAnsi" w:hAnsiTheme="majorHAnsi" w:cstheme="majorHAnsi"/>
          <w:color w:val="000000"/>
          <w:sz w:val="28"/>
          <w:szCs w:val="28"/>
        </w:rPr>
        <w:t>Bạn An lấy một viên đá lạnh nhỏ trong tủ lạnh rồi bỏ lên chiếc đĩa. Khoảng một giờ sau, bạn An không thấy viên đá lạnh đâu nữa mà thấy nước trải đều trên mặt đĩa. Bạn An để luôn vậy và ra làm rau cùng mẹ. Đến trưa, bạn lấy chiếc đĩa ra để rửa thì không còn thấy nước.</w:t>
      </w:r>
    </w:p>
    <w:p w:rsidR="008E2243" w:rsidRPr="009F7937" w:rsidRDefault="008E2243"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a) Theo em, nước đã biến đi đâu mất?</w:t>
      </w:r>
    </w:p>
    <w:p w:rsidR="008E2243" w:rsidRPr="009F7937" w:rsidRDefault="008E2243"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b) Nước có thể tồn tại ở những thể nào?</w:t>
      </w:r>
    </w:p>
    <w:p w:rsidR="008E2243" w:rsidRPr="009F7937" w:rsidRDefault="008E2243"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c) Hãy vẽ sơ đồ mô tả sự biến đổi giữa các thể của nước?</w:t>
      </w:r>
    </w:p>
    <w:p w:rsidR="008E2243" w:rsidRPr="009F7937" w:rsidRDefault="008E2243"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d) Tại sao lại có hiện tượng nước trải đều trên bề mặt đĩa.</w:t>
      </w:r>
    </w:p>
    <w:p w:rsidR="008E2243" w:rsidRPr="009F7937" w:rsidRDefault="008E2243"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e) Nếu để một cốc có chứa nước đá lạnh bên trong, sau một thời gian thấy có nước ở bên ngoài cốc. Giải thích tại sao có hiện tượng đó.</w:t>
      </w:r>
    </w:p>
    <w:p w:rsidR="008E2243" w:rsidRPr="009F7937" w:rsidRDefault="0031488B" w:rsidP="009F7937">
      <w:pPr>
        <w:pStyle w:val="NormalWeb"/>
        <w:spacing w:before="0" w:beforeAutospacing="0" w:after="0" w:afterAutospacing="0" w:line="360" w:lineRule="auto"/>
        <w:jc w:val="both"/>
        <w:rPr>
          <w:rFonts w:asciiTheme="majorHAnsi" w:hAnsiTheme="majorHAnsi" w:cstheme="majorHAnsi"/>
          <w:color w:val="000000"/>
          <w:sz w:val="28"/>
          <w:szCs w:val="28"/>
        </w:rPr>
      </w:pPr>
      <w:r w:rsidRPr="009F7937">
        <w:rPr>
          <w:rFonts w:asciiTheme="majorHAnsi" w:hAnsiTheme="majorHAnsi" w:cstheme="majorHAnsi"/>
          <w:b/>
          <w:bCs/>
          <w:sz w:val="28"/>
          <w:szCs w:val="28"/>
        </w:rPr>
        <w:t>Câu 4(</w:t>
      </w:r>
      <w:r w:rsidR="00DA08FC" w:rsidRPr="009F7937">
        <w:rPr>
          <w:rFonts w:asciiTheme="majorHAnsi" w:hAnsiTheme="majorHAnsi" w:cstheme="majorHAnsi"/>
          <w:b/>
          <w:bCs/>
          <w:sz w:val="28"/>
          <w:szCs w:val="28"/>
        </w:rPr>
        <w:t xml:space="preserve">1,5 điểm): </w:t>
      </w:r>
      <w:r w:rsidR="008E2243" w:rsidRPr="009F7937">
        <w:rPr>
          <w:rFonts w:asciiTheme="majorHAnsi" w:hAnsiTheme="majorHAnsi" w:cstheme="majorHAnsi"/>
          <w:b/>
          <w:bCs/>
          <w:sz w:val="28"/>
          <w:szCs w:val="28"/>
        </w:rPr>
        <w:t xml:space="preserve"> </w:t>
      </w:r>
      <w:r w:rsidR="008E2243" w:rsidRPr="009F7937">
        <w:rPr>
          <w:rFonts w:asciiTheme="majorHAnsi" w:hAnsiTheme="majorHAnsi" w:cstheme="majorHAnsi"/>
          <w:color w:val="000000"/>
          <w:sz w:val="28"/>
          <w:szCs w:val="28"/>
        </w:rPr>
        <w:t>Mỗi giờ một người lớn hít vào trung bình 0,5 m</w:t>
      </w:r>
      <w:r w:rsidR="008E2243" w:rsidRPr="009F7937">
        <w:rPr>
          <w:rFonts w:asciiTheme="majorHAnsi" w:hAnsiTheme="majorHAnsi" w:cstheme="majorHAnsi"/>
          <w:color w:val="000000"/>
          <w:sz w:val="28"/>
          <w:szCs w:val="28"/>
          <w:vertAlign w:val="superscript"/>
        </w:rPr>
        <w:t xml:space="preserve">3 </w:t>
      </w:r>
      <w:r w:rsidR="008E2243" w:rsidRPr="009F7937">
        <w:rPr>
          <w:rFonts w:asciiTheme="majorHAnsi" w:hAnsiTheme="majorHAnsi" w:cstheme="majorHAnsi"/>
          <w:color w:val="000000"/>
          <w:sz w:val="28"/>
          <w:szCs w:val="28"/>
        </w:rPr>
        <w:t>không khí, cơ thể giữ lại 1/3 lượng oxygen trong không khí đó. Như vậy, mỗi người lớn, trong một ngày đêm cần trung bình:</w:t>
      </w:r>
    </w:p>
    <w:p w:rsidR="008E2243" w:rsidRPr="009F7937" w:rsidRDefault="008E2243"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a) Một thể tích không khí là bao nhiêu?</w:t>
      </w:r>
    </w:p>
    <w:p w:rsidR="008E2243" w:rsidRPr="009F7937" w:rsidRDefault="008E2243"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b) Thể tích oxygen là bao nhiêu (giả sử oxygen chiếm 1/5 thể tích không khí)?</w:t>
      </w:r>
    </w:p>
    <w:p w:rsidR="008E2243" w:rsidRPr="008E2243" w:rsidRDefault="0031488B" w:rsidP="009F7937">
      <w:pPr>
        <w:spacing w:before="0" w:beforeAutospacing="0" w:after="0" w:afterAutospacing="0" w:line="360" w:lineRule="auto"/>
        <w:jc w:val="both"/>
        <w:rPr>
          <w:rFonts w:asciiTheme="majorHAnsi" w:hAnsiTheme="majorHAnsi" w:cstheme="majorHAnsi"/>
          <w:color w:val="000000"/>
          <w:sz w:val="28"/>
          <w:szCs w:val="28"/>
        </w:rPr>
      </w:pPr>
      <w:r w:rsidRPr="009F7937">
        <w:rPr>
          <w:rFonts w:asciiTheme="majorHAnsi" w:hAnsiTheme="majorHAnsi" w:cstheme="majorHAnsi"/>
          <w:b/>
          <w:bCs/>
          <w:sz w:val="28"/>
          <w:szCs w:val="28"/>
        </w:rPr>
        <w:t>Câu 5(</w:t>
      </w:r>
      <w:r w:rsidR="00DA08FC" w:rsidRPr="009F7937">
        <w:rPr>
          <w:rFonts w:asciiTheme="majorHAnsi" w:hAnsiTheme="majorHAnsi" w:cstheme="majorHAnsi"/>
          <w:b/>
          <w:bCs/>
          <w:sz w:val="28"/>
          <w:szCs w:val="28"/>
        </w:rPr>
        <w:t xml:space="preserve">3,5 điểm): </w:t>
      </w:r>
      <w:r w:rsidR="008E2243" w:rsidRPr="008E2243">
        <w:rPr>
          <w:rFonts w:asciiTheme="majorHAnsi" w:hAnsiTheme="majorHAnsi" w:cstheme="majorHAnsi"/>
          <w:b/>
          <w:bCs/>
          <w:sz w:val="28"/>
          <w:szCs w:val="28"/>
        </w:rPr>
        <w:t xml:space="preserve"> </w:t>
      </w:r>
      <w:r w:rsidR="008E2243" w:rsidRPr="008E2243">
        <w:rPr>
          <w:rFonts w:asciiTheme="majorHAnsi" w:hAnsiTheme="majorHAnsi" w:cstheme="majorHAnsi"/>
          <w:color w:val="000000"/>
          <w:sz w:val="28"/>
          <w:szCs w:val="28"/>
        </w:rPr>
        <w:t>Bảng dưới đây là kết quả đo thành phần khí hít vào và thở ra của bạn Dũng:</w:t>
      </w:r>
    </w:p>
    <w:p w:rsidR="008E2243" w:rsidRPr="008E2243" w:rsidRDefault="008E2243" w:rsidP="009F7937">
      <w:pPr>
        <w:spacing w:before="0" w:beforeAutospacing="0" w:after="0" w:afterAutospacing="0" w:line="360" w:lineRule="auto"/>
        <w:jc w:val="both"/>
        <w:rPr>
          <w:rFonts w:asciiTheme="majorHAnsi" w:hAnsiTheme="majorHAnsi" w:cstheme="majorHAnsi"/>
          <w:color w:val="000000"/>
          <w:sz w:val="28"/>
          <w:szCs w:val="28"/>
        </w:rPr>
      </w:pPr>
      <w:r w:rsidRPr="008E2243">
        <w:rPr>
          <w:rFonts w:asciiTheme="majorHAnsi" w:hAnsiTheme="majorHAnsi" w:cstheme="majorHAnsi"/>
          <w:noProof/>
          <w:sz w:val="28"/>
          <w:szCs w:val="28"/>
        </w:rPr>
        <w:lastRenderedPageBreak/>
        <w:drawing>
          <wp:inline distT="0" distB="0" distL="0" distR="0" wp14:anchorId="7AEC5467" wp14:editId="576EDF8A">
            <wp:extent cx="5916706" cy="1058529"/>
            <wp:effectExtent l="0" t="0" r="0" b="8890"/>
            <wp:docPr id="3" name="Picture 3" descr="C:\Users\hieuh\AppData\Local\Temp\ksohtml1274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ieuh\AppData\Local\Temp\ksohtml12744\wps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6526" cy="1058497"/>
                    </a:xfrm>
                    <a:prstGeom prst="rect">
                      <a:avLst/>
                    </a:prstGeom>
                    <a:noFill/>
                    <a:ln>
                      <a:noFill/>
                    </a:ln>
                  </pic:spPr>
                </pic:pic>
              </a:graphicData>
            </a:graphic>
          </wp:inline>
        </w:drawing>
      </w:r>
      <w:r w:rsidRPr="008E2243">
        <w:rPr>
          <w:rFonts w:asciiTheme="majorHAnsi" w:hAnsiTheme="majorHAnsi" w:cstheme="majorHAnsi"/>
          <w:color w:val="000000"/>
          <w:sz w:val="28"/>
          <w:szCs w:val="28"/>
        </w:rPr>
        <w:t xml:space="preserve"> </w:t>
      </w:r>
    </w:p>
    <w:p w:rsidR="008E2243" w:rsidRPr="008E2243" w:rsidRDefault="008E2243" w:rsidP="009F7937">
      <w:pPr>
        <w:spacing w:before="0" w:beforeAutospacing="0" w:after="0" w:afterAutospacing="0" w:line="360" w:lineRule="auto"/>
        <w:ind w:firstLine="720"/>
        <w:jc w:val="both"/>
        <w:rPr>
          <w:rFonts w:asciiTheme="majorHAnsi" w:hAnsiTheme="majorHAnsi" w:cstheme="majorHAnsi"/>
          <w:color w:val="000000"/>
          <w:sz w:val="28"/>
          <w:szCs w:val="28"/>
        </w:rPr>
      </w:pPr>
      <w:r w:rsidRPr="008E2243">
        <w:rPr>
          <w:rFonts w:asciiTheme="majorHAnsi" w:hAnsiTheme="majorHAnsi" w:cstheme="majorHAnsi"/>
          <w:color w:val="000000"/>
          <w:sz w:val="28"/>
          <w:szCs w:val="28"/>
        </w:rPr>
        <w:t>Biết rằng, số nhịp hô hấp của học sinh này là 18 nhịp/ phút, mỗi nhịp hít vào một lượng khí là 480ml. Hãy cho biết trong một ngày học sinh này đã lấy từ môi trường bao nhiêu lít khí oxygen và thải ra môi trường bao nhiêu lít khí carbon dioxide qua đường hô hấp ?</w:t>
      </w:r>
    </w:p>
    <w:p w:rsidR="00070381" w:rsidRPr="009F7937" w:rsidRDefault="0031488B" w:rsidP="009F7937">
      <w:pPr>
        <w:pStyle w:val="NormalWeb"/>
        <w:spacing w:before="0" w:beforeAutospacing="0" w:after="0" w:afterAutospacing="0" w:line="360" w:lineRule="auto"/>
        <w:jc w:val="both"/>
        <w:rPr>
          <w:rFonts w:asciiTheme="majorHAnsi" w:hAnsiTheme="majorHAnsi" w:cstheme="majorHAnsi"/>
          <w:color w:val="000000"/>
          <w:sz w:val="28"/>
          <w:szCs w:val="28"/>
        </w:rPr>
      </w:pPr>
      <w:r w:rsidRPr="009F7937">
        <w:rPr>
          <w:rFonts w:asciiTheme="majorHAnsi" w:hAnsiTheme="majorHAnsi" w:cstheme="majorHAnsi"/>
          <w:b/>
          <w:bCs/>
          <w:sz w:val="28"/>
          <w:szCs w:val="28"/>
        </w:rPr>
        <w:t>Câu 6(</w:t>
      </w:r>
      <w:r w:rsidR="00070381" w:rsidRPr="009F7937">
        <w:rPr>
          <w:rFonts w:asciiTheme="majorHAnsi" w:hAnsiTheme="majorHAnsi" w:cstheme="majorHAnsi"/>
          <w:b/>
          <w:bCs/>
          <w:sz w:val="28"/>
          <w:szCs w:val="28"/>
        </w:rPr>
        <w:t xml:space="preserve"> </w:t>
      </w:r>
      <w:r w:rsidR="00DA08FC" w:rsidRPr="009F7937">
        <w:rPr>
          <w:rFonts w:asciiTheme="majorHAnsi" w:hAnsiTheme="majorHAnsi" w:cstheme="majorHAnsi"/>
          <w:b/>
          <w:bCs/>
          <w:sz w:val="28"/>
          <w:szCs w:val="28"/>
        </w:rPr>
        <w:t xml:space="preserve">2,5 điểm): </w:t>
      </w:r>
      <w:r w:rsidR="00070381" w:rsidRPr="009F7937">
        <w:rPr>
          <w:rFonts w:asciiTheme="majorHAnsi" w:hAnsiTheme="majorHAnsi" w:cstheme="majorHAnsi"/>
          <w:color w:val="000000"/>
          <w:sz w:val="28"/>
          <w:szCs w:val="28"/>
        </w:rPr>
        <w:t>Sự lớn lên và sinh sản của tế bào là một chuỗi các thay đổi về kích thước, số  lượng các thành phần trong tế bào. Ở tế bào nhân thực, sự lớn lên là một giai đoạn chuẩn bị dài, sự sinh sản là quá trình tạo ra tế bào mới.</w:t>
      </w:r>
    </w:p>
    <w:p w:rsidR="00070381" w:rsidRPr="009F7937" w:rsidRDefault="00070381"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a) Sự lớn lên của tế bào biểu hiện như thế nào?</w:t>
      </w:r>
    </w:p>
    <w:p w:rsidR="00070381" w:rsidRPr="009F7937" w:rsidRDefault="00070381"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b) Sự sinh sản làm thay đổi số lượng thành phần nào của tế bào?</w:t>
      </w:r>
    </w:p>
    <w:p w:rsidR="00070381" w:rsidRPr="009F7937" w:rsidRDefault="00070381"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c) Một tế bào sau khi sinh sản tạo thành mười sáu tế bào mới. Tế bào đó đã trải qua mấy lần sinh sản?</w:t>
      </w:r>
    </w:p>
    <w:p w:rsidR="00070381" w:rsidRPr="009F7937" w:rsidRDefault="00070381" w:rsidP="009F7937">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9F7937">
        <w:rPr>
          <w:rFonts w:asciiTheme="majorHAnsi" w:hAnsiTheme="majorHAnsi" w:cstheme="majorHAnsi"/>
          <w:color w:val="000000"/>
          <w:sz w:val="28"/>
          <w:szCs w:val="28"/>
        </w:rPr>
        <w:t>d) Vẽ sơ đồ thể hiện mối quan hệ giữa sự lớn lên và sự sinh sản của tế bào.</w:t>
      </w:r>
    </w:p>
    <w:p w:rsidR="00070381" w:rsidRPr="009F7937" w:rsidRDefault="0031488B" w:rsidP="009F7937">
      <w:pPr>
        <w:pStyle w:val="NormalWeb"/>
        <w:spacing w:before="0" w:beforeAutospacing="0" w:after="0" w:afterAutospacing="0" w:line="360" w:lineRule="auto"/>
        <w:jc w:val="both"/>
        <w:rPr>
          <w:rFonts w:asciiTheme="majorHAnsi" w:hAnsiTheme="majorHAnsi" w:cstheme="majorHAnsi"/>
          <w:color w:val="000000"/>
          <w:sz w:val="28"/>
          <w:szCs w:val="28"/>
        </w:rPr>
      </w:pPr>
      <w:r w:rsidRPr="009F7937">
        <w:rPr>
          <w:rFonts w:asciiTheme="majorHAnsi" w:hAnsiTheme="majorHAnsi" w:cstheme="majorHAnsi"/>
          <w:b/>
          <w:bCs/>
          <w:sz w:val="28"/>
          <w:szCs w:val="28"/>
        </w:rPr>
        <w:t>Câu 7(</w:t>
      </w:r>
      <w:r w:rsidR="00DA08FC" w:rsidRPr="009F7937">
        <w:rPr>
          <w:rFonts w:asciiTheme="majorHAnsi" w:hAnsiTheme="majorHAnsi" w:cstheme="majorHAnsi"/>
          <w:b/>
          <w:bCs/>
          <w:sz w:val="28"/>
          <w:szCs w:val="28"/>
        </w:rPr>
        <w:t>2,0 điểm):</w:t>
      </w:r>
      <w:r w:rsidR="00070381" w:rsidRPr="009F7937">
        <w:rPr>
          <w:rFonts w:asciiTheme="majorHAnsi" w:hAnsiTheme="majorHAnsi" w:cstheme="majorHAnsi"/>
          <w:b/>
          <w:bCs/>
          <w:sz w:val="28"/>
          <w:szCs w:val="28"/>
        </w:rPr>
        <w:t xml:space="preserve"> </w:t>
      </w:r>
      <w:r w:rsidR="00070381" w:rsidRPr="009F7937">
        <w:rPr>
          <w:rFonts w:asciiTheme="majorHAnsi" w:hAnsiTheme="majorHAnsi" w:cstheme="majorHAnsi"/>
          <w:color w:val="000000"/>
          <w:sz w:val="28"/>
          <w:szCs w:val="28"/>
        </w:rPr>
        <w:t>Quan sát hình bên và cho biết biểu hiện có thể xuất hiện ở người bị nhiễm virus corona và biện pháp phòng chống.</w:t>
      </w:r>
    </w:p>
    <w:p w:rsidR="00070381" w:rsidRPr="009F7937" w:rsidRDefault="00070381" w:rsidP="009F7937">
      <w:pPr>
        <w:pStyle w:val="NormalWeb"/>
        <w:spacing w:before="0" w:beforeAutospacing="0" w:after="0" w:afterAutospacing="0" w:line="360" w:lineRule="auto"/>
        <w:jc w:val="both"/>
        <w:rPr>
          <w:rFonts w:asciiTheme="majorHAnsi" w:hAnsiTheme="majorHAnsi" w:cstheme="majorHAnsi"/>
          <w:color w:val="000000"/>
          <w:sz w:val="28"/>
          <w:szCs w:val="28"/>
        </w:rPr>
      </w:pPr>
      <w:r w:rsidRPr="009F7937">
        <w:rPr>
          <w:rFonts w:asciiTheme="majorHAnsi" w:hAnsiTheme="majorHAnsi" w:cstheme="majorHAnsi"/>
          <w:noProof/>
          <w:sz w:val="28"/>
          <w:szCs w:val="28"/>
        </w:rPr>
        <w:drawing>
          <wp:inline distT="0" distB="0" distL="0" distR="0" wp14:anchorId="53828F2B" wp14:editId="52BB3CE3">
            <wp:extent cx="5248275" cy="1774825"/>
            <wp:effectExtent l="0" t="0" r="9525" b="0"/>
            <wp:docPr id="5" name="Picture 5" descr="C:\Users\hieuh\AppData\Local\Temp\ksohtml1274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ieuh\AppData\Local\Temp\ksohtml12744\wps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1774825"/>
                    </a:xfrm>
                    <a:prstGeom prst="rect">
                      <a:avLst/>
                    </a:prstGeom>
                    <a:noFill/>
                    <a:ln>
                      <a:noFill/>
                    </a:ln>
                  </pic:spPr>
                </pic:pic>
              </a:graphicData>
            </a:graphic>
          </wp:inline>
        </w:drawing>
      </w:r>
      <w:r w:rsidRPr="009F7937">
        <w:rPr>
          <w:rFonts w:asciiTheme="majorHAnsi" w:hAnsiTheme="majorHAnsi" w:cstheme="majorHAnsi"/>
          <w:color w:val="000000"/>
          <w:sz w:val="28"/>
          <w:szCs w:val="28"/>
        </w:rPr>
        <w:t xml:space="preserve"> </w:t>
      </w:r>
    </w:p>
    <w:p w:rsidR="00070381" w:rsidRPr="009F7937" w:rsidRDefault="0031488B" w:rsidP="009F7937">
      <w:pPr>
        <w:pStyle w:val="NormalWeb"/>
        <w:spacing w:before="0" w:beforeAutospacing="0" w:after="0" w:afterAutospacing="0" w:line="360" w:lineRule="auto"/>
        <w:jc w:val="both"/>
        <w:rPr>
          <w:rFonts w:asciiTheme="majorHAnsi" w:hAnsiTheme="majorHAnsi" w:cstheme="majorHAnsi"/>
          <w:color w:val="000000"/>
          <w:sz w:val="28"/>
          <w:szCs w:val="28"/>
        </w:rPr>
      </w:pPr>
      <w:r w:rsidRPr="009F7937">
        <w:rPr>
          <w:rFonts w:asciiTheme="majorHAnsi" w:hAnsiTheme="majorHAnsi" w:cstheme="majorHAnsi"/>
          <w:b/>
          <w:bCs/>
          <w:sz w:val="28"/>
          <w:szCs w:val="28"/>
        </w:rPr>
        <w:t>Câu 8(</w:t>
      </w:r>
      <w:r w:rsidR="00DA08FC" w:rsidRPr="009F7937">
        <w:rPr>
          <w:rFonts w:asciiTheme="majorHAnsi" w:hAnsiTheme="majorHAnsi" w:cstheme="majorHAnsi"/>
          <w:b/>
          <w:bCs/>
          <w:sz w:val="28"/>
          <w:szCs w:val="28"/>
        </w:rPr>
        <w:t>2,0 điểm):</w:t>
      </w:r>
      <w:r w:rsidR="00070381" w:rsidRPr="009F7937">
        <w:rPr>
          <w:rFonts w:asciiTheme="majorHAnsi" w:hAnsiTheme="majorHAnsi" w:cstheme="majorHAnsi"/>
          <w:b/>
          <w:bCs/>
          <w:sz w:val="28"/>
          <w:szCs w:val="28"/>
        </w:rPr>
        <w:t xml:space="preserve"> </w:t>
      </w:r>
      <w:r w:rsidR="00070381" w:rsidRPr="009F7937">
        <w:rPr>
          <w:rFonts w:asciiTheme="majorHAnsi" w:hAnsiTheme="majorHAnsi" w:cstheme="majorHAnsi"/>
          <w:color w:val="000000"/>
          <w:sz w:val="28"/>
          <w:szCs w:val="28"/>
        </w:rPr>
        <w:t>Nêu hướng và độ lớn các lực trong hình vẽ sau, cho tỉ lệ xích 1 cm ứng với 10 N.</w:t>
      </w:r>
    </w:p>
    <w:p w:rsidR="00070381" w:rsidRPr="009F7937" w:rsidRDefault="00070381" w:rsidP="009F7937">
      <w:pPr>
        <w:pStyle w:val="NormalWeb"/>
        <w:spacing w:before="0" w:beforeAutospacing="0" w:after="0" w:afterAutospacing="0" w:line="360" w:lineRule="auto"/>
        <w:jc w:val="center"/>
        <w:rPr>
          <w:rFonts w:asciiTheme="majorHAnsi" w:hAnsiTheme="majorHAnsi" w:cstheme="majorHAnsi"/>
          <w:color w:val="000000"/>
          <w:sz w:val="28"/>
          <w:szCs w:val="28"/>
        </w:rPr>
      </w:pPr>
      <w:r w:rsidRPr="009F7937">
        <w:rPr>
          <w:rFonts w:asciiTheme="majorHAnsi" w:hAnsiTheme="majorHAnsi" w:cstheme="majorHAnsi"/>
          <w:noProof/>
          <w:sz w:val="28"/>
          <w:szCs w:val="28"/>
        </w:rPr>
        <w:drawing>
          <wp:inline distT="0" distB="0" distL="0" distR="0" wp14:anchorId="741BA941" wp14:editId="643905D1">
            <wp:extent cx="4495165" cy="968375"/>
            <wp:effectExtent l="0" t="0" r="635" b="3175"/>
            <wp:docPr id="6" name="Picture 6" descr="C:\Users\hieuh\AppData\Local\Temp\ksohtml1274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ieuh\AppData\Local\Temp\ksohtml12744\wps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165" cy="968375"/>
                    </a:xfrm>
                    <a:prstGeom prst="rect">
                      <a:avLst/>
                    </a:prstGeom>
                    <a:noFill/>
                    <a:ln>
                      <a:noFill/>
                    </a:ln>
                  </pic:spPr>
                </pic:pic>
              </a:graphicData>
            </a:graphic>
          </wp:inline>
        </w:drawing>
      </w:r>
      <w:r w:rsidRPr="009F7937">
        <w:rPr>
          <w:rFonts w:asciiTheme="majorHAnsi" w:hAnsiTheme="majorHAnsi" w:cstheme="majorHAnsi"/>
          <w:color w:val="000000"/>
          <w:sz w:val="28"/>
          <w:szCs w:val="28"/>
        </w:rPr>
        <w:t xml:space="preserve"> </w:t>
      </w:r>
    </w:p>
    <w:p w:rsidR="00070381" w:rsidRDefault="00070381" w:rsidP="00070381">
      <w:pPr>
        <w:pStyle w:val="NormalWeb"/>
        <w:spacing w:before="0" w:beforeAutospacing="0" w:after="0" w:afterAutospacing="0"/>
        <w:jc w:val="both"/>
        <w:rPr>
          <w:rFonts w:ascii="Cambria" w:hAnsi="Cambria"/>
          <w:color w:val="000000"/>
          <w:lang w:val="en-US"/>
        </w:rPr>
      </w:pPr>
    </w:p>
    <w:p w:rsidR="0031488B" w:rsidRDefault="0031488B" w:rsidP="00070381">
      <w:pPr>
        <w:pStyle w:val="NormalWeb"/>
        <w:spacing w:before="0" w:beforeAutospacing="0" w:after="0" w:afterAutospacing="0"/>
        <w:jc w:val="both"/>
        <w:rPr>
          <w:rFonts w:ascii="Cambria" w:hAnsi="Cambria"/>
          <w:color w:val="000000"/>
          <w:lang w:val="en-US"/>
        </w:rPr>
      </w:pPr>
    </w:p>
    <w:p w:rsidR="0031488B" w:rsidRPr="009F7937" w:rsidRDefault="009F7937" w:rsidP="009F7937">
      <w:pPr>
        <w:pStyle w:val="NormalWeb"/>
        <w:spacing w:before="0" w:beforeAutospacing="0" w:after="0" w:afterAutospacing="0"/>
        <w:jc w:val="center"/>
        <w:rPr>
          <w:rFonts w:asciiTheme="majorHAnsi" w:hAnsiTheme="majorHAnsi" w:cstheme="majorHAnsi"/>
          <w:b/>
          <w:i/>
          <w:color w:val="000000"/>
          <w:sz w:val="28"/>
          <w:szCs w:val="28"/>
          <w:lang w:val="en-US"/>
        </w:rPr>
      </w:pPr>
      <w:r w:rsidRPr="009F7937">
        <w:rPr>
          <w:rFonts w:asciiTheme="majorHAnsi" w:hAnsiTheme="majorHAnsi" w:cstheme="majorHAnsi"/>
          <w:b/>
          <w:i/>
          <w:color w:val="000000"/>
          <w:sz w:val="28"/>
          <w:szCs w:val="28"/>
          <w:lang w:val="en-US"/>
        </w:rPr>
        <w:t>……………..…………Hết……………………………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701"/>
        <w:gridCol w:w="5767"/>
      </w:tblGrid>
      <w:tr w:rsidR="00070381" w:rsidTr="00DA08FC">
        <w:tc>
          <w:tcPr>
            <w:tcW w:w="3701" w:type="dxa"/>
            <w:tcBorders>
              <w:top w:val="nil"/>
              <w:left w:val="nil"/>
              <w:bottom w:val="nil"/>
              <w:right w:val="nil"/>
            </w:tcBorders>
          </w:tcPr>
          <w:p w:rsidR="00070381" w:rsidRPr="00DA08FC" w:rsidRDefault="00070381" w:rsidP="0031488B">
            <w:pPr>
              <w:spacing w:before="0" w:beforeAutospacing="0" w:after="0" w:afterAutospacing="0" w:line="240" w:lineRule="auto"/>
              <w:jc w:val="center"/>
              <w:rPr>
                <w:rFonts w:ascii="Times New Roman" w:hAnsi="Times New Roman"/>
                <w:b/>
                <w:bCs/>
                <w:w w:val="80"/>
                <w:sz w:val="28"/>
                <w:szCs w:val="28"/>
                <w:lang w:val="en-US"/>
              </w:rPr>
            </w:pPr>
            <w:r w:rsidRPr="00DA08FC">
              <w:rPr>
                <w:rFonts w:ascii="Times New Roman" w:hAnsi="Times New Roman"/>
                <w:b/>
                <w:bCs/>
                <w:w w:val="80"/>
                <w:sz w:val="28"/>
                <w:szCs w:val="28"/>
              </w:rPr>
              <w:t xml:space="preserve">PHÒNG GD VÀ ĐT </w:t>
            </w:r>
          </w:p>
          <w:p w:rsidR="00070381" w:rsidRPr="00DA08FC" w:rsidRDefault="00070381" w:rsidP="0031488B">
            <w:pPr>
              <w:spacing w:before="0" w:beforeAutospacing="0" w:after="0" w:afterAutospacing="0" w:line="240" w:lineRule="auto"/>
              <w:jc w:val="center"/>
              <w:rPr>
                <w:rFonts w:ascii="Times New Roman" w:hAnsi="Times New Roman"/>
                <w:b/>
                <w:bCs/>
                <w:w w:val="80"/>
                <w:sz w:val="28"/>
                <w:szCs w:val="28"/>
                <w:lang w:val="en-US"/>
              </w:rPr>
            </w:pPr>
            <w:r w:rsidRPr="00DA08FC">
              <w:rPr>
                <w:rFonts w:ascii="Times New Roman" w:hAnsi="Times New Roman"/>
                <w:b/>
                <w:bCs/>
                <w:w w:val="80"/>
                <w:sz w:val="28"/>
                <w:szCs w:val="28"/>
              </w:rPr>
              <w:t xml:space="preserve">TRƯỜNG THCS </w:t>
            </w:r>
            <w:r w:rsidRPr="00DA08FC">
              <w:rPr>
                <w:rFonts w:ascii="Times New Roman" w:hAnsi="Times New Roman"/>
                <w:b/>
                <w:bCs/>
                <w:w w:val="80"/>
                <w:sz w:val="28"/>
                <w:szCs w:val="28"/>
                <w:lang w:val="en-US"/>
              </w:rPr>
              <w:t>…..</w:t>
            </w:r>
          </w:p>
          <w:p w:rsidR="00070381" w:rsidRPr="00DA08FC" w:rsidRDefault="00070381" w:rsidP="0031488B">
            <w:pPr>
              <w:spacing w:before="0" w:beforeAutospacing="0" w:after="0" w:afterAutospacing="0" w:line="240" w:lineRule="auto"/>
              <w:rPr>
                <w:rFonts w:ascii="Times New Roman" w:hAnsi="Times New Roman"/>
                <w:b/>
                <w:w w:val="80"/>
                <w:sz w:val="28"/>
                <w:szCs w:val="28"/>
              </w:rPr>
            </w:pPr>
          </w:p>
        </w:tc>
        <w:tc>
          <w:tcPr>
            <w:tcW w:w="5767" w:type="dxa"/>
            <w:tcBorders>
              <w:top w:val="nil"/>
              <w:left w:val="nil"/>
              <w:bottom w:val="nil"/>
              <w:right w:val="nil"/>
            </w:tcBorders>
            <w:hideMark/>
          </w:tcPr>
          <w:p w:rsidR="00DA08FC" w:rsidRDefault="00070381" w:rsidP="00DA08FC">
            <w:pPr>
              <w:spacing w:before="0" w:beforeAutospacing="0" w:after="0" w:afterAutospacing="0" w:line="240" w:lineRule="auto"/>
              <w:jc w:val="center"/>
              <w:rPr>
                <w:rFonts w:ascii="Times New Roman" w:hAnsi="Times New Roman"/>
                <w:b/>
                <w:w w:val="80"/>
                <w:sz w:val="28"/>
                <w:szCs w:val="28"/>
                <w:lang w:val="en-US"/>
              </w:rPr>
            </w:pPr>
            <w:r w:rsidRPr="00DA08FC">
              <w:rPr>
                <w:rFonts w:ascii="Times New Roman" w:hAnsi="Times New Roman"/>
                <w:b/>
                <w:w w:val="80"/>
                <w:sz w:val="28"/>
                <w:szCs w:val="28"/>
              </w:rPr>
              <w:t xml:space="preserve">ĐÁP ÁN VÀ HƯỚNG DẪN CHẤM </w:t>
            </w:r>
            <w:r w:rsidR="00DA08FC" w:rsidRPr="00DA08FC">
              <w:rPr>
                <w:rFonts w:ascii="Times New Roman" w:hAnsi="Times New Roman"/>
                <w:b/>
                <w:w w:val="80"/>
                <w:sz w:val="28"/>
                <w:szCs w:val="28"/>
              </w:rPr>
              <w:t xml:space="preserve"> </w:t>
            </w:r>
          </w:p>
          <w:p w:rsidR="00070381" w:rsidRPr="00DA08FC" w:rsidRDefault="00070381" w:rsidP="00DA08FC">
            <w:pPr>
              <w:spacing w:before="0" w:beforeAutospacing="0" w:after="0" w:afterAutospacing="0" w:line="240" w:lineRule="auto"/>
              <w:jc w:val="center"/>
              <w:rPr>
                <w:rFonts w:ascii="Times New Roman" w:hAnsi="Times New Roman"/>
                <w:b/>
                <w:w w:val="80"/>
                <w:sz w:val="28"/>
                <w:szCs w:val="28"/>
              </w:rPr>
            </w:pPr>
            <w:r w:rsidRPr="00DA08FC">
              <w:rPr>
                <w:rFonts w:ascii="Times New Roman" w:hAnsi="Times New Roman"/>
                <w:b/>
                <w:w w:val="80"/>
                <w:sz w:val="28"/>
                <w:szCs w:val="28"/>
              </w:rPr>
              <w:t>HỌC SINH GIỎI CẤP HUYỆN</w:t>
            </w:r>
          </w:p>
          <w:p w:rsidR="00070381" w:rsidRPr="00DA08FC" w:rsidRDefault="00070381" w:rsidP="0031488B">
            <w:pPr>
              <w:spacing w:before="0" w:beforeAutospacing="0" w:after="0" w:afterAutospacing="0" w:line="240" w:lineRule="auto"/>
              <w:jc w:val="center"/>
              <w:rPr>
                <w:rFonts w:ascii="Times New Roman" w:eastAsia="Calibri" w:hAnsi="Times New Roman"/>
                <w:b/>
                <w:w w:val="80"/>
                <w:sz w:val="28"/>
                <w:szCs w:val="28"/>
              </w:rPr>
            </w:pPr>
            <w:r w:rsidRPr="00DA08FC">
              <w:rPr>
                <w:rFonts w:ascii="Times New Roman" w:hAnsi="Times New Roman"/>
                <w:b/>
                <w:w w:val="80"/>
                <w:sz w:val="28"/>
                <w:szCs w:val="28"/>
              </w:rPr>
              <w:t xml:space="preserve">Môn: KHTN </w:t>
            </w:r>
            <w:r w:rsidRPr="00DA08FC">
              <w:rPr>
                <w:rFonts w:ascii="Times New Roman" w:hAnsi="Times New Roman"/>
                <w:b/>
                <w:w w:val="80"/>
                <w:sz w:val="28"/>
                <w:szCs w:val="28"/>
              </w:rPr>
              <w:t>6</w:t>
            </w:r>
          </w:p>
          <w:p w:rsidR="00070381" w:rsidRPr="00DA08FC" w:rsidRDefault="00070381" w:rsidP="0031488B">
            <w:pPr>
              <w:spacing w:before="0" w:beforeAutospacing="0" w:after="0" w:afterAutospacing="0" w:line="240" w:lineRule="auto"/>
              <w:jc w:val="center"/>
              <w:rPr>
                <w:rFonts w:ascii="Times New Roman" w:hAnsi="Times New Roman"/>
                <w:b/>
                <w:w w:val="80"/>
                <w:sz w:val="28"/>
                <w:szCs w:val="28"/>
              </w:rPr>
            </w:pPr>
            <w:r w:rsidRPr="00DA08FC">
              <w:rPr>
                <w:rFonts w:ascii="Times New Roman" w:hAnsi="Times New Roman"/>
                <w:b/>
                <w:w w:val="80"/>
                <w:sz w:val="28"/>
                <w:szCs w:val="28"/>
              </w:rPr>
              <w:t xml:space="preserve">Năm học 2022 </w:t>
            </w:r>
            <w:r w:rsidRPr="00DA08FC">
              <w:rPr>
                <w:rFonts w:ascii="Times New Roman" w:hAnsi="Times New Roman"/>
                <w:b/>
                <w:w w:val="80"/>
                <w:sz w:val="28"/>
                <w:szCs w:val="28"/>
              </w:rPr>
              <w:t>–</w:t>
            </w:r>
            <w:r w:rsidRPr="00DA08FC">
              <w:rPr>
                <w:rFonts w:ascii="Times New Roman" w:hAnsi="Times New Roman"/>
                <w:b/>
                <w:w w:val="80"/>
                <w:sz w:val="28"/>
                <w:szCs w:val="28"/>
              </w:rPr>
              <w:t xml:space="preserve"> 2023</w:t>
            </w:r>
          </w:p>
          <w:p w:rsidR="00070381" w:rsidRPr="00DA08FC" w:rsidRDefault="00070381" w:rsidP="0031488B">
            <w:pPr>
              <w:spacing w:before="0" w:beforeAutospacing="0" w:after="0" w:afterAutospacing="0" w:line="240" w:lineRule="auto"/>
              <w:jc w:val="center"/>
              <w:rPr>
                <w:rFonts w:ascii="Times New Roman" w:hAnsi="Times New Roman"/>
                <w:b/>
                <w:w w:val="80"/>
                <w:sz w:val="28"/>
                <w:szCs w:val="28"/>
              </w:rPr>
            </w:pPr>
            <w:r w:rsidRPr="00DA08FC">
              <w:rPr>
                <w:rFonts w:ascii="Times New Roman" w:hAnsi="Times New Roman"/>
                <w:b/>
                <w:w w:val="80"/>
                <w:sz w:val="28"/>
                <w:szCs w:val="28"/>
              </w:rPr>
              <w:t>(Sách chân trời sáng tạo)</w:t>
            </w:r>
          </w:p>
          <w:p w:rsidR="00070381" w:rsidRPr="00DA08FC" w:rsidRDefault="00070381" w:rsidP="0031488B">
            <w:pPr>
              <w:spacing w:before="0" w:beforeAutospacing="0" w:after="0" w:afterAutospacing="0" w:line="240" w:lineRule="auto"/>
              <w:jc w:val="center"/>
              <w:rPr>
                <w:rFonts w:ascii="Times New Roman" w:hAnsi="Times New Roman"/>
                <w:b/>
                <w:bCs/>
                <w:i/>
                <w:iCs/>
                <w:w w:val="80"/>
                <w:sz w:val="28"/>
                <w:szCs w:val="28"/>
              </w:rPr>
            </w:pPr>
            <w:r w:rsidRPr="00DA08FC">
              <w:rPr>
                <w:rFonts w:ascii="Times New Roman" w:hAnsi="Times New Roman"/>
                <w:b/>
                <w:bCs/>
                <w:i/>
                <w:iCs/>
                <w:w w:val="80"/>
                <w:sz w:val="28"/>
                <w:szCs w:val="28"/>
              </w:rPr>
              <w:t>(Đáp gồm 2 trang)</w:t>
            </w:r>
          </w:p>
          <w:p w:rsidR="00070381" w:rsidRPr="00DA08FC" w:rsidRDefault="00070381" w:rsidP="0031488B">
            <w:pPr>
              <w:spacing w:before="0" w:beforeAutospacing="0" w:after="0" w:afterAutospacing="0" w:line="240" w:lineRule="auto"/>
              <w:jc w:val="center"/>
              <w:rPr>
                <w:rFonts w:ascii="Times New Roman" w:hAnsi="Times New Roman"/>
                <w:b/>
                <w:w w:val="80"/>
                <w:sz w:val="28"/>
                <w:szCs w:val="28"/>
              </w:rPr>
            </w:pPr>
          </w:p>
        </w:tc>
      </w:tr>
    </w:tbl>
    <w:p w:rsidR="008E2243" w:rsidRDefault="008E2243" w:rsidP="0031488B">
      <w:pPr>
        <w:spacing w:before="0" w:beforeAutospacing="0" w:after="0" w:afterAutospacing="0" w:line="240" w:lineRule="auto"/>
        <w:jc w:val="center"/>
        <w:rPr>
          <w:rFonts w:asciiTheme="majorHAnsi" w:hAnsiTheme="majorHAnsi" w:cstheme="majorHAnsi"/>
          <w:sz w:val="28"/>
          <w:szCs w:val="28"/>
          <w:lang w:val="en-US"/>
        </w:rPr>
      </w:pPr>
    </w:p>
    <w:tbl>
      <w:tblPr>
        <w:tblStyle w:val="TableGrid"/>
        <w:tblW w:w="0" w:type="auto"/>
        <w:tblInd w:w="-176" w:type="dxa"/>
        <w:tblLook w:val="04A0" w:firstRow="1" w:lastRow="0" w:firstColumn="1" w:lastColumn="0" w:noHBand="0" w:noVBand="1"/>
      </w:tblPr>
      <w:tblGrid>
        <w:gridCol w:w="1418"/>
        <w:gridCol w:w="7655"/>
        <w:gridCol w:w="900"/>
      </w:tblGrid>
      <w:tr w:rsidR="00070381" w:rsidTr="009F7937">
        <w:tc>
          <w:tcPr>
            <w:tcW w:w="1418" w:type="dxa"/>
          </w:tcPr>
          <w:p w:rsidR="00070381" w:rsidRPr="00DA08FC" w:rsidRDefault="00070381"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Câu</w:t>
            </w:r>
          </w:p>
        </w:tc>
        <w:tc>
          <w:tcPr>
            <w:tcW w:w="7655" w:type="dxa"/>
          </w:tcPr>
          <w:p w:rsidR="00070381" w:rsidRPr="00DA08FC" w:rsidRDefault="00070381"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Đáp án</w:t>
            </w:r>
          </w:p>
        </w:tc>
        <w:tc>
          <w:tcPr>
            <w:tcW w:w="900" w:type="dxa"/>
          </w:tcPr>
          <w:p w:rsidR="00070381" w:rsidRPr="00DA08FC" w:rsidRDefault="00070381"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Điểm</w:t>
            </w:r>
          </w:p>
        </w:tc>
      </w:tr>
      <w:tr w:rsidR="00070381" w:rsidRPr="00070381" w:rsidTr="009F7937">
        <w:tc>
          <w:tcPr>
            <w:tcW w:w="1418" w:type="dxa"/>
          </w:tcPr>
          <w:p w:rsidR="00070381" w:rsidRPr="00DA08FC" w:rsidRDefault="00070381"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w:t>
            </w:r>
          </w:p>
          <w:p w:rsidR="0031488B" w:rsidRPr="00DA08FC" w:rsidRDefault="0031488B" w:rsidP="00DA08FC">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w:t>
            </w:r>
            <w:r w:rsidR="00DA08FC" w:rsidRPr="00DA08FC">
              <w:rPr>
                <w:rFonts w:asciiTheme="majorHAnsi" w:hAnsiTheme="majorHAnsi" w:cstheme="majorHAnsi"/>
                <w:sz w:val="28"/>
                <w:szCs w:val="28"/>
                <w:lang w:val="en-US"/>
              </w:rPr>
              <w:t>5,5</w:t>
            </w:r>
            <w:r w:rsidRPr="00DA08FC">
              <w:rPr>
                <w:rFonts w:asciiTheme="majorHAnsi" w:hAnsiTheme="majorHAnsi" w:cstheme="majorHAnsi"/>
                <w:sz w:val="28"/>
                <w:szCs w:val="28"/>
                <w:lang w:val="en-US"/>
              </w:rPr>
              <w:t xml:space="preserve"> điểm)</w:t>
            </w:r>
          </w:p>
        </w:tc>
        <w:tc>
          <w:tcPr>
            <w:tcW w:w="7655" w:type="dxa"/>
          </w:tcPr>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a) Người nông dân lắp máy quạt nước cho đầm tôm để:</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Cung cấp nguồn oxygen cho tôm, giải phóng khí độc. Tôm thiếu oxygen có thể bị đục cơ, không lột vỏ được và chết.</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Phân bố đều thuốc, chế phẩm hóa chất.. trong nước ao.</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Tăng cường hoạt động của tôm giúp tôm tiêu hóa và hấp thụ thức ăn tốt hơn.</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Gom tụ chất thải, làm sạch môi trường…</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b) Việc lắp đặt hệ thống quạt nước cho đầm tôm không phải là hoạt động nghiên cứu khoa học vì đó chỉ là sự vận dụng kết quả của nghiên cứu khoa học vào nuôi trồng thủy sản.</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c) Việc cho tôm ăn không phải là nghiên cứu khoa học vì:</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xml:space="preserve">- Việc cho tôm ăn không tìm ra các tính chất, các quy luật của hiện tượng tự nhiên, những ảnh hưởng của chúng đến cuộc sống con người và môi trường. </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Việc cho tôm ăn chỉ là việc làm bình thường hàng ngày.</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d) Việc nghiên cứu công thức để chế biến ra thức ăn tốt nhất, giúp tôm phát triển là nghiên cứu khoa học vì người ta phải nghiên cứu, thí nghiệm rất nhiều lần để xây dựng được công thức mới, chế biến ra thức ăn mới tốt nhất giúp tôm phát triển.</w:t>
            </w:r>
          </w:p>
        </w:tc>
        <w:tc>
          <w:tcPr>
            <w:tcW w:w="900" w:type="dxa"/>
          </w:tcPr>
          <w:p w:rsidR="00070381" w:rsidRPr="00DA08FC" w:rsidRDefault="00070381"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DA08FC" w:rsidP="00DA08FC">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1,0</w:t>
            </w:r>
          </w:p>
          <w:p w:rsidR="0031488B" w:rsidRPr="00DA08FC" w:rsidRDefault="0031488B" w:rsidP="00DA08FC">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DA08FC" w:rsidP="00DA08FC">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w:t>
            </w:r>
            <w:r w:rsidR="0031488B" w:rsidRPr="00DA08FC">
              <w:rPr>
                <w:rFonts w:asciiTheme="majorHAnsi" w:hAnsiTheme="majorHAnsi" w:cstheme="majorHAnsi"/>
                <w:sz w:val="28"/>
                <w:szCs w:val="28"/>
                <w:lang w:val="en-US"/>
              </w:rPr>
              <w:t>5</w:t>
            </w:r>
          </w:p>
          <w:p w:rsidR="0031488B" w:rsidRDefault="00DA08FC" w:rsidP="00DA08FC">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w:t>
            </w:r>
            <w:r w:rsidR="0031488B" w:rsidRPr="00DA08FC">
              <w:rPr>
                <w:rFonts w:asciiTheme="majorHAnsi" w:hAnsiTheme="majorHAnsi" w:cstheme="majorHAnsi"/>
                <w:sz w:val="28"/>
                <w:szCs w:val="28"/>
                <w:lang w:val="en-US"/>
              </w:rPr>
              <w:t>5</w:t>
            </w:r>
          </w:p>
          <w:p w:rsidR="009F7937" w:rsidRPr="00DA08FC" w:rsidRDefault="009F7937" w:rsidP="00DA08FC">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DA08FC" w:rsidP="00DA08FC">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w:t>
            </w:r>
            <w:r w:rsidR="0031488B" w:rsidRPr="00DA08FC">
              <w:rPr>
                <w:rFonts w:asciiTheme="majorHAnsi" w:hAnsiTheme="majorHAnsi" w:cstheme="majorHAnsi"/>
                <w:sz w:val="28"/>
                <w:szCs w:val="28"/>
                <w:lang w:val="en-US"/>
              </w:rPr>
              <w:t>5</w:t>
            </w:r>
          </w:p>
          <w:p w:rsidR="0031488B" w:rsidRPr="00DA08FC" w:rsidRDefault="0031488B" w:rsidP="00DA08FC">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31488B" w:rsidRPr="00DA08FC" w:rsidRDefault="0031488B" w:rsidP="00DA08FC">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DA08FC">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DA08FC">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DA08FC" w:rsidP="00DA08FC">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1,0</w:t>
            </w:r>
          </w:p>
          <w:p w:rsidR="0031488B" w:rsidRDefault="0031488B" w:rsidP="00DA08FC">
            <w:pPr>
              <w:spacing w:before="0" w:beforeAutospacing="0" w:after="0" w:afterAutospacing="0" w:line="240" w:lineRule="auto"/>
              <w:jc w:val="center"/>
              <w:rPr>
                <w:rFonts w:asciiTheme="majorHAnsi" w:hAnsiTheme="majorHAnsi" w:cstheme="majorHAnsi"/>
                <w:sz w:val="28"/>
                <w:szCs w:val="28"/>
                <w:lang w:val="en-US"/>
              </w:rPr>
            </w:pPr>
          </w:p>
          <w:p w:rsidR="009F7937" w:rsidRPr="00DA08FC" w:rsidRDefault="009F7937" w:rsidP="00DA08FC">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DA08FC" w:rsidP="00DA08FC">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w:t>
            </w:r>
            <w:r w:rsidR="0031488B" w:rsidRPr="00DA08FC">
              <w:rPr>
                <w:rFonts w:asciiTheme="majorHAnsi" w:hAnsiTheme="majorHAnsi" w:cstheme="majorHAnsi"/>
                <w:sz w:val="28"/>
                <w:szCs w:val="28"/>
                <w:lang w:val="en-US"/>
              </w:rPr>
              <w:t>5</w:t>
            </w:r>
          </w:p>
          <w:p w:rsidR="00DA08FC" w:rsidRPr="00DA08FC" w:rsidRDefault="00DA08FC" w:rsidP="00DA08FC">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DA08FC" w:rsidP="00DA08FC">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1,0</w:t>
            </w:r>
          </w:p>
        </w:tc>
      </w:tr>
      <w:tr w:rsidR="00070381" w:rsidRPr="00070381" w:rsidTr="009F7937">
        <w:tc>
          <w:tcPr>
            <w:tcW w:w="1418" w:type="dxa"/>
          </w:tcPr>
          <w:p w:rsidR="00070381" w:rsidRPr="00DA08FC" w:rsidRDefault="00070381"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2</w:t>
            </w: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(1,5 điểm)</w:t>
            </w:r>
          </w:p>
        </w:tc>
        <w:tc>
          <w:tcPr>
            <w:tcW w:w="7655" w:type="dxa"/>
          </w:tcPr>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Bước 1: Lấy 10 kg chia đều cho 2 đĩa cân, khi cân thăng bằng, số gạo ở 2 đĩa cân là 5 kg.</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Bước 2: Lấy 5 kg gạo để lên 1 đĩa cân, đĩa cân còn lại để quả cân 4 kg.</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lang w:val="en-US"/>
              </w:rPr>
            </w:pPr>
            <w:r w:rsidRPr="00DA08FC">
              <w:rPr>
                <w:rFonts w:asciiTheme="majorHAnsi" w:hAnsiTheme="majorHAnsi" w:cstheme="majorHAnsi"/>
                <w:color w:val="000000"/>
                <w:sz w:val="28"/>
                <w:szCs w:val="28"/>
              </w:rPr>
              <w:t>- Bước 3: Bên đĩa cân 5 kg bỏ bớt số gạo ra đến khi cân thăng bằng. Số gạo bỏ bớt bằng 1kg.</w:t>
            </w:r>
          </w:p>
        </w:tc>
        <w:tc>
          <w:tcPr>
            <w:tcW w:w="900" w:type="dxa"/>
          </w:tcPr>
          <w:p w:rsidR="00070381"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tc>
      </w:tr>
      <w:tr w:rsidR="00070381" w:rsidRPr="00070381" w:rsidTr="009F7937">
        <w:tc>
          <w:tcPr>
            <w:tcW w:w="1418" w:type="dxa"/>
          </w:tcPr>
          <w:p w:rsidR="00070381"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3</w:t>
            </w: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(3,0 điểm)</w:t>
            </w:r>
          </w:p>
        </w:tc>
        <w:tc>
          <w:tcPr>
            <w:tcW w:w="7655" w:type="dxa"/>
          </w:tcPr>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a) Nước đã bốc hơi mất nên không còn trên đĩa nữa.</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b) Nước tồn tại ở 3 thể khác nhau: Thể rắn (viên nước đá), thể lỏng (nước trong đĩa); thể khí (hơi nước).</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c) Sơ đồ mô tả sự biến đổi giữa các thể của nước:</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noProof/>
                <w:sz w:val="28"/>
                <w:szCs w:val="28"/>
              </w:rPr>
              <w:drawing>
                <wp:inline distT="0" distB="0" distL="0" distR="0" wp14:anchorId="52947453" wp14:editId="243F690C">
                  <wp:extent cx="3373120" cy="353695"/>
                  <wp:effectExtent l="0" t="0" r="0" b="8255"/>
                  <wp:docPr id="7" name="Picture 7" descr="C:\Users\hieuh\AppData\Local\Temp\ksohtml1274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euh\AppData\Local\Temp\ksohtml12744\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3120" cy="353695"/>
                          </a:xfrm>
                          <a:prstGeom prst="rect">
                            <a:avLst/>
                          </a:prstGeom>
                          <a:noFill/>
                          <a:ln>
                            <a:noFill/>
                          </a:ln>
                        </pic:spPr>
                      </pic:pic>
                    </a:graphicData>
                  </a:graphic>
                </wp:inline>
              </w:drawing>
            </w:r>
            <w:r w:rsidRPr="00DA08FC">
              <w:rPr>
                <w:rFonts w:asciiTheme="majorHAnsi" w:hAnsiTheme="majorHAnsi" w:cstheme="majorHAnsi"/>
                <w:color w:val="000000"/>
                <w:sz w:val="28"/>
                <w:szCs w:val="28"/>
              </w:rPr>
              <w:t xml:space="preserve"> </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d) Có hiện tượng nước trải đều trên mặt đĩa vì ở thể lỏng các hạt cấu tạo nên chất liên kết lỏng lẻo nên nó trượt đều ra.</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e) Có nước bám bên ngoài cốc là do đá lạnh nên môi trường xung quanh cốc lạnh hơn làm cho hơi nước trong không khí ngưng tụ thành nước lỏng mà ta nhìn thấy.</w:t>
            </w:r>
          </w:p>
        </w:tc>
        <w:tc>
          <w:tcPr>
            <w:tcW w:w="900" w:type="dxa"/>
          </w:tcPr>
          <w:p w:rsidR="00070381"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1,0</w:t>
            </w:r>
          </w:p>
          <w:p w:rsidR="0031488B" w:rsidRDefault="0031488B" w:rsidP="0031488B">
            <w:pPr>
              <w:spacing w:before="0" w:beforeAutospacing="0" w:after="0" w:afterAutospacing="0" w:line="240" w:lineRule="auto"/>
              <w:jc w:val="center"/>
              <w:rPr>
                <w:rFonts w:asciiTheme="majorHAnsi" w:hAnsiTheme="majorHAnsi" w:cstheme="majorHAnsi"/>
                <w:sz w:val="28"/>
                <w:szCs w:val="28"/>
                <w:lang w:val="en-US"/>
              </w:rPr>
            </w:pPr>
          </w:p>
          <w:p w:rsidR="009F7937" w:rsidRPr="00DA08FC" w:rsidRDefault="009F7937"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tc>
      </w:tr>
      <w:tr w:rsidR="00070381" w:rsidRPr="00070381" w:rsidTr="009F7937">
        <w:tc>
          <w:tcPr>
            <w:tcW w:w="1418" w:type="dxa"/>
          </w:tcPr>
          <w:p w:rsidR="00070381"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4</w:t>
            </w: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(1,5 điểm)</w:t>
            </w:r>
          </w:p>
        </w:tc>
        <w:tc>
          <w:tcPr>
            <w:tcW w:w="7655" w:type="dxa"/>
          </w:tcPr>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a) Mỗi giờ hít vào trung bình 0,5 m</w:t>
            </w:r>
            <w:r w:rsidRPr="00DA08FC">
              <w:rPr>
                <w:rFonts w:asciiTheme="majorHAnsi" w:hAnsiTheme="majorHAnsi" w:cstheme="majorHAnsi"/>
                <w:color w:val="000000"/>
                <w:sz w:val="28"/>
                <w:szCs w:val="28"/>
                <w:vertAlign w:val="superscript"/>
              </w:rPr>
              <w:t>3</w:t>
            </w:r>
            <w:r w:rsidRPr="00DA08FC">
              <w:rPr>
                <w:rFonts w:asciiTheme="majorHAnsi" w:hAnsiTheme="majorHAnsi" w:cstheme="majorHAnsi"/>
                <w:color w:val="000000"/>
                <w:sz w:val="28"/>
                <w:szCs w:val="28"/>
              </w:rPr>
              <w:t xml:space="preserve"> thì mỗi ngày (24 giờ) hít vào 0,5.24 = 12m</w:t>
            </w:r>
            <w:r w:rsidRPr="00DA08FC">
              <w:rPr>
                <w:rFonts w:asciiTheme="majorHAnsi" w:hAnsiTheme="majorHAnsi" w:cstheme="majorHAnsi"/>
                <w:color w:val="000000"/>
                <w:sz w:val="28"/>
                <w:szCs w:val="28"/>
                <w:vertAlign w:val="superscript"/>
              </w:rPr>
              <w:t>3</w:t>
            </w:r>
            <w:r w:rsidRPr="00DA08FC">
              <w:rPr>
                <w:rFonts w:asciiTheme="majorHAnsi" w:hAnsiTheme="majorHAnsi" w:cstheme="majorHAnsi"/>
                <w:color w:val="000000"/>
                <w:sz w:val="28"/>
                <w:szCs w:val="28"/>
              </w:rPr>
              <w:t xml:space="preserve"> không khí.</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lang w:val="en-US"/>
              </w:rPr>
            </w:pPr>
            <w:r w:rsidRPr="00DA08FC">
              <w:rPr>
                <w:rFonts w:asciiTheme="majorHAnsi" w:hAnsiTheme="majorHAnsi" w:cstheme="majorHAnsi"/>
                <w:color w:val="000000"/>
                <w:sz w:val="28"/>
                <w:szCs w:val="28"/>
              </w:rPr>
              <w:t>b) Thể tích oxygen trong không khí: 12.20% = 2,4m</w:t>
            </w:r>
            <w:r w:rsidRPr="00DA08FC">
              <w:rPr>
                <w:rFonts w:asciiTheme="majorHAnsi" w:hAnsiTheme="majorHAnsi" w:cstheme="majorHAnsi"/>
                <w:color w:val="000000"/>
                <w:sz w:val="28"/>
                <w:szCs w:val="28"/>
                <w:vertAlign w:val="superscript"/>
              </w:rPr>
              <w:t>3</w:t>
            </w:r>
            <w:r w:rsidRPr="00DA08FC">
              <w:rPr>
                <w:rFonts w:asciiTheme="majorHAnsi" w:hAnsiTheme="majorHAnsi" w:cstheme="majorHAnsi"/>
                <w:color w:val="000000"/>
                <w:sz w:val="28"/>
                <w:szCs w:val="28"/>
              </w:rPr>
              <w:t>.</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xml:space="preserve">Thể tích oxygen con người sử dụng: 2,4. </w:t>
            </w:r>
            <w:r w:rsidR="0031488B" w:rsidRPr="00DA08FC">
              <w:rPr>
                <w:rFonts w:asciiTheme="majorHAnsi" w:hAnsiTheme="majorHAnsi" w:cstheme="majorHAnsi"/>
                <w:color w:val="000000"/>
                <w:sz w:val="28"/>
                <w:szCs w:val="28"/>
                <w:lang w:val="en-US"/>
              </w:rPr>
              <w:t>1/3</w:t>
            </w:r>
            <w:r w:rsidRPr="00DA08FC">
              <w:rPr>
                <w:rFonts w:asciiTheme="majorHAnsi" w:hAnsiTheme="majorHAnsi" w:cstheme="majorHAnsi"/>
                <w:color w:val="000000"/>
                <w:sz w:val="28"/>
                <w:szCs w:val="28"/>
              </w:rPr>
              <w:t>= 0,8m</w:t>
            </w:r>
            <w:r w:rsidRPr="00DA08FC">
              <w:rPr>
                <w:rFonts w:asciiTheme="majorHAnsi" w:hAnsiTheme="majorHAnsi" w:cstheme="majorHAnsi"/>
                <w:color w:val="000000"/>
                <w:sz w:val="28"/>
                <w:szCs w:val="28"/>
                <w:vertAlign w:val="superscript"/>
              </w:rPr>
              <w:t>3</w:t>
            </w:r>
          </w:p>
        </w:tc>
        <w:tc>
          <w:tcPr>
            <w:tcW w:w="900" w:type="dxa"/>
          </w:tcPr>
          <w:p w:rsidR="00070381"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1,0</w:t>
            </w:r>
          </w:p>
        </w:tc>
      </w:tr>
      <w:tr w:rsidR="00070381" w:rsidRPr="00070381" w:rsidTr="009F7937">
        <w:tc>
          <w:tcPr>
            <w:tcW w:w="1418" w:type="dxa"/>
          </w:tcPr>
          <w:p w:rsidR="00070381"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5</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(3,5 điểm)</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p>
        </w:tc>
        <w:tc>
          <w:tcPr>
            <w:tcW w:w="7655" w:type="dxa"/>
          </w:tcPr>
          <w:p w:rsidR="00070381" w:rsidRPr="008E2243" w:rsidRDefault="00070381" w:rsidP="0031488B">
            <w:pPr>
              <w:spacing w:before="0" w:beforeAutospacing="0" w:after="0" w:afterAutospacing="0" w:line="240" w:lineRule="auto"/>
              <w:jc w:val="both"/>
              <w:rPr>
                <w:rFonts w:asciiTheme="majorHAnsi" w:hAnsiTheme="majorHAnsi" w:cstheme="majorHAnsi"/>
                <w:color w:val="000000"/>
                <w:sz w:val="28"/>
                <w:szCs w:val="28"/>
              </w:rPr>
            </w:pPr>
            <w:r w:rsidRPr="008E2243">
              <w:rPr>
                <w:rFonts w:asciiTheme="majorHAnsi" w:hAnsiTheme="majorHAnsi" w:cstheme="majorHAnsi"/>
                <w:color w:val="000000"/>
                <w:sz w:val="28"/>
                <w:szCs w:val="28"/>
              </w:rPr>
              <w:t>Đổi 480ml = 0,48 lít.</w:t>
            </w:r>
          </w:p>
          <w:p w:rsidR="00070381" w:rsidRPr="008E2243" w:rsidRDefault="00070381" w:rsidP="0031488B">
            <w:pPr>
              <w:spacing w:before="0" w:beforeAutospacing="0" w:after="0" w:afterAutospacing="0" w:line="240" w:lineRule="auto"/>
              <w:jc w:val="both"/>
              <w:rPr>
                <w:rFonts w:asciiTheme="majorHAnsi" w:hAnsiTheme="majorHAnsi" w:cstheme="majorHAnsi"/>
                <w:color w:val="000000"/>
                <w:sz w:val="28"/>
                <w:szCs w:val="28"/>
              </w:rPr>
            </w:pPr>
            <w:r w:rsidRPr="00DA08FC">
              <w:rPr>
                <w:rFonts w:asciiTheme="majorHAnsi" w:hAnsiTheme="majorHAnsi" w:cstheme="majorHAnsi"/>
                <w:b/>
                <w:bCs/>
                <w:color w:val="000000"/>
                <w:sz w:val="28"/>
                <w:szCs w:val="28"/>
              </w:rPr>
              <w:t xml:space="preserve">- </w:t>
            </w:r>
            <w:r w:rsidRPr="008E2243">
              <w:rPr>
                <w:rFonts w:asciiTheme="majorHAnsi" w:hAnsiTheme="majorHAnsi" w:cstheme="majorHAnsi"/>
                <w:color w:val="000000"/>
                <w:sz w:val="28"/>
                <w:szCs w:val="28"/>
              </w:rPr>
              <w:t>Trong một giờ (60 phút), số nhịp thở: 18.60 = 1080 nhịp.</w:t>
            </w:r>
          </w:p>
          <w:p w:rsidR="00070381" w:rsidRPr="008E2243" w:rsidRDefault="00070381" w:rsidP="0031488B">
            <w:pPr>
              <w:spacing w:before="0" w:beforeAutospacing="0" w:after="0" w:afterAutospacing="0" w:line="240" w:lineRule="auto"/>
              <w:jc w:val="both"/>
              <w:rPr>
                <w:rFonts w:asciiTheme="majorHAnsi" w:hAnsiTheme="majorHAnsi" w:cstheme="majorHAnsi"/>
                <w:color w:val="000000"/>
                <w:sz w:val="28"/>
                <w:szCs w:val="28"/>
              </w:rPr>
            </w:pPr>
            <w:r w:rsidRPr="008E2243">
              <w:rPr>
                <w:rFonts w:asciiTheme="majorHAnsi" w:hAnsiTheme="majorHAnsi" w:cstheme="majorHAnsi"/>
                <w:color w:val="000000"/>
                <w:sz w:val="28"/>
                <w:szCs w:val="28"/>
              </w:rPr>
              <w:t>- Trong một ngày (24 giờ), số nhịp thở: 24.1080 = 25 920 nhịp.</w:t>
            </w:r>
          </w:p>
          <w:p w:rsidR="00070381" w:rsidRPr="008E2243" w:rsidRDefault="00070381" w:rsidP="0031488B">
            <w:pPr>
              <w:spacing w:before="0" w:beforeAutospacing="0" w:after="0" w:afterAutospacing="0" w:line="240" w:lineRule="auto"/>
              <w:jc w:val="both"/>
              <w:rPr>
                <w:rFonts w:asciiTheme="majorHAnsi" w:hAnsiTheme="majorHAnsi" w:cstheme="majorHAnsi"/>
                <w:color w:val="000000"/>
                <w:sz w:val="28"/>
                <w:szCs w:val="28"/>
              </w:rPr>
            </w:pPr>
            <w:r w:rsidRPr="008E2243">
              <w:rPr>
                <w:rFonts w:asciiTheme="majorHAnsi" w:hAnsiTheme="majorHAnsi" w:cstheme="majorHAnsi"/>
                <w:color w:val="000000"/>
                <w:sz w:val="28"/>
                <w:szCs w:val="28"/>
              </w:rPr>
              <w:t>- Thể tích khí hít vào trong một ngày: 25 920.0,48 = 12 441, 6 lít.</w:t>
            </w:r>
          </w:p>
          <w:p w:rsidR="00070381" w:rsidRPr="008E2243" w:rsidRDefault="00070381" w:rsidP="0031488B">
            <w:pPr>
              <w:spacing w:before="0" w:beforeAutospacing="0" w:after="0" w:afterAutospacing="0" w:line="240" w:lineRule="auto"/>
              <w:jc w:val="both"/>
              <w:rPr>
                <w:rFonts w:asciiTheme="majorHAnsi" w:hAnsiTheme="majorHAnsi" w:cstheme="majorHAnsi"/>
                <w:color w:val="000000"/>
                <w:sz w:val="28"/>
                <w:szCs w:val="28"/>
              </w:rPr>
            </w:pPr>
            <w:r w:rsidRPr="008E2243">
              <w:rPr>
                <w:rFonts w:asciiTheme="majorHAnsi" w:hAnsiTheme="majorHAnsi" w:cstheme="majorHAnsi"/>
                <w:color w:val="000000"/>
                <w:sz w:val="28"/>
                <w:szCs w:val="28"/>
              </w:rPr>
              <w:t>- Tỉ lệ oxygen sử dụng: 20,96% – 16,04% = 4,92%.</w:t>
            </w:r>
          </w:p>
          <w:p w:rsidR="00070381" w:rsidRPr="008E2243" w:rsidRDefault="00070381" w:rsidP="0031488B">
            <w:pPr>
              <w:spacing w:before="0" w:beforeAutospacing="0" w:after="0" w:afterAutospacing="0" w:line="240" w:lineRule="auto"/>
              <w:jc w:val="both"/>
              <w:rPr>
                <w:rFonts w:asciiTheme="majorHAnsi" w:hAnsiTheme="majorHAnsi" w:cstheme="majorHAnsi"/>
                <w:color w:val="000000"/>
                <w:sz w:val="28"/>
                <w:szCs w:val="28"/>
              </w:rPr>
            </w:pPr>
            <w:r w:rsidRPr="008E2243">
              <w:rPr>
                <w:rFonts w:asciiTheme="majorHAnsi" w:hAnsiTheme="majorHAnsi" w:cstheme="majorHAnsi"/>
                <w:color w:val="000000"/>
                <w:sz w:val="28"/>
                <w:szCs w:val="28"/>
              </w:rPr>
              <w:t>- Thể tích oxygen đã lấy từ môi trường: 4,92%.12 441,6 lít = 612,13 lít.</w:t>
            </w:r>
          </w:p>
          <w:p w:rsidR="00070381" w:rsidRPr="008E2243" w:rsidRDefault="00070381" w:rsidP="0031488B">
            <w:pPr>
              <w:spacing w:before="0" w:beforeAutospacing="0" w:after="0" w:afterAutospacing="0" w:line="240" w:lineRule="auto"/>
              <w:jc w:val="both"/>
              <w:rPr>
                <w:rFonts w:asciiTheme="majorHAnsi" w:hAnsiTheme="majorHAnsi" w:cstheme="majorHAnsi"/>
                <w:color w:val="000000"/>
                <w:sz w:val="28"/>
                <w:szCs w:val="28"/>
              </w:rPr>
            </w:pPr>
            <w:r w:rsidRPr="008E2243">
              <w:rPr>
                <w:rFonts w:asciiTheme="majorHAnsi" w:hAnsiTheme="majorHAnsi" w:cstheme="majorHAnsi"/>
                <w:color w:val="000000"/>
                <w:sz w:val="28"/>
                <w:szCs w:val="28"/>
              </w:rPr>
              <w:t>- Tỉ lệ khí carbon dioxide thải ra môi trường: 4,10% - 0,03% = 4,07%.</w:t>
            </w:r>
          </w:p>
          <w:p w:rsidR="00070381" w:rsidRPr="00DA08FC" w:rsidRDefault="00070381" w:rsidP="0031488B">
            <w:pPr>
              <w:spacing w:before="0" w:beforeAutospacing="0" w:after="0" w:afterAutospacing="0" w:line="240" w:lineRule="auto"/>
              <w:jc w:val="both"/>
              <w:rPr>
                <w:rFonts w:asciiTheme="majorHAnsi" w:hAnsiTheme="majorHAnsi" w:cstheme="majorHAnsi"/>
                <w:color w:val="000000"/>
                <w:sz w:val="28"/>
                <w:szCs w:val="28"/>
              </w:rPr>
            </w:pPr>
            <w:r w:rsidRPr="008E2243">
              <w:rPr>
                <w:rFonts w:asciiTheme="majorHAnsi" w:hAnsiTheme="majorHAnsi" w:cstheme="majorHAnsi"/>
                <w:color w:val="000000"/>
                <w:sz w:val="28"/>
                <w:szCs w:val="28"/>
              </w:rPr>
              <w:t>- Thể tích khí carbon dioxide thải ra môi trường: 4,07%.12441,6 = 506,37 lít.</w:t>
            </w:r>
          </w:p>
        </w:tc>
        <w:tc>
          <w:tcPr>
            <w:tcW w:w="900" w:type="dxa"/>
          </w:tcPr>
          <w:p w:rsidR="00070381" w:rsidRPr="00DA08FC" w:rsidRDefault="00070381" w:rsidP="0031488B">
            <w:pPr>
              <w:spacing w:before="0" w:beforeAutospacing="0" w:after="0" w:afterAutospacing="0" w:line="240" w:lineRule="auto"/>
              <w:jc w:val="center"/>
              <w:rPr>
                <w:rFonts w:asciiTheme="majorHAnsi" w:hAnsiTheme="majorHAnsi" w:cstheme="majorHAnsi"/>
                <w:sz w:val="28"/>
                <w:szCs w:val="28"/>
                <w:lang w:val="en-US"/>
              </w:rPr>
            </w:pP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9F7937" w:rsidRPr="00DA08FC" w:rsidRDefault="009F7937" w:rsidP="0031488B">
            <w:pPr>
              <w:spacing w:before="0" w:beforeAutospacing="0" w:after="0" w:afterAutospacing="0" w:line="240" w:lineRule="auto"/>
              <w:jc w:val="center"/>
              <w:rPr>
                <w:rFonts w:asciiTheme="majorHAnsi" w:hAnsiTheme="majorHAnsi" w:cstheme="majorHAnsi"/>
                <w:sz w:val="28"/>
                <w:szCs w:val="28"/>
                <w:lang w:val="en-US"/>
              </w:rPr>
            </w:pPr>
          </w:p>
          <w:p w:rsid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9F7937" w:rsidRPr="00DA08FC" w:rsidRDefault="009F7937" w:rsidP="0031488B">
            <w:pPr>
              <w:spacing w:before="0" w:beforeAutospacing="0" w:after="0" w:afterAutospacing="0" w:line="240" w:lineRule="auto"/>
              <w:jc w:val="center"/>
              <w:rPr>
                <w:rFonts w:asciiTheme="majorHAnsi" w:hAnsiTheme="majorHAnsi" w:cstheme="majorHAnsi"/>
                <w:sz w:val="28"/>
                <w:szCs w:val="28"/>
                <w:lang w:val="en-US"/>
              </w:rPr>
            </w:pP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tc>
      </w:tr>
      <w:tr w:rsidR="00070381" w:rsidRPr="00070381" w:rsidTr="009F7937">
        <w:tc>
          <w:tcPr>
            <w:tcW w:w="1418" w:type="dxa"/>
          </w:tcPr>
          <w:p w:rsidR="00070381"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6</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(2,5 điểm)</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tc>
        <w:tc>
          <w:tcPr>
            <w:tcW w:w="7655" w:type="dxa"/>
          </w:tcPr>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a) Sự lớn lên của tế bào là sự tăng lên về kích thước:</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Màng tế bào giãn ra</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Chất tế bào nhiều thêm</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Nhân tế bào lớn dần</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b) Khi tế bào sinh sản, nhân tế bào sẽ bị biến đổi về số lượng.</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c) Số tế bào tạo thành sau n lần sinh sản là 16</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Số lần sinh sản của tế bào là: n = √16 = 4</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d) Sơ đồ:</w:t>
            </w:r>
          </w:p>
          <w:p w:rsidR="00070381" w:rsidRPr="00DA08FC" w:rsidRDefault="00070381" w:rsidP="0031488B">
            <w:pPr>
              <w:pStyle w:val="NormalWeb"/>
              <w:spacing w:before="0" w:beforeAutospacing="0" w:after="0" w:afterAutospacing="0"/>
              <w:jc w:val="both"/>
              <w:rPr>
                <w:rFonts w:asciiTheme="majorHAnsi" w:hAnsiTheme="majorHAnsi" w:cstheme="majorHAnsi"/>
                <w:b/>
                <w:bCs/>
                <w:color w:val="008000"/>
                <w:sz w:val="28"/>
                <w:szCs w:val="28"/>
              </w:rPr>
            </w:pPr>
            <w:r w:rsidRPr="00DA08FC">
              <w:rPr>
                <w:rFonts w:asciiTheme="majorHAnsi" w:hAnsiTheme="majorHAnsi" w:cstheme="majorHAnsi"/>
                <w:noProof/>
                <w:sz w:val="28"/>
                <w:szCs w:val="28"/>
              </w:rPr>
              <w:drawing>
                <wp:inline distT="0" distB="0" distL="0" distR="0" wp14:anchorId="4C984132" wp14:editId="0809FE86">
                  <wp:extent cx="4487545" cy="384175"/>
                  <wp:effectExtent l="0" t="0" r="8255" b="0"/>
                  <wp:docPr id="9" name="Picture 9" descr="C:\Users\hieuh\AppData\Local\Temp\ksohtml1274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ieuh\AppData\Local\Temp\ksohtml12744\wp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7545" cy="384175"/>
                          </a:xfrm>
                          <a:prstGeom prst="rect">
                            <a:avLst/>
                          </a:prstGeom>
                          <a:noFill/>
                          <a:ln>
                            <a:noFill/>
                          </a:ln>
                        </pic:spPr>
                      </pic:pic>
                    </a:graphicData>
                  </a:graphic>
                </wp:inline>
              </w:drawing>
            </w:r>
          </w:p>
        </w:tc>
        <w:tc>
          <w:tcPr>
            <w:tcW w:w="900" w:type="dxa"/>
          </w:tcPr>
          <w:p w:rsidR="00070381"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p w:rsid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9F7937" w:rsidRPr="00DA08FC" w:rsidRDefault="009F7937" w:rsidP="0031488B">
            <w:pPr>
              <w:spacing w:before="0" w:beforeAutospacing="0" w:after="0" w:afterAutospacing="0" w:line="240" w:lineRule="auto"/>
              <w:jc w:val="center"/>
              <w:rPr>
                <w:rFonts w:asciiTheme="majorHAnsi" w:hAnsiTheme="majorHAnsi" w:cstheme="majorHAnsi"/>
                <w:sz w:val="28"/>
                <w:szCs w:val="28"/>
                <w:lang w:val="en-US"/>
              </w:rPr>
            </w:pP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0,5</w:t>
            </w:r>
          </w:p>
          <w:p w:rsid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p w:rsidR="009F7937" w:rsidRPr="00DA08FC" w:rsidRDefault="009F7937" w:rsidP="0031488B">
            <w:pPr>
              <w:spacing w:before="0" w:beforeAutospacing="0" w:after="0" w:afterAutospacing="0" w:line="240" w:lineRule="auto"/>
              <w:jc w:val="center"/>
              <w:rPr>
                <w:rFonts w:asciiTheme="majorHAnsi" w:hAnsiTheme="majorHAnsi" w:cstheme="majorHAnsi"/>
                <w:sz w:val="28"/>
                <w:szCs w:val="28"/>
                <w:lang w:val="en-US"/>
              </w:rPr>
            </w:pP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1,0</w:t>
            </w:r>
          </w:p>
        </w:tc>
      </w:tr>
      <w:tr w:rsidR="00070381" w:rsidRPr="00070381" w:rsidTr="009F7937">
        <w:tc>
          <w:tcPr>
            <w:tcW w:w="1418" w:type="dxa"/>
          </w:tcPr>
          <w:p w:rsidR="00070381"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7</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(2,0 điểm)</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tc>
        <w:tc>
          <w:tcPr>
            <w:tcW w:w="7655" w:type="dxa"/>
          </w:tcPr>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Biểu hiện của người bị nhiễm virus corona là:</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Sốt hoặc ớn lạnh</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Đau họng, ho, khó thở</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Mệt mỏi, đau cơ, đau người, đau đầu, mất vị giác/khứu giác</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Biện pháp phòng tránh:</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Rửa tay thường xuyên với xà phòng</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xml:space="preserve">+ Đeo khẩu trang </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Hạn chế tụ tập nơi đông người</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Tránh tiếp xúc với nguồn bệnh</w:t>
            </w:r>
          </w:p>
        </w:tc>
        <w:tc>
          <w:tcPr>
            <w:tcW w:w="900" w:type="dxa"/>
          </w:tcPr>
          <w:p w:rsidR="00070381"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1,0</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1,0</w:t>
            </w: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p w:rsidR="00DA08FC"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p>
        </w:tc>
      </w:tr>
      <w:tr w:rsidR="00070381" w:rsidRPr="00070381" w:rsidTr="009F7937">
        <w:tc>
          <w:tcPr>
            <w:tcW w:w="1418" w:type="dxa"/>
          </w:tcPr>
          <w:p w:rsidR="00070381" w:rsidRPr="00DA08FC" w:rsidRDefault="00DA08FC" w:rsidP="0031488B">
            <w:pPr>
              <w:spacing w:before="0" w:beforeAutospacing="0" w:after="0" w:afterAutospacing="0" w:line="24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8</w:t>
            </w: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(2,0 điểm)</w:t>
            </w:r>
          </w:p>
        </w:tc>
        <w:tc>
          <w:tcPr>
            <w:tcW w:w="7655" w:type="dxa"/>
          </w:tcPr>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a) Lực tác dụng vào vật A có:</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hướng: nằm ngang và từ trái sang phải.</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độ lớn: 30 N ứng với 3cm vì 1cm ứng với 10N.</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b) Lực tác dụng vào vật B có:</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hướng: thẳng đứng và từ dưới lên trên</w:t>
            </w:r>
          </w:p>
          <w:p w:rsidR="00070381" w:rsidRPr="00DA08FC" w:rsidRDefault="00070381" w:rsidP="0031488B">
            <w:pPr>
              <w:pStyle w:val="NormalWeb"/>
              <w:spacing w:before="0" w:beforeAutospacing="0" w:after="0" w:afterAutospacing="0"/>
              <w:jc w:val="both"/>
              <w:rPr>
                <w:rFonts w:asciiTheme="majorHAnsi" w:hAnsiTheme="majorHAnsi" w:cstheme="majorHAnsi"/>
                <w:color w:val="000000"/>
                <w:sz w:val="28"/>
                <w:szCs w:val="28"/>
              </w:rPr>
            </w:pPr>
            <w:r w:rsidRPr="00DA08FC">
              <w:rPr>
                <w:rFonts w:asciiTheme="majorHAnsi" w:hAnsiTheme="majorHAnsi" w:cstheme="majorHAnsi"/>
                <w:color w:val="000000"/>
                <w:sz w:val="28"/>
                <w:szCs w:val="28"/>
              </w:rPr>
              <w:t>- độ lớn: 20 N ứng với 2cm vì 1 cm ứng với 10N.</w:t>
            </w:r>
          </w:p>
        </w:tc>
        <w:tc>
          <w:tcPr>
            <w:tcW w:w="900" w:type="dxa"/>
          </w:tcPr>
          <w:p w:rsidR="00070381"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1,0</w:t>
            </w: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p>
          <w:p w:rsidR="0031488B" w:rsidRPr="00DA08FC" w:rsidRDefault="0031488B" w:rsidP="0031488B">
            <w:pPr>
              <w:spacing w:before="0" w:beforeAutospacing="0" w:after="0" w:afterAutospacing="0" w:line="240" w:lineRule="auto"/>
              <w:jc w:val="center"/>
              <w:rPr>
                <w:rFonts w:asciiTheme="majorHAnsi" w:hAnsiTheme="majorHAnsi" w:cstheme="majorHAnsi"/>
                <w:sz w:val="28"/>
                <w:szCs w:val="28"/>
                <w:lang w:val="en-US"/>
              </w:rPr>
            </w:pPr>
            <w:r w:rsidRPr="00DA08FC">
              <w:rPr>
                <w:rFonts w:asciiTheme="majorHAnsi" w:hAnsiTheme="majorHAnsi" w:cstheme="majorHAnsi"/>
                <w:sz w:val="28"/>
                <w:szCs w:val="28"/>
                <w:lang w:val="en-US"/>
              </w:rPr>
              <w:t>1,0</w:t>
            </w:r>
          </w:p>
        </w:tc>
      </w:tr>
      <w:tr w:rsidR="00070381" w:rsidRPr="00070381" w:rsidTr="009F7937">
        <w:tc>
          <w:tcPr>
            <w:tcW w:w="1418" w:type="dxa"/>
          </w:tcPr>
          <w:p w:rsidR="00070381" w:rsidRPr="009F7937" w:rsidRDefault="00DA08FC" w:rsidP="00070381">
            <w:pPr>
              <w:spacing w:before="0" w:beforeAutospacing="0" w:after="0" w:afterAutospacing="0" w:line="240" w:lineRule="auto"/>
              <w:jc w:val="center"/>
              <w:rPr>
                <w:rFonts w:asciiTheme="majorHAnsi" w:hAnsiTheme="majorHAnsi" w:cstheme="majorHAnsi"/>
                <w:b/>
                <w:sz w:val="28"/>
                <w:szCs w:val="28"/>
                <w:lang w:val="en-US"/>
              </w:rPr>
            </w:pPr>
            <w:r w:rsidRPr="009F7937">
              <w:rPr>
                <w:rFonts w:asciiTheme="majorHAnsi" w:hAnsiTheme="majorHAnsi" w:cstheme="majorHAnsi"/>
                <w:b/>
                <w:sz w:val="28"/>
                <w:szCs w:val="28"/>
                <w:lang w:val="en-US"/>
              </w:rPr>
              <w:t>Tổng</w:t>
            </w:r>
          </w:p>
        </w:tc>
        <w:tc>
          <w:tcPr>
            <w:tcW w:w="7655" w:type="dxa"/>
          </w:tcPr>
          <w:p w:rsidR="00070381" w:rsidRPr="009F7937" w:rsidRDefault="00070381" w:rsidP="00070381">
            <w:pPr>
              <w:spacing w:before="0" w:beforeAutospacing="0" w:after="0" w:afterAutospacing="0" w:line="240" w:lineRule="auto"/>
              <w:jc w:val="center"/>
              <w:rPr>
                <w:rFonts w:asciiTheme="majorHAnsi" w:hAnsiTheme="majorHAnsi" w:cstheme="majorHAnsi"/>
                <w:b/>
                <w:sz w:val="28"/>
                <w:szCs w:val="28"/>
              </w:rPr>
            </w:pPr>
          </w:p>
        </w:tc>
        <w:tc>
          <w:tcPr>
            <w:tcW w:w="900" w:type="dxa"/>
          </w:tcPr>
          <w:p w:rsidR="00070381" w:rsidRPr="009F7937" w:rsidRDefault="00DA08FC" w:rsidP="00070381">
            <w:pPr>
              <w:spacing w:before="0" w:beforeAutospacing="0" w:after="0" w:afterAutospacing="0" w:line="240" w:lineRule="auto"/>
              <w:jc w:val="center"/>
              <w:rPr>
                <w:rFonts w:asciiTheme="majorHAnsi" w:hAnsiTheme="majorHAnsi" w:cstheme="majorHAnsi"/>
                <w:b/>
                <w:sz w:val="28"/>
                <w:szCs w:val="28"/>
                <w:lang w:val="en-US"/>
              </w:rPr>
            </w:pPr>
            <w:r w:rsidRPr="009F7937">
              <w:rPr>
                <w:rFonts w:asciiTheme="majorHAnsi" w:hAnsiTheme="majorHAnsi" w:cstheme="majorHAnsi"/>
                <w:b/>
                <w:sz w:val="28"/>
                <w:szCs w:val="28"/>
                <w:lang w:val="en-US"/>
              </w:rPr>
              <w:t>20</w:t>
            </w:r>
          </w:p>
        </w:tc>
      </w:tr>
    </w:tbl>
    <w:p w:rsidR="00070381" w:rsidRPr="00070381" w:rsidRDefault="00070381" w:rsidP="00070381">
      <w:pPr>
        <w:spacing w:before="0" w:beforeAutospacing="0" w:after="0" w:afterAutospacing="0" w:line="240" w:lineRule="auto"/>
        <w:jc w:val="center"/>
        <w:rPr>
          <w:rFonts w:asciiTheme="majorHAnsi" w:hAnsiTheme="majorHAnsi" w:cstheme="majorHAnsi"/>
          <w:sz w:val="28"/>
          <w:szCs w:val="28"/>
        </w:rPr>
      </w:pPr>
    </w:p>
    <w:sectPr w:rsidR="00070381" w:rsidRPr="00070381" w:rsidSect="008E2243">
      <w:pgSz w:w="11906" w:h="16838"/>
      <w:pgMar w:top="851" w:right="9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43"/>
    <w:rsid w:val="00070381"/>
    <w:rsid w:val="000E71B6"/>
    <w:rsid w:val="00195627"/>
    <w:rsid w:val="001E7945"/>
    <w:rsid w:val="0031488B"/>
    <w:rsid w:val="007F2A87"/>
    <w:rsid w:val="008E2243"/>
    <w:rsid w:val="009F7937"/>
    <w:rsid w:val="00DA08FC"/>
    <w:rsid w:val="00EA15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43"/>
    <w:pPr>
      <w:spacing w:before="100" w:beforeAutospacing="1" w:after="100" w:afterAutospacing="1" w:line="273" w:lineRule="auto"/>
    </w:pPr>
    <w:rPr>
      <w:rFonts w:ascii="Calibri" w:eastAsia="Times New Roman" w:hAnsi="Calibri"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2243"/>
    <w:pPr>
      <w:spacing w:line="240" w:lineRule="auto"/>
    </w:pPr>
    <w:rPr>
      <w:rFonts w:ascii="Times New Roman" w:hAnsi="Times New Roman"/>
    </w:rPr>
  </w:style>
  <w:style w:type="character" w:customStyle="1" w:styleId="15">
    <w:name w:val="15"/>
    <w:basedOn w:val="DefaultParagraphFont"/>
    <w:rsid w:val="008E2243"/>
    <w:rPr>
      <w:rFonts w:ascii="Calibri" w:hAnsi="Calibri" w:cs="Calibri" w:hint="default"/>
      <w:i/>
      <w:iCs/>
    </w:rPr>
  </w:style>
  <w:style w:type="paragraph" w:styleId="BalloonText">
    <w:name w:val="Balloon Text"/>
    <w:basedOn w:val="Normal"/>
    <w:link w:val="BalloonTextChar"/>
    <w:uiPriority w:val="99"/>
    <w:semiHidden/>
    <w:unhideWhenUsed/>
    <w:rsid w:val="008E224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243"/>
    <w:rPr>
      <w:rFonts w:ascii="Tahoma" w:eastAsia="Times New Roman" w:hAnsi="Tahoma" w:cs="Tahoma"/>
      <w:sz w:val="16"/>
      <w:szCs w:val="16"/>
      <w:lang w:eastAsia="vi-VN"/>
    </w:rPr>
  </w:style>
  <w:style w:type="table" w:styleId="TableGrid">
    <w:name w:val="Table Grid"/>
    <w:basedOn w:val="TableNormal"/>
    <w:uiPriority w:val="59"/>
    <w:rsid w:val="00070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43"/>
    <w:pPr>
      <w:spacing w:before="100" w:beforeAutospacing="1" w:after="100" w:afterAutospacing="1" w:line="273" w:lineRule="auto"/>
    </w:pPr>
    <w:rPr>
      <w:rFonts w:ascii="Calibri" w:eastAsia="Times New Roman" w:hAnsi="Calibri"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2243"/>
    <w:pPr>
      <w:spacing w:line="240" w:lineRule="auto"/>
    </w:pPr>
    <w:rPr>
      <w:rFonts w:ascii="Times New Roman" w:hAnsi="Times New Roman"/>
    </w:rPr>
  </w:style>
  <w:style w:type="character" w:customStyle="1" w:styleId="15">
    <w:name w:val="15"/>
    <w:basedOn w:val="DefaultParagraphFont"/>
    <w:rsid w:val="008E2243"/>
    <w:rPr>
      <w:rFonts w:ascii="Calibri" w:hAnsi="Calibri" w:cs="Calibri" w:hint="default"/>
      <w:i/>
      <w:iCs/>
    </w:rPr>
  </w:style>
  <w:style w:type="paragraph" w:styleId="BalloonText">
    <w:name w:val="Balloon Text"/>
    <w:basedOn w:val="Normal"/>
    <w:link w:val="BalloonTextChar"/>
    <w:uiPriority w:val="99"/>
    <w:semiHidden/>
    <w:unhideWhenUsed/>
    <w:rsid w:val="008E224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243"/>
    <w:rPr>
      <w:rFonts w:ascii="Tahoma" w:eastAsia="Times New Roman" w:hAnsi="Tahoma" w:cs="Tahoma"/>
      <w:sz w:val="16"/>
      <w:szCs w:val="16"/>
      <w:lang w:eastAsia="vi-VN"/>
    </w:rPr>
  </w:style>
  <w:style w:type="table" w:styleId="TableGrid">
    <w:name w:val="Table Grid"/>
    <w:basedOn w:val="TableNormal"/>
    <w:uiPriority w:val="59"/>
    <w:rsid w:val="00070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943751">
      <w:bodyDiv w:val="1"/>
      <w:marLeft w:val="0"/>
      <w:marRight w:val="0"/>
      <w:marTop w:val="0"/>
      <w:marBottom w:val="0"/>
      <w:divBdr>
        <w:top w:val="none" w:sz="0" w:space="0" w:color="auto"/>
        <w:left w:val="none" w:sz="0" w:space="0" w:color="auto"/>
        <w:bottom w:val="none" w:sz="0" w:space="0" w:color="auto"/>
        <w:right w:val="none" w:sz="0" w:space="0" w:color="auto"/>
      </w:divBdr>
    </w:div>
    <w:div w:id="1169324343">
      <w:bodyDiv w:val="1"/>
      <w:marLeft w:val="0"/>
      <w:marRight w:val="0"/>
      <w:marTop w:val="0"/>
      <w:marBottom w:val="0"/>
      <w:divBdr>
        <w:top w:val="none" w:sz="0" w:space="0" w:color="auto"/>
        <w:left w:val="none" w:sz="0" w:space="0" w:color="auto"/>
        <w:bottom w:val="none" w:sz="0" w:space="0" w:color="auto"/>
        <w:right w:val="none" w:sz="0" w:space="0" w:color="auto"/>
      </w:divBdr>
    </w:div>
    <w:div w:id="1215846324">
      <w:bodyDiv w:val="1"/>
      <w:marLeft w:val="0"/>
      <w:marRight w:val="0"/>
      <w:marTop w:val="0"/>
      <w:marBottom w:val="0"/>
      <w:divBdr>
        <w:top w:val="none" w:sz="0" w:space="0" w:color="auto"/>
        <w:left w:val="none" w:sz="0" w:space="0" w:color="auto"/>
        <w:bottom w:val="none" w:sz="0" w:space="0" w:color="auto"/>
        <w:right w:val="none" w:sz="0" w:space="0" w:color="auto"/>
      </w:divBdr>
    </w:div>
    <w:div w:id="1449667280">
      <w:bodyDiv w:val="1"/>
      <w:marLeft w:val="0"/>
      <w:marRight w:val="0"/>
      <w:marTop w:val="0"/>
      <w:marBottom w:val="0"/>
      <w:divBdr>
        <w:top w:val="none" w:sz="0" w:space="0" w:color="auto"/>
        <w:left w:val="none" w:sz="0" w:space="0" w:color="auto"/>
        <w:bottom w:val="none" w:sz="0" w:space="0" w:color="auto"/>
        <w:right w:val="none" w:sz="0" w:space="0" w:color="auto"/>
      </w:divBdr>
    </w:div>
    <w:div w:id="1510216208">
      <w:bodyDiv w:val="1"/>
      <w:marLeft w:val="0"/>
      <w:marRight w:val="0"/>
      <w:marTop w:val="0"/>
      <w:marBottom w:val="0"/>
      <w:divBdr>
        <w:top w:val="none" w:sz="0" w:space="0" w:color="auto"/>
        <w:left w:val="none" w:sz="0" w:space="0" w:color="auto"/>
        <w:bottom w:val="none" w:sz="0" w:space="0" w:color="auto"/>
        <w:right w:val="none" w:sz="0" w:space="0" w:color="auto"/>
      </w:divBdr>
    </w:div>
    <w:div w:id="1682202709">
      <w:bodyDiv w:val="1"/>
      <w:marLeft w:val="0"/>
      <w:marRight w:val="0"/>
      <w:marTop w:val="0"/>
      <w:marBottom w:val="0"/>
      <w:divBdr>
        <w:top w:val="none" w:sz="0" w:space="0" w:color="auto"/>
        <w:left w:val="none" w:sz="0" w:space="0" w:color="auto"/>
        <w:bottom w:val="none" w:sz="0" w:space="0" w:color="auto"/>
        <w:right w:val="none" w:sz="0" w:space="0" w:color="auto"/>
      </w:divBdr>
    </w:div>
    <w:div w:id="1874490367">
      <w:bodyDiv w:val="1"/>
      <w:marLeft w:val="0"/>
      <w:marRight w:val="0"/>
      <w:marTop w:val="0"/>
      <w:marBottom w:val="0"/>
      <w:divBdr>
        <w:top w:val="none" w:sz="0" w:space="0" w:color="auto"/>
        <w:left w:val="none" w:sz="0" w:space="0" w:color="auto"/>
        <w:bottom w:val="none" w:sz="0" w:space="0" w:color="auto"/>
        <w:right w:val="none" w:sz="0" w:space="0" w:color="auto"/>
      </w:divBdr>
    </w:div>
    <w:div w:id="1887139432">
      <w:bodyDiv w:val="1"/>
      <w:marLeft w:val="0"/>
      <w:marRight w:val="0"/>
      <w:marTop w:val="0"/>
      <w:marBottom w:val="0"/>
      <w:divBdr>
        <w:top w:val="none" w:sz="0" w:space="0" w:color="auto"/>
        <w:left w:val="none" w:sz="0" w:space="0" w:color="auto"/>
        <w:bottom w:val="none" w:sz="0" w:space="0" w:color="auto"/>
        <w:right w:val="none" w:sz="0" w:space="0" w:color="auto"/>
      </w:divBdr>
    </w:div>
    <w:div w:id="1897475284">
      <w:bodyDiv w:val="1"/>
      <w:marLeft w:val="0"/>
      <w:marRight w:val="0"/>
      <w:marTop w:val="0"/>
      <w:marBottom w:val="0"/>
      <w:divBdr>
        <w:top w:val="none" w:sz="0" w:space="0" w:color="auto"/>
        <w:left w:val="none" w:sz="0" w:space="0" w:color="auto"/>
        <w:bottom w:val="none" w:sz="0" w:space="0" w:color="auto"/>
        <w:right w:val="none" w:sz="0" w:space="0" w:color="auto"/>
      </w:divBdr>
    </w:div>
    <w:div w:id="20932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thế giới di động</dc:creator>
  <cp:lastModifiedBy>thế giới di động</cp:lastModifiedBy>
  <cp:revision>2</cp:revision>
  <dcterms:created xsi:type="dcterms:W3CDTF">2023-01-11T12:41:00Z</dcterms:created>
  <dcterms:modified xsi:type="dcterms:W3CDTF">2023-01-11T13:29:00Z</dcterms:modified>
</cp:coreProperties>
</file>