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UBND QUẬN LONG BIÊN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 THCS NGUYỄN GIA THIỀU</w:t>
            </w: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 KIỂM TRA GIỮA HỌC KÌ 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Môn: Công nghệ - Lớp 7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Hình thức: Dự án thực hành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Thời lượng: 3 tiết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I. Yêu cầu: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Thiết kế chuồng trại trong chăn nuôi.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II. Tiến trình thực hiện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TIẾT 1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Chia nhóm học sinh: 3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học sinh chia thành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7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nhóm, mỗi nhóm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thành viên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Các nhóm tiến hành bầu nhóm trưởng, nhóm trưởng phải được đa số các thành viên chấp thuận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Giáo viên cung cấp danh sách các loại vật liệu và dụng cụ.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Các vật liệu có sẵn hoặc tái chế: giấy bìa, lá cây khô, túi nilong, que kem, chai nhựa…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Các dụng cụ cần thiết: Bút, thước, keo, băng dính…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 Giáo viên hướng dẫn học sinh các bước tiến hành: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Bước 1. Lên ý tưởng về mô hình chuồng trại trong chăn nuôi.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Bước 2. Phân chia nhiệm vụ trong nhóm dự án.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Bước 3. Tiến hành dự án.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Bước 4. Giới thiệu sản phẩm (trên giấy).</w:t>
      </w: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 xml:space="preserve">Lưu ý: Học sinh chỉ làm tại lớp, giáo viên thu lại sản phẩm sau mỗi buổi. 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TIẾT 2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GV kiểm tra đồ dùng các nhóm chuẩn bị.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- Tiến hành dự án.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en-US"/>
        </w:rPr>
        <w:t>Nhóm trưởng chỉ đạo, quan sát, nhận xét các thành viên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GV quan sát và hỗ trợ nhóm gặp khó khăn.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TIẾT 3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Hoàn thiện mô hình.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Giới thiệu sản phẩm (trên giấy)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.</w:t>
      </w:r>
    </w:p>
    <w:p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Nhóm trưởng hoàn thiện nhận xét và đánh giá các thành viên trong nhóm, các thành viên xác nhận vào biên bản.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Các nhóm nộp lại toàn bộ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b</w:t>
      </w:r>
      <w:r>
        <w:rPr>
          <w:rFonts w:ascii="Times New Roman" w:hAnsi="Times New Roman" w:cs="Times New Roman"/>
          <w:sz w:val="26"/>
          <w:szCs w:val="26"/>
          <w:lang w:val="en-US"/>
        </w:rPr>
        <w:t>iên bản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và sản phẩm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 GV nhận xét, chấm và cho điểm tại lớp.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III. Tiêu chí đánh giá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Tổng điểm tối đa của 1 nhóm: N = Số thành viên nhóm x 10 điểm</w:t>
      </w:r>
    </w:p>
    <w:tbl>
      <w:tblPr>
        <w:tblStyle w:val="4"/>
        <w:tblW w:w="991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345"/>
        <w:gridCol w:w="1507"/>
        <w:gridCol w:w="1275"/>
        <w:gridCol w:w="1984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Tiêu chí</w:t>
            </w:r>
          </w:p>
        </w:tc>
        <w:tc>
          <w:tcPr>
            <w:tcW w:w="3259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Tỉ lệ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Giới thiệu ngắn gọn về sản phẩm (trên giấy).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>Tính thẩm mĩ của sản phẩm, m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>àu sắc bố cục rõ ràng.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>T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14:ligatures w14:val="none"/>
              </w:rPr>
              <w:t>ham gia hoạt động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 xml:space="preserve">: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14:ligatures w14:val="none"/>
              </w:rPr>
              <w:t>Nhiệt tình, sôi nổi, tích cực, làm nhanh trật tự theo đúng các tiêu chí mà giáo viên yêu cầu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Đầy đủ đồ dùng, dụng cụ cần thiết.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Tính sáng tạo trong sản phẩm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Xác nhận của BGH</w:t>
            </w:r>
          </w:p>
        </w:tc>
        <w:tc>
          <w:tcPr>
            <w:tcW w:w="234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Xác nhận của TTCM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Lê Hồng Hạnh</w:t>
            </w:r>
          </w:p>
        </w:tc>
        <w:tc>
          <w:tcPr>
            <w:tcW w:w="2782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Xác nhận của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NTCM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Lê Thị Huệ</w:t>
            </w: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GV ra đề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Ngô Phương Thúy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2240" w:h="15840"/>
      <w:pgMar w:top="1000" w:right="1440" w:bottom="12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F411E"/>
    <w:rsid w:val="10BF1731"/>
    <w:rsid w:val="2996214F"/>
    <w:rsid w:val="375E3BCC"/>
    <w:rsid w:val="3944351D"/>
    <w:rsid w:val="4D6F411E"/>
    <w:rsid w:val="59AF4F61"/>
    <w:rsid w:val="60382D65"/>
    <w:rsid w:val="72B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  <w14:ligatures w14:val="standardContextual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2024-03-05T07:56:00Z</dcterms:created>
  <dc:creator>Phương Thúy Ngô</dc:creator>
  <cp:lastModifiedBy>Phương Thúy Ngô</cp:lastModifiedBy>
  <dcterms:modified xsi:type="dcterms:W3CDTF">2024-03-06T17:25:52Z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B164F9E2432540078C00FCEE167451DD_11</vt:lpwstr>
  </property>
</Properties>
</file>