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23BE9" w14:textId="77777777" w:rsidR="004661A7" w:rsidRPr="00F33777" w:rsidRDefault="004661A7" w:rsidP="00F33777">
      <w:pPr>
        <w:shd w:val="clear" w:color="auto" w:fill="FFFFFF"/>
        <w:spacing w:before="300" w:after="150" w:line="240" w:lineRule="auto"/>
        <w:jc w:val="center"/>
        <w:outlineLvl w:val="0"/>
        <w:rPr>
          <w:rFonts w:eastAsia="Times New Roman" w:cs="Times New Roman"/>
          <w:b/>
          <w:bCs/>
          <w:color w:val="333333"/>
          <w:kern w:val="36"/>
          <w:sz w:val="50"/>
          <w:szCs w:val="50"/>
          <w14:ligatures w14:val="none"/>
        </w:rPr>
      </w:pPr>
      <w:bookmarkStart w:id="0" w:name="_Hlk169272756"/>
      <w:bookmarkEnd w:id="0"/>
      <w:r w:rsidRPr="00F33777">
        <w:rPr>
          <w:rFonts w:eastAsia="Times New Roman" w:cs="Times New Roman"/>
          <w:b/>
          <w:bCs/>
          <w:color w:val="333333"/>
          <w:kern w:val="36"/>
          <w:sz w:val="50"/>
          <w:szCs w:val="50"/>
          <w14:ligatures w14:val="none"/>
        </w:rPr>
        <w:t>THÔNG BÁO THỬ NGHIỆM TUYỂN SINH TRỰC TUYẾN LỚP 1 NĂM HỌC 2024 - 2025 VÀ HƯỚNG DẪN QUY TRÌNH ĐĂNG KÝ CỤ THỂ</w:t>
      </w:r>
    </w:p>
    <w:p w14:paraId="5A61173C" w14:textId="77777777" w:rsidR="004661A7" w:rsidRPr="004661A7" w:rsidRDefault="004661A7" w:rsidP="00F33777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kern w:val="0"/>
          <w:szCs w:val="28"/>
          <w14:ligatures w14:val="none"/>
        </w:rPr>
      </w:pPr>
      <w:r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>Để chuẩn bị cho công tác tuyển sinh chính thức được thành công, kính mời quý phụ huynh có con vào lớp 1 năm học 2024- 2025 thực hiện thử nghiệm tuyển sinh trực tuyến tại cổng thông tin: http://tsdaucap.hanoi.gov.vn </w:t>
      </w:r>
    </w:p>
    <w:p w14:paraId="59C53E79" w14:textId="77777777" w:rsidR="004661A7" w:rsidRPr="004661A7" w:rsidRDefault="004661A7" w:rsidP="00F33777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kern w:val="0"/>
          <w:szCs w:val="28"/>
          <w14:ligatures w14:val="none"/>
        </w:rPr>
      </w:pPr>
      <w:r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>* Thời gian thử nghiệm: Từ 0h -24h ngày 15/6/2024. </w:t>
      </w:r>
    </w:p>
    <w:p w14:paraId="7EFA9473" w14:textId="77777777" w:rsidR="004661A7" w:rsidRPr="004661A7" w:rsidRDefault="004661A7" w:rsidP="00F33777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kern w:val="0"/>
          <w:szCs w:val="28"/>
          <w14:ligatures w14:val="none"/>
        </w:rPr>
      </w:pPr>
      <w:r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>(Sau ngày thử nghiệm hệ thống sẽ huỷ toàn bộ dữ liệu đăng kí thử nghiệm).  </w:t>
      </w:r>
    </w:p>
    <w:p w14:paraId="6E1E0094" w14:textId="77777777" w:rsidR="004661A7" w:rsidRPr="004661A7" w:rsidRDefault="004661A7" w:rsidP="00F33777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kern w:val="0"/>
          <w:szCs w:val="28"/>
          <w14:ligatures w14:val="none"/>
        </w:rPr>
      </w:pPr>
      <w:r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>* Thời gian đăng kí tuyển sinh trực tuyến chính thức từ 01/7 đến 03/7/2024. </w:t>
      </w:r>
    </w:p>
    <w:p w14:paraId="46DA0705" w14:textId="72AC752B" w:rsidR="004661A7" w:rsidRPr="004661A7" w:rsidRDefault="004661A7" w:rsidP="00257E21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kern w:val="0"/>
          <w:szCs w:val="28"/>
          <w14:ligatures w14:val="none"/>
        </w:rPr>
      </w:pPr>
      <w:r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>Dưới đây là quy trình đăng ký tuyển sinh trực tuyến dành cho PHHS năm học 2024 - 2025: </w:t>
      </w:r>
      <w:r w:rsidR="00F33777"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drawing>
          <wp:anchor distT="0" distB="0" distL="114300" distR="114300" simplePos="0" relativeHeight="251658240" behindDoc="0" locked="0" layoutInCell="1" allowOverlap="1" wp14:anchorId="53F19B22" wp14:editId="2259C4AB">
            <wp:simplePos x="0" y="0"/>
            <wp:positionH relativeFrom="page">
              <wp:posOffset>1257300</wp:posOffset>
            </wp:positionH>
            <wp:positionV relativeFrom="paragraph">
              <wp:posOffset>469900</wp:posOffset>
            </wp:positionV>
            <wp:extent cx="5162550" cy="4686300"/>
            <wp:effectExtent l="0" t="0" r="0" b="0"/>
            <wp:wrapSquare wrapText="bothSides"/>
            <wp:docPr id="16538890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E21" w:rsidRPr="004661A7">
        <w:rPr>
          <w:rFonts w:eastAsia="Times New Roman" w:cs="Times New Roman"/>
          <w:color w:val="333333"/>
          <w:kern w:val="0"/>
          <w:szCs w:val="28"/>
          <w14:ligatures w14:val="none"/>
        </w:rPr>
        <w:t xml:space="preserve"> </w:t>
      </w:r>
    </w:p>
    <w:p w14:paraId="354C1EE3" w14:textId="54AD16B7" w:rsidR="004661A7" w:rsidRPr="004661A7" w:rsidRDefault="004661A7" w:rsidP="004661A7">
      <w:pPr>
        <w:shd w:val="clear" w:color="auto" w:fill="FFFFFF"/>
        <w:spacing w:after="150" w:line="240" w:lineRule="auto"/>
        <w:rPr>
          <w:rFonts w:ascii="Roboto" w:eastAsia="Times New Roman" w:hAnsi="Roboto" w:cs="Times New Roman"/>
          <w:color w:val="333333"/>
          <w:kern w:val="0"/>
          <w:sz w:val="20"/>
          <w:szCs w:val="20"/>
          <w14:ligatures w14:val="none"/>
        </w:rPr>
      </w:pP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7696E085" wp14:editId="0E0515A8">
            <wp:extent cx="5760720" cy="4989195"/>
            <wp:effectExtent l="0" t="0" r="0" b="1905"/>
            <wp:docPr id="14426040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drawing>
          <wp:inline distT="0" distB="0" distL="0" distR="0" wp14:anchorId="153037E5" wp14:editId="663FA509">
            <wp:extent cx="5760720" cy="3378200"/>
            <wp:effectExtent l="0" t="0" r="0" b="0"/>
            <wp:docPr id="7896495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75DCFD1E" wp14:editId="13BFE2F0">
            <wp:extent cx="5760720" cy="2539365"/>
            <wp:effectExtent l="0" t="0" r="0" b="0"/>
            <wp:docPr id="667127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drawing>
          <wp:inline distT="0" distB="0" distL="0" distR="0" wp14:anchorId="39E75931" wp14:editId="0832E697">
            <wp:extent cx="5760720" cy="5572125"/>
            <wp:effectExtent l="0" t="0" r="0" b="9525"/>
            <wp:docPr id="899582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7B5578DA" wp14:editId="18FFE2EF">
            <wp:extent cx="5760720" cy="6407785"/>
            <wp:effectExtent l="0" t="0" r="0" b="0"/>
            <wp:docPr id="3210399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A7">
        <w:rPr>
          <w:rFonts w:ascii="Roboto" w:eastAsia="Times New Roman" w:hAnsi="Roboto" w:cs="Times New Roman"/>
          <w:noProof/>
          <w:color w:val="333333"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190A2B0C" wp14:editId="0BD32FA7">
            <wp:extent cx="5381625" cy="7178040"/>
            <wp:effectExtent l="0" t="0" r="9525" b="3810"/>
            <wp:docPr id="173252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BC43" w14:textId="77777777" w:rsidR="00464682" w:rsidRDefault="00464682"/>
    <w:sectPr w:rsidR="00464682" w:rsidSect="000E223D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09"/>
    <w:rsid w:val="000E223D"/>
    <w:rsid w:val="00257E21"/>
    <w:rsid w:val="00464682"/>
    <w:rsid w:val="004661A7"/>
    <w:rsid w:val="00480A09"/>
    <w:rsid w:val="0065581B"/>
    <w:rsid w:val="009F01D1"/>
    <w:rsid w:val="00D16B7A"/>
    <w:rsid w:val="00F33777"/>
    <w:rsid w:val="00F9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A26292"/>
  <w15:chartTrackingRefBased/>
  <w15:docId w15:val="{FC54B31B-DA85-4704-B20A-8D62570AB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61A7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61A7"/>
    <w:rPr>
      <w:rFonts w:eastAsia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661A7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4661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77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ADMINSTOR</dc:creator>
  <cp:keywords/>
  <dc:description/>
  <cp:lastModifiedBy>Administrator</cp:lastModifiedBy>
  <cp:revision>6</cp:revision>
  <dcterms:created xsi:type="dcterms:W3CDTF">2024-06-14T07:04:00Z</dcterms:created>
  <dcterms:modified xsi:type="dcterms:W3CDTF">2024-06-14T08:54:00Z</dcterms:modified>
</cp:coreProperties>
</file>