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35"/>
        <w:tblW w:w="14601" w:type="dxa"/>
        <w:tblLook w:val="04A0" w:firstRow="1" w:lastRow="0" w:firstColumn="1" w:lastColumn="0" w:noHBand="0" w:noVBand="1"/>
      </w:tblPr>
      <w:tblGrid>
        <w:gridCol w:w="4820"/>
        <w:gridCol w:w="9781"/>
      </w:tblGrid>
      <w:tr w:rsidR="00D3682D" w:rsidTr="0050662D">
        <w:trPr>
          <w:trHeight w:val="851"/>
        </w:trPr>
        <w:tc>
          <w:tcPr>
            <w:tcW w:w="4820" w:type="dxa"/>
            <w:hideMark/>
          </w:tcPr>
          <w:p w:rsidR="00D3682D" w:rsidRDefault="00D3682D" w:rsidP="0050662D">
            <w:pPr>
              <w:tabs>
                <w:tab w:val="left" w:pos="696"/>
                <w:tab w:val="center" w:pos="278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PHƯỜNG BỒ ĐỀ</w:t>
            </w:r>
          </w:p>
          <w:p w:rsidR="00D3682D" w:rsidRDefault="00D3682D" w:rsidP="0050662D">
            <w:pPr>
              <w:tabs>
                <w:tab w:val="left" w:pos="696"/>
                <w:tab w:val="center" w:pos="4253"/>
              </w:tabs>
              <w:spacing w:after="0" w:line="240" w:lineRule="auto"/>
              <w:jc w:val="center"/>
              <w:rPr>
                <w:rFonts w:ascii="Times New Roman" w:eastAsia="Times New Roman" w:hAnsi="Times New Roman" w:cs="Times New Roman"/>
                <w:b/>
                <w:sz w:val="24"/>
                <w:szCs w:val="24"/>
              </w:rPr>
            </w:pPr>
            <w:r>
              <w:rPr>
                <w:noProof/>
              </w:rPr>
              <mc:AlternateContent>
                <mc:Choice Requires="wps">
                  <w:drawing>
                    <wp:anchor distT="4294967293" distB="4294967293" distL="114300" distR="114300" simplePos="0" relativeHeight="251659264" behindDoc="0" locked="0" layoutInCell="1" allowOverlap="1" wp14:anchorId="2E82D9C2" wp14:editId="6CE8BE2B">
                      <wp:simplePos x="0" y="0"/>
                      <wp:positionH relativeFrom="column">
                        <wp:posOffset>843280</wp:posOffset>
                      </wp:positionH>
                      <wp:positionV relativeFrom="paragraph">
                        <wp:posOffset>177800</wp:posOffset>
                      </wp:positionV>
                      <wp:extent cx="11557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B9EB6"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4pt,14pt" to="157.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b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"/>
                  </w:pict>
                </mc:Fallback>
              </mc:AlternateContent>
            </w:r>
            <w:r>
              <w:rPr>
                <w:rFonts w:ascii="Times New Roman" w:eastAsia="Times New Roman" w:hAnsi="Times New Roman" w:cs="Times New Roman"/>
                <w:b/>
                <w:sz w:val="24"/>
                <w:szCs w:val="24"/>
              </w:rPr>
              <w:t>TRƯỜNG MN HOA MỘC LAN</w:t>
            </w:r>
          </w:p>
        </w:tc>
        <w:tc>
          <w:tcPr>
            <w:tcW w:w="9781" w:type="dxa"/>
            <w:hideMark/>
          </w:tcPr>
          <w:p w:rsidR="00D3682D" w:rsidRDefault="00D3682D" w:rsidP="005066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LỊCH CÔNG TÁC</w:t>
            </w:r>
          </w:p>
          <w:p w:rsidR="00D3682D" w:rsidRDefault="00D3682D" w:rsidP="00D368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TUẦN II</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THÁNG 11 (Từ ngày 1</w:t>
            </w: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/11 đến ngày </w:t>
            </w: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/11/2025)</w:t>
            </w:r>
          </w:p>
        </w:tc>
      </w:tr>
    </w:tbl>
    <w:tbl>
      <w:tblPr>
        <w:tblStyle w:val="TableGrid"/>
        <w:tblW w:w="15739" w:type="dxa"/>
        <w:tblInd w:w="137" w:type="dxa"/>
        <w:tblLayout w:type="fixed"/>
        <w:tblLook w:val="04A0" w:firstRow="1" w:lastRow="0" w:firstColumn="1" w:lastColumn="0" w:noHBand="0" w:noVBand="1"/>
      </w:tblPr>
      <w:tblGrid>
        <w:gridCol w:w="1418"/>
        <w:gridCol w:w="708"/>
        <w:gridCol w:w="3687"/>
        <w:gridCol w:w="925"/>
        <w:gridCol w:w="9"/>
        <w:gridCol w:w="3606"/>
        <w:gridCol w:w="855"/>
        <w:gridCol w:w="21"/>
        <w:gridCol w:w="3655"/>
        <w:gridCol w:w="855"/>
      </w:tblGrid>
      <w:tr w:rsidR="00D3682D" w:rsidRPr="00FE3824" w:rsidTr="0050662D">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Thời gian</w:t>
            </w:r>
          </w:p>
        </w:tc>
        <w:tc>
          <w:tcPr>
            <w:tcW w:w="4621" w:type="dxa"/>
            <w:gridSpan w:val="3"/>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Hiệu trưởng</w:t>
            </w:r>
          </w:p>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Trần Thị Thanh Thủy</w:t>
            </w:r>
          </w:p>
        </w:tc>
        <w:tc>
          <w:tcPr>
            <w:tcW w:w="4482" w:type="dxa"/>
            <w:gridSpan w:val="3"/>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Phó Hiệu trưởng CM</w:t>
            </w:r>
          </w:p>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Phan Thị Hòa</w:t>
            </w:r>
          </w:p>
        </w:tc>
        <w:tc>
          <w:tcPr>
            <w:tcW w:w="4510" w:type="dxa"/>
            <w:gridSpan w:val="2"/>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Phó Hiệu trưởng ND</w:t>
            </w:r>
          </w:p>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Lưu Thị Dung</w:t>
            </w:r>
          </w:p>
        </w:tc>
      </w:tr>
      <w:tr w:rsidR="00D3682D" w:rsidRPr="00FE3824" w:rsidTr="0050662D">
        <w:trPr>
          <w:trHeight w:val="629"/>
        </w:trPr>
        <w:tc>
          <w:tcPr>
            <w:tcW w:w="141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Thứ</w:t>
            </w:r>
          </w:p>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Ngày/tháng</w:t>
            </w: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Buổi</w:t>
            </w:r>
          </w:p>
        </w:tc>
        <w:tc>
          <w:tcPr>
            <w:tcW w:w="3687"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Nội dung công việc</w:t>
            </w:r>
          </w:p>
        </w:tc>
        <w:tc>
          <w:tcPr>
            <w:tcW w:w="925"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Kết quả</w:t>
            </w:r>
          </w:p>
        </w:tc>
        <w:tc>
          <w:tcPr>
            <w:tcW w:w="3615" w:type="dxa"/>
            <w:gridSpan w:val="2"/>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Nội dung công việc</w:t>
            </w:r>
          </w:p>
        </w:tc>
        <w:tc>
          <w:tcPr>
            <w:tcW w:w="855"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Kết quả</w:t>
            </w:r>
          </w:p>
        </w:tc>
        <w:tc>
          <w:tcPr>
            <w:tcW w:w="3676" w:type="dxa"/>
            <w:gridSpan w:val="2"/>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Ghi chú</w:t>
            </w:r>
          </w:p>
        </w:tc>
        <w:tc>
          <w:tcPr>
            <w:tcW w:w="855"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Kết quả</w:t>
            </w:r>
          </w:p>
        </w:tc>
      </w:tr>
      <w:tr w:rsidR="00D3682D" w:rsidRPr="00FE3824" w:rsidTr="0050662D">
        <w:trPr>
          <w:trHeight w:val="507"/>
        </w:trPr>
        <w:tc>
          <w:tcPr>
            <w:tcW w:w="1418" w:type="dxa"/>
            <w:vMerge w:val="restart"/>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Hai</w:t>
            </w:r>
          </w:p>
          <w:p w:rsidR="00D3682D" w:rsidRPr="00FE3824" w:rsidRDefault="00D3682D" w:rsidP="00D3682D">
            <w:pPr>
              <w:spacing w:line="21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S</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Họp giao ban BGH </w:t>
            </w:r>
          </w:p>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hideMark/>
          </w:tcPr>
          <w:p w:rsidR="005E3415" w:rsidRPr="00FE3824" w:rsidRDefault="005E3415" w:rsidP="005E3415">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Tham gia giao nhận thực phẩm</w:t>
            </w:r>
          </w:p>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Họp giao ban BGH </w:t>
            </w:r>
          </w:p>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Họp giao ban BGH </w:t>
            </w:r>
          </w:p>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sz w:val="24"/>
                <w:szCs w:val="24"/>
                <w:lang w:val="pt-BR"/>
              </w:rPr>
            </w:pPr>
          </w:p>
        </w:tc>
      </w:tr>
      <w:tr w:rsidR="00D3682D" w:rsidRPr="00FE3824" w:rsidTr="0050662D">
        <w:trPr>
          <w:trHeight w:val="56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rPr>
                <w:rFonts w:ascii="Times New Roman" w:eastAsia="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C</w:t>
            </w:r>
          </w:p>
        </w:tc>
        <w:tc>
          <w:tcPr>
            <w:tcW w:w="3687" w:type="dxa"/>
            <w:tcBorders>
              <w:top w:val="single" w:sz="4" w:space="0" w:color="auto"/>
              <w:left w:val="single" w:sz="4" w:space="0" w:color="auto"/>
              <w:bottom w:val="single" w:sz="4" w:space="0" w:color="auto"/>
              <w:right w:val="single" w:sz="4" w:space="0" w:color="auto"/>
            </w:tcBorders>
            <w:hideMark/>
          </w:tcPr>
          <w:p w:rsidR="00D3682D" w:rsidRPr="009754DE" w:rsidRDefault="00D3682D" w:rsidP="0050662D">
            <w:pPr>
              <w:spacing w:line="240" w:lineRule="auto"/>
              <w:jc w:val="both"/>
              <w:rPr>
                <w:rFonts w:ascii="Times New Roman" w:eastAsia="Times New Roman" w:hAnsi="Times New Roman" w:cs="Times New Roman"/>
                <w:sz w:val="24"/>
                <w:szCs w:val="24"/>
              </w:rPr>
            </w:pPr>
            <w:r w:rsidRPr="009754DE">
              <w:rPr>
                <w:rFonts w:ascii="Times New Roman" w:eastAsia="Times New Roman" w:hAnsi="Times New Roman" w:cs="Times New Roman"/>
                <w:sz w:val="24"/>
                <w:szCs w:val="24"/>
              </w:rPr>
              <w:t xml:space="preserve">- Kiểm tra chung tổng vệ sinh môi trường </w:t>
            </w:r>
          </w:p>
        </w:tc>
        <w:tc>
          <w:tcPr>
            <w:tcW w:w="925" w:type="dxa"/>
            <w:tcBorders>
              <w:top w:val="single" w:sz="4" w:space="0" w:color="auto"/>
              <w:left w:val="single" w:sz="4" w:space="0" w:color="auto"/>
              <w:bottom w:val="single" w:sz="4" w:space="0" w:color="auto"/>
              <w:right w:val="single" w:sz="4" w:space="0" w:color="auto"/>
            </w:tcBorders>
          </w:tcPr>
          <w:p w:rsidR="00D3682D" w:rsidRPr="009754DE" w:rsidRDefault="00D3682D" w:rsidP="0050662D">
            <w:pPr>
              <w:spacing w:line="240" w:lineRule="auto"/>
              <w:jc w:val="both"/>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hideMark/>
          </w:tcPr>
          <w:p w:rsidR="00D3682D" w:rsidRPr="009754DE" w:rsidRDefault="00D3682D" w:rsidP="0050662D">
            <w:pPr>
              <w:spacing w:line="240" w:lineRule="auto"/>
              <w:jc w:val="both"/>
              <w:rPr>
                <w:rFonts w:ascii="Times New Roman" w:eastAsia="Times New Roman" w:hAnsi="Times New Roman" w:cs="Times New Roman"/>
                <w:sz w:val="24"/>
                <w:szCs w:val="24"/>
              </w:rPr>
            </w:pPr>
            <w:r w:rsidRPr="009754DE">
              <w:rPr>
                <w:rFonts w:ascii="Times New Roman" w:eastAsia="Times New Roman" w:hAnsi="Times New Roman" w:cs="Times New Roman"/>
                <w:sz w:val="24"/>
                <w:szCs w:val="24"/>
              </w:rPr>
              <w:t>- Giám sát, kiểm tra tổng vệ sinh môi trường</w:t>
            </w:r>
          </w:p>
        </w:tc>
        <w:tc>
          <w:tcPr>
            <w:tcW w:w="855" w:type="dxa"/>
            <w:tcBorders>
              <w:top w:val="single" w:sz="4" w:space="0" w:color="auto"/>
              <w:left w:val="single" w:sz="4" w:space="0" w:color="auto"/>
              <w:bottom w:val="single" w:sz="4" w:space="0" w:color="auto"/>
              <w:right w:val="single" w:sz="4" w:space="0" w:color="auto"/>
            </w:tcBorders>
          </w:tcPr>
          <w:p w:rsidR="00D3682D" w:rsidRPr="009754DE" w:rsidRDefault="00D3682D" w:rsidP="0050662D">
            <w:pPr>
              <w:spacing w:line="240" w:lineRule="auto"/>
              <w:jc w:val="both"/>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9754DE" w:rsidRDefault="00D3682D" w:rsidP="0050662D">
            <w:pPr>
              <w:spacing w:line="240" w:lineRule="auto"/>
              <w:jc w:val="both"/>
              <w:rPr>
                <w:rFonts w:ascii="Times New Roman" w:eastAsia="Times New Roman" w:hAnsi="Times New Roman" w:cs="Times New Roman"/>
                <w:sz w:val="24"/>
                <w:szCs w:val="24"/>
              </w:rPr>
            </w:pPr>
            <w:r w:rsidRPr="009754DE">
              <w:rPr>
                <w:rFonts w:ascii="Times New Roman" w:eastAsia="Times New Roman" w:hAnsi="Times New Roman" w:cs="Times New Roman"/>
                <w:sz w:val="24"/>
                <w:szCs w:val="24"/>
              </w:rPr>
              <w:t>- Đôn đốc, kiểm tra tổng vệ sinh môi trường</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rPr>
                <w:rFonts w:ascii="Times New Roman" w:eastAsia="Times New Roman" w:hAnsi="Times New Roman" w:cs="Times New Roman"/>
                <w:b/>
                <w:sz w:val="24"/>
                <w:szCs w:val="24"/>
              </w:rPr>
            </w:pPr>
          </w:p>
        </w:tc>
      </w:tr>
      <w:tr w:rsidR="00D3682D" w:rsidRPr="00FE3824" w:rsidTr="0050662D">
        <w:trPr>
          <w:trHeight w:val="560"/>
        </w:trPr>
        <w:tc>
          <w:tcPr>
            <w:tcW w:w="1418" w:type="dxa"/>
            <w:vMerge w:val="restart"/>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Ba</w:t>
            </w:r>
          </w:p>
          <w:p w:rsidR="00D3682D" w:rsidRPr="00FE3824" w:rsidRDefault="00D3682D" w:rsidP="00D3682D">
            <w:pPr>
              <w:spacing w:line="21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S</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D3682D" w:rsidP="00783C40">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783C40">
              <w:rPr>
                <w:rFonts w:ascii="Times New Roman" w:eastAsia="Times New Roman" w:hAnsi="Times New Roman" w:cs="Times New Roman"/>
                <w:sz w:val="24"/>
                <w:szCs w:val="24"/>
              </w:rPr>
              <w:t>Chỉ đạo</w:t>
            </w:r>
            <w:r w:rsidR="000D74BB">
              <w:rPr>
                <w:rFonts w:ascii="Times New Roman" w:eastAsia="Times New Roman" w:hAnsi="Times New Roman" w:cs="Times New Roman"/>
                <w:sz w:val="24"/>
                <w:szCs w:val="24"/>
              </w:rPr>
              <w:t>, giám sát</w:t>
            </w:r>
            <w:r w:rsidR="00783C40">
              <w:rPr>
                <w:rFonts w:ascii="Times New Roman" w:eastAsia="Times New Roman" w:hAnsi="Times New Roman" w:cs="Times New Roman"/>
                <w:sz w:val="24"/>
                <w:szCs w:val="24"/>
              </w:rPr>
              <w:t xml:space="preserve"> thông báo tổ chức tiệc buffet tháng 11 cho trẻ</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jc w:val="both"/>
              <w:rPr>
                <w:rFonts w:ascii="Times New Roman" w:eastAsia="Times New Roman" w:hAnsi="Times New Roman" w:cs="Times New Roman"/>
                <w:b/>
                <w:sz w:val="24"/>
                <w:szCs w:val="24"/>
              </w:rPr>
            </w:pPr>
          </w:p>
        </w:tc>
        <w:tc>
          <w:tcPr>
            <w:tcW w:w="3615" w:type="dxa"/>
            <w:gridSpan w:val="2"/>
            <w:tcBorders>
              <w:top w:val="single" w:sz="4" w:space="0" w:color="auto"/>
              <w:left w:val="single" w:sz="4" w:space="0" w:color="auto"/>
              <w:bottom w:val="single" w:sz="4" w:space="0" w:color="auto"/>
              <w:right w:val="single" w:sz="4" w:space="0" w:color="auto"/>
            </w:tcBorders>
          </w:tcPr>
          <w:p w:rsidR="005E3415" w:rsidRPr="00FE3824" w:rsidRDefault="005E3415" w:rsidP="005E3415">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Tham gia giao nhận thực phẩm</w:t>
            </w:r>
          </w:p>
          <w:p w:rsidR="00D3682D" w:rsidRPr="00FE3824" w:rsidRDefault="00D3682D" w:rsidP="00783C40">
            <w:pPr>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783C40">
              <w:rPr>
                <w:rFonts w:ascii="Times New Roman" w:eastAsia="Times New Roman" w:hAnsi="Times New Roman" w:cs="Times New Roman"/>
                <w:sz w:val="24"/>
                <w:szCs w:val="24"/>
              </w:rPr>
              <w:t>Đôn đốc các lớp thông báo lịch</w:t>
            </w:r>
            <w:r w:rsidR="000D74BB">
              <w:rPr>
                <w:rFonts w:ascii="Times New Roman" w:eastAsia="Times New Roman" w:hAnsi="Times New Roman" w:cs="Times New Roman"/>
                <w:sz w:val="24"/>
                <w:szCs w:val="24"/>
              </w:rPr>
              <w:t xml:space="preserve"> tổ chức tiệc buffet tháng 11</w:t>
            </w:r>
            <w:r w:rsidR="00783C40">
              <w:rPr>
                <w:rFonts w:ascii="Times New Roman" w:eastAsia="Times New Roman" w:hAnsi="Times New Roman" w:cs="Times New Roman"/>
                <w:sz w:val="24"/>
                <w:szCs w:val="24"/>
              </w:rPr>
              <w:t xml:space="preserve">, </w:t>
            </w:r>
            <w:r w:rsidR="000D74BB">
              <w:rPr>
                <w:rFonts w:ascii="Times New Roman" w:eastAsia="Times New Roman" w:hAnsi="Times New Roman" w:cs="Times New Roman"/>
                <w:sz w:val="24"/>
                <w:szCs w:val="24"/>
              </w:rPr>
              <w:t xml:space="preserve">giám sát công tác </w:t>
            </w:r>
            <w:r w:rsidR="00783C40">
              <w:rPr>
                <w:rFonts w:ascii="Times New Roman" w:eastAsia="Times New Roman" w:hAnsi="Times New Roman" w:cs="Times New Roman"/>
                <w:sz w:val="24"/>
                <w:szCs w:val="24"/>
              </w:rPr>
              <w:t xml:space="preserve">chuẩn bị </w:t>
            </w:r>
            <w:r w:rsidR="000D74BB">
              <w:rPr>
                <w:rFonts w:ascii="Times New Roman" w:eastAsia="Times New Roman" w:hAnsi="Times New Roman" w:cs="Times New Roman"/>
                <w:sz w:val="24"/>
                <w:szCs w:val="24"/>
              </w:rPr>
              <w:t>của các lớp.</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jc w:val="both"/>
              <w:rPr>
                <w:rFonts w:ascii="Times New Roman" w:eastAsia="Times New Roman" w:hAnsi="Times New Roman" w:cs="Times New Roman"/>
                <w:b/>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FE3824" w:rsidRDefault="00D3682D" w:rsidP="00266E0E">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266E0E">
              <w:rPr>
                <w:rFonts w:ascii="Times New Roman" w:eastAsia="Times New Roman" w:hAnsi="Times New Roman" w:cs="Times New Roman"/>
                <w:sz w:val="24"/>
                <w:szCs w:val="24"/>
              </w:rPr>
              <w:t>Làm menu thực đơn buffet tháng 11 gửi cho các lớp thông báo tới phụ huynh. Đôn đốc, giám sát tổ nuôi chuẩn bị cho công tác chế biến tiệc buffet.</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rPr>
                <w:rFonts w:ascii="Times New Roman" w:eastAsia="Times New Roman" w:hAnsi="Times New Roman" w:cs="Times New Roman"/>
                <w:b/>
                <w:sz w:val="24"/>
                <w:szCs w:val="24"/>
              </w:rPr>
            </w:pPr>
          </w:p>
        </w:tc>
      </w:tr>
      <w:tr w:rsidR="00D3682D" w:rsidRPr="00FE3824" w:rsidTr="0050662D">
        <w:trPr>
          <w:trHeight w:val="2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rPr>
                <w:rFonts w:ascii="Times New Roman" w:eastAsia="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C</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rPr>
                <w:rFonts w:ascii="Times New Roman" w:eastAsia="Times New Roman" w:hAnsi="Times New Roman" w:cs="Times New Roman"/>
                <w:b/>
                <w:sz w:val="24"/>
                <w:szCs w:val="24"/>
              </w:rPr>
            </w:pPr>
          </w:p>
        </w:tc>
        <w:tc>
          <w:tcPr>
            <w:tcW w:w="3615" w:type="dxa"/>
            <w:gridSpan w:val="2"/>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rPr>
                <w:rFonts w:ascii="Times New Roman" w:eastAsia="Times New Roman" w:hAnsi="Times New Roman" w:cs="Times New Roman"/>
                <w:b/>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rPr>
                <w:rFonts w:ascii="Times New Roman" w:eastAsia="Times New Roman" w:hAnsi="Times New Roman" w:cs="Times New Roman"/>
                <w:b/>
                <w:sz w:val="24"/>
                <w:szCs w:val="24"/>
              </w:rPr>
            </w:pPr>
          </w:p>
        </w:tc>
      </w:tr>
      <w:tr w:rsidR="00D3682D" w:rsidRPr="00FE3824" w:rsidTr="0050662D">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Tư</w:t>
            </w:r>
          </w:p>
          <w:p w:rsidR="00D3682D" w:rsidRPr="00FE3824" w:rsidRDefault="00D3682D" w:rsidP="00D3682D">
            <w:pPr>
              <w:spacing w:line="21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S</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D3682D" w:rsidP="005E3415">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5E3415">
              <w:rPr>
                <w:rFonts w:ascii="Times New Roman" w:eastAsia="Times New Roman" w:hAnsi="Times New Roman" w:cs="Times New Roman"/>
                <w:sz w:val="24"/>
                <w:szCs w:val="24"/>
              </w:rPr>
              <w:t>Chỉ đạo</w:t>
            </w:r>
            <w:r w:rsidR="000D74BB">
              <w:rPr>
                <w:rFonts w:ascii="Times New Roman" w:eastAsia="Times New Roman" w:hAnsi="Times New Roman" w:cs="Times New Roman"/>
                <w:sz w:val="24"/>
                <w:szCs w:val="24"/>
              </w:rPr>
              <w:t>, giám sát</w:t>
            </w:r>
            <w:r w:rsidR="005E3415">
              <w:rPr>
                <w:rFonts w:ascii="Times New Roman" w:eastAsia="Times New Roman" w:hAnsi="Times New Roman" w:cs="Times New Roman"/>
                <w:sz w:val="24"/>
                <w:szCs w:val="24"/>
              </w:rPr>
              <w:t xml:space="preserve"> </w:t>
            </w:r>
            <w:r w:rsidR="000D74BB">
              <w:rPr>
                <w:rFonts w:ascii="Times New Roman" w:eastAsia="Times New Roman" w:hAnsi="Times New Roman" w:cs="Times New Roman"/>
                <w:sz w:val="24"/>
                <w:szCs w:val="24"/>
              </w:rPr>
              <w:t xml:space="preserve">công tác </w:t>
            </w:r>
            <w:r w:rsidR="005E3415">
              <w:rPr>
                <w:rFonts w:ascii="Times New Roman" w:eastAsia="Times New Roman" w:hAnsi="Times New Roman" w:cs="Times New Roman"/>
                <w:sz w:val="24"/>
                <w:szCs w:val="24"/>
              </w:rPr>
              <w:t>tổ chức tiệc buffet tháng 11 cho trẻ</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tcPr>
          <w:p w:rsidR="005E3415" w:rsidRPr="00FE3824" w:rsidRDefault="005E3415" w:rsidP="005E3415">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Tham gia giao nhận thực phẩm</w:t>
            </w:r>
          </w:p>
          <w:p w:rsidR="00D3682D" w:rsidRPr="00FE3824" w:rsidRDefault="00D3682D" w:rsidP="005B577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5B577D">
              <w:rPr>
                <w:rFonts w:ascii="Times New Roman" w:eastAsia="Times New Roman" w:hAnsi="Times New Roman" w:cs="Times New Roman"/>
                <w:sz w:val="24"/>
                <w:szCs w:val="24"/>
              </w:rPr>
              <w:t>G</w:t>
            </w:r>
            <w:r w:rsidR="005E3415">
              <w:rPr>
                <w:rFonts w:ascii="Times New Roman" w:eastAsia="Times New Roman" w:hAnsi="Times New Roman" w:cs="Times New Roman"/>
                <w:sz w:val="24"/>
                <w:szCs w:val="24"/>
              </w:rPr>
              <w:t xml:space="preserve">iám sát các lớp tổ chức </w:t>
            </w:r>
            <w:r w:rsidR="005E3415">
              <w:rPr>
                <w:rFonts w:ascii="Times New Roman" w:eastAsia="Times New Roman" w:hAnsi="Times New Roman" w:cs="Times New Roman"/>
                <w:sz w:val="24"/>
                <w:szCs w:val="24"/>
              </w:rPr>
              <w:t>tiệc buffet tháng 11 cho trẻ</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5B577D" w:rsidRDefault="005B577D" w:rsidP="005B577D">
            <w:pPr>
              <w:spacing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77D">
              <w:rPr>
                <w:rFonts w:ascii="Times New Roman" w:eastAsia="Times New Roman" w:hAnsi="Times New Roman" w:cs="Times New Roman"/>
                <w:sz w:val="24"/>
                <w:szCs w:val="24"/>
              </w:rPr>
              <w:t xml:space="preserve">Giám sát tổ nuôi chế biến tiệc buffet </w:t>
            </w:r>
            <w:r>
              <w:rPr>
                <w:rFonts w:ascii="Times New Roman" w:eastAsia="Times New Roman" w:hAnsi="Times New Roman" w:cs="Times New Roman"/>
                <w:sz w:val="24"/>
                <w:szCs w:val="24"/>
              </w:rPr>
              <w:t xml:space="preserve">tháng 11 </w:t>
            </w:r>
            <w:r w:rsidRPr="005B577D">
              <w:rPr>
                <w:rFonts w:ascii="Times New Roman" w:eastAsia="Times New Roman" w:hAnsi="Times New Roman" w:cs="Times New Roman"/>
                <w:sz w:val="24"/>
                <w:szCs w:val="24"/>
              </w:rPr>
              <w:t>cho trẻ</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sz w:val="24"/>
                <w:szCs w:val="24"/>
              </w:rPr>
            </w:pPr>
          </w:p>
        </w:tc>
      </w:tr>
      <w:tr w:rsidR="00D3682D" w:rsidRPr="00FE3824" w:rsidTr="0050662D">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rPr>
                <w:rFonts w:ascii="Times New Roman" w:eastAsia="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C</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E361B8" w:rsidP="0050662D">
            <w:pPr>
              <w:spacing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Xây dựng, triển khai kế hoạch chương trình tổ chức Lễ mít tinh kỷ niệm ngày nhà giáo Việt Nam 20/11</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sz w:val="24"/>
                <w:szCs w:val="24"/>
              </w:rPr>
            </w:pPr>
          </w:p>
        </w:tc>
      </w:tr>
      <w:tr w:rsidR="00D3682D" w:rsidRPr="00FE3824" w:rsidTr="0050662D">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Năm</w:t>
            </w:r>
          </w:p>
          <w:p w:rsidR="00D3682D" w:rsidRPr="00FE3824" w:rsidRDefault="00D3682D" w:rsidP="0050662D">
            <w:pPr>
              <w:spacing w:line="21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S</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D3682D" w:rsidP="00B376E1">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B376E1">
              <w:rPr>
                <w:rFonts w:ascii="Times New Roman" w:eastAsia="Times New Roman" w:hAnsi="Times New Roman" w:cs="Times New Roman"/>
                <w:sz w:val="24"/>
                <w:szCs w:val="24"/>
              </w:rPr>
              <w:t>Chỉ đạo, giám sát các bộ phận triển khai chương trình chào mừng Ngày nhà giáo Việt Nam 20/11</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tcPr>
          <w:p w:rsidR="005E3415" w:rsidRPr="00FE3824" w:rsidRDefault="005E3415" w:rsidP="005E3415">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Tham gia giao nhận thực phẩm</w:t>
            </w:r>
          </w:p>
          <w:p w:rsidR="00D3682D" w:rsidRPr="00FE3824" w:rsidRDefault="00D3682D" w:rsidP="006E38D1">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6E38D1">
              <w:rPr>
                <w:rFonts w:ascii="Times New Roman" w:eastAsia="Times New Roman" w:hAnsi="Times New Roman" w:cs="Times New Roman"/>
                <w:sz w:val="24"/>
                <w:szCs w:val="24"/>
              </w:rPr>
              <w:t xml:space="preserve">Đôn đốc, </w:t>
            </w:r>
            <w:r w:rsidR="006E38D1">
              <w:rPr>
                <w:rFonts w:ascii="Times New Roman" w:eastAsia="Times New Roman" w:hAnsi="Times New Roman" w:cs="Times New Roman"/>
                <w:sz w:val="24"/>
                <w:szCs w:val="24"/>
              </w:rPr>
              <w:t xml:space="preserve">giám sát </w:t>
            </w:r>
            <w:r w:rsidR="006E38D1">
              <w:rPr>
                <w:rFonts w:ascii="Times New Roman" w:eastAsia="Times New Roman" w:hAnsi="Times New Roman" w:cs="Times New Roman"/>
                <w:sz w:val="24"/>
                <w:szCs w:val="24"/>
              </w:rPr>
              <w:t>các lớp</w:t>
            </w:r>
            <w:r w:rsidR="006E38D1">
              <w:rPr>
                <w:rFonts w:ascii="Times New Roman" w:eastAsia="Times New Roman" w:hAnsi="Times New Roman" w:cs="Times New Roman"/>
                <w:sz w:val="24"/>
                <w:szCs w:val="24"/>
              </w:rPr>
              <w:t xml:space="preserve"> triển khai chương trình chào mừng Ngày nhà giáo Việt Nam 20/11</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FE3824" w:rsidRDefault="00814B9D" w:rsidP="00814B9D">
            <w:pPr>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Đôn đốc, giám sát các </w:t>
            </w:r>
            <w:r>
              <w:rPr>
                <w:rFonts w:ascii="Times New Roman" w:eastAsia="Times New Roman" w:hAnsi="Times New Roman" w:cs="Times New Roman"/>
                <w:sz w:val="24"/>
                <w:szCs w:val="24"/>
              </w:rPr>
              <w:t>bộ phận chuẩn bị cơ sở vật chất cho</w:t>
            </w:r>
            <w:r>
              <w:rPr>
                <w:rFonts w:ascii="Times New Roman" w:eastAsia="Times New Roman" w:hAnsi="Times New Roman" w:cs="Times New Roman"/>
                <w:sz w:val="24"/>
                <w:szCs w:val="24"/>
              </w:rPr>
              <w:t xml:space="preserve"> chương trình chào mừng Ngày nhà giáo Việt Nam 20/11</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sz w:val="24"/>
                <w:szCs w:val="24"/>
              </w:rPr>
            </w:pPr>
          </w:p>
        </w:tc>
      </w:tr>
      <w:tr w:rsidR="00D3682D" w:rsidRPr="00FE3824" w:rsidTr="0050662D">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rPr>
                <w:rFonts w:ascii="Times New Roman" w:eastAsia="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C</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896F66" w:rsidP="0050662D">
            <w:pPr>
              <w:spacing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Chỉ đạo phân công nhiệm vụ tổ chức cho trẻ đi tham quan ngoại khóa kỳ I</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tcPr>
          <w:p w:rsidR="00D3682D" w:rsidRPr="00896F66" w:rsidRDefault="00896F66" w:rsidP="00896F66">
            <w:pPr>
              <w:spacing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96F66">
              <w:rPr>
                <w:rFonts w:ascii="Times New Roman" w:eastAsia="Times New Roman" w:hAnsi="Times New Roman" w:cs="Times New Roman"/>
                <w:sz w:val="24"/>
                <w:szCs w:val="24"/>
              </w:rPr>
              <w:t xml:space="preserve">Phối hợp </w:t>
            </w:r>
            <w:r>
              <w:rPr>
                <w:rFonts w:ascii="Times New Roman" w:eastAsia="Times New Roman" w:hAnsi="Times New Roman" w:cs="Times New Roman"/>
                <w:sz w:val="24"/>
                <w:szCs w:val="24"/>
              </w:rPr>
              <w:t xml:space="preserve">chỉ đạo, giám sát </w:t>
            </w:r>
            <w:r w:rsidRPr="00896F66">
              <w:rPr>
                <w:rFonts w:ascii="Times New Roman" w:eastAsia="Times New Roman" w:hAnsi="Times New Roman" w:cs="Times New Roman"/>
                <w:sz w:val="24"/>
                <w:szCs w:val="24"/>
              </w:rPr>
              <w:t xml:space="preserve">công tác chuẩn bị </w:t>
            </w:r>
            <w:r>
              <w:rPr>
                <w:rFonts w:ascii="Times New Roman" w:eastAsia="Times New Roman" w:hAnsi="Times New Roman" w:cs="Times New Roman"/>
                <w:sz w:val="24"/>
                <w:szCs w:val="24"/>
              </w:rPr>
              <w:t>tổ chức cho trẻ đi tham quan ngoại khóa kỳ I</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FE3824" w:rsidRDefault="008556D0" w:rsidP="0050662D">
            <w:pPr>
              <w:spacing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Chuẩn bị đồ ăn, nước uống c</w:t>
            </w:r>
            <w:r w:rsidR="00D04230">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buổi </w:t>
            </w:r>
            <w:r>
              <w:rPr>
                <w:rFonts w:ascii="Times New Roman" w:eastAsia="Times New Roman" w:hAnsi="Times New Roman" w:cs="Times New Roman"/>
                <w:sz w:val="24"/>
                <w:szCs w:val="24"/>
              </w:rPr>
              <w:t>tham quan ngoại khóa kỳ I</w:t>
            </w:r>
            <w:r w:rsidR="00D04230">
              <w:rPr>
                <w:rFonts w:ascii="Times New Roman" w:eastAsia="Times New Roman" w:hAnsi="Times New Roman" w:cs="Times New Roman"/>
                <w:sz w:val="24"/>
                <w:szCs w:val="24"/>
              </w:rPr>
              <w:t xml:space="preserve"> cho</w:t>
            </w:r>
            <w:r>
              <w:rPr>
                <w:rFonts w:ascii="Times New Roman" w:eastAsia="Times New Roman" w:hAnsi="Times New Roman" w:cs="Times New Roman"/>
                <w:sz w:val="24"/>
                <w:szCs w:val="24"/>
              </w:rPr>
              <w:t xml:space="preserve"> </w:t>
            </w:r>
            <w:r w:rsidR="00D04230">
              <w:rPr>
                <w:rFonts w:ascii="Times New Roman" w:eastAsia="Times New Roman" w:hAnsi="Times New Roman" w:cs="Times New Roman"/>
                <w:sz w:val="24"/>
                <w:szCs w:val="24"/>
              </w:rPr>
              <w:t>Cô và trẻ</w:t>
            </w:r>
            <w:r w:rsidR="00D04230">
              <w:rPr>
                <w:rFonts w:ascii="Times New Roman" w:eastAsia="Times New Roman" w:hAnsi="Times New Roman" w:cs="Times New Roman"/>
                <w:sz w:val="24"/>
                <w:szCs w:val="24"/>
              </w:rPr>
              <w:t>.</w:t>
            </w:r>
            <w:r w:rsidR="00D04230">
              <w:rPr>
                <w:rFonts w:ascii="Times New Roman" w:eastAsia="Times New Roman" w:hAnsi="Times New Roman" w:cs="Times New Roman"/>
                <w:sz w:val="24"/>
                <w:szCs w:val="24"/>
              </w:rPr>
              <w:t xml:space="preserve">  </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sz w:val="24"/>
                <w:szCs w:val="24"/>
              </w:rPr>
            </w:pPr>
          </w:p>
        </w:tc>
      </w:tr>
      <w:tr w:rsidR="00D3682D" w:rsidRPr="00FE3824" w:rsidTr="0050662D">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Sáu</w:t>
            </w:r>
          </w:p>
          <w:p w:rsidR="00D3682D" w:rsidRPr="00FE3824" w:rsidRDefault="00D3682D" w:rsidP="0050662D">
            <w:pPr>
              <w:spacing w:line="21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S</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D3682D" w:rsidP="00D04230">
            <w:pPr>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D04230">
              <w:rPr>
                <w:rFonts w:ascii="Times New Roman" w:eastAsia="Times New Roman" w:hAnsi="Times New Roman" w:cs="Times New Roman"/>
                <w:sz w:val="24"/>
                <w:szCs w:val="24"/>
              </w:rPr>
              <w:t xml:space="preserve">Chỉ đạo tổ chức cho trẻ </w:t>
            </w:r>
            <w:r w:rsidR="00D04230">
              <w:rPr>
                <w:rFonts w:ascii="Times New Roman" w:eastAsia="Times New Roman" w:hAnsi="Times New Roman" w:cs="Times New Roman"/>
                <w:sz w:val="24"/>
                <w:szCs w:val="24"/>
              </w:rPr>
              <w:t>đi tham quan ngoại khóa kỳ I</w:t>
            </w:r>
            <w:r w:rsidR="00D04230">
              <w:rPr>
                <w:rFonts w:ascii="Times New Roman" w:eastAsia="Times New Roman" w:hAnsi="Times New Roman" w:cs="Times New Roman"/>
                <w:sz w:val="24"/>
                <w:szCs w:val="24"/>
              </w:rPr>
              <w:t xml:space="preserve"> tại nông trại Era house</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tcPr>
          <w:p w:rsidR="005E3415" w:rsidRPr="00FE3824" w:rsidRDefault="005E3415" w:rsidP="005E3415">
            <w:pPr>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Tham gia giao nhận thực phẩm </w:t>
            </w:r>
          </w:p>
          <w:p w:rsidR="00D3682D" w:rsidRPr="00FE3824" w:rsidRDefault="00D3682D" w:rsidP="006D5B44">
            <w:pPr>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w:t>
            </w:r>
            <w:r w:rsidR="00506D93">
              <w:rPr>
                <w:rFonts w:ascii="Times New Roman" w:eastAsia="Times New Roman" w:hAnsi="Times New Roman" w:cs="Times New Roman"/>
                <w:sz w:val="24"/>
                <w:szCs w:val="24"/>
              </w:rPr>
              <w:t xml:space="preserve">Phối hợp phân công, giám sát </w:t>
            </w:r>
            <w:r w:rsidR="006D5B44">
              <w:rPr>
                <w:rFonts w:ascii="Times New Roman" w:eastAsia="Times New Roman" w:hAnsi="Times New Roman" w:cs="Times New Roman"/>
                <w:sz w:val="24"/>
                <w:szCs w:val="24"/>
              </w:rPr>
              <w:t xml:space="preserve">công tác dạy các </w:t>
            </w:r>
            <w:r w:rsidR="00506D93">
              <w:rPr>
                <w:rFonts w:ascii="Times New Roman" w:eastAsia="Times New Roman" w:hAnsi="Times New Roman" w:cs="Times New Roman"/>
                <w:sz w:val="24"/>
                <w:szCs w:val="24"/>
              </w:rPr>
              <w:t>trẻ ở lại trường.</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Phối hợp </w:t>
            </w:r>
            <w:r w:rsidR="00437D48">
              <w:rPr>
                <w:rFonts w:ascii="Times New Roman" w:eastAsia="Times New Roman" w:hAnsi="Times New Roman" w:cs="Times New Roman"/>
                <w:sz w:val="24"/>
                <w:szCs w:val="24"/>
              </w:rPr>
              <w:t>tổ chức cho trẻ đi tham quan ngoại khóa kỳ I tại nông trại Era house</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sz w:val="24"/>
                <w:szCs w:val="24"/>
              </w:rPr>
            </w:pPr>
          </w:p>
        </w:tc>
      </w:tr>
      <w:tr w:rsidR="00D3682D" w:rsidRPr="00FE3824" w:rsidTr="0050662D">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40" w:lineRule="auto"/>
              <w:rPr>
                <w:rFonts w:ascii="Times New Roman" w:eastAsia="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r w:rsidRPr="00FE3824">
              <w:rPr>
                <w:rFonts w:ascii="Times New Roman" w:eastAsia="Times New Roman" w:hAnsi="Times New Roman" w:cs="Times New Roman"/>
                <w:b/>
                <w:sz w:val="24"/>
                <w:szCs w:val="24"/>
                <w:lang w:val="pt-BR"/>
              </w:rPr>
              <w:t>C</w:t>
            </w:r>
          </w:p>
        </w:tc>
        <w:tc>
          <w:tcPr>
            <w:tcW w:w="3687" w:type="dxa"/>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92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LVVP</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tabs>
                <w:tab w:val="left" w:pos="1250"/>
              </w:tabs>
              <w:spacing w:line="216" w:lineRule="auto"/>
              <w:jc w:val="both"/>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 xml:space="preserve">- LVVP </w:t>
            </w:r>
          </w:p>
        </w:tc>
        <w:tc>
          <w:tcPr>
            <w:tcW w:w="855" w:type="dxa"/>
            <w:tcBorders>
              <w:top w:val="single" w:sz="4" w:space="0" w:color="auto"/>
              <w:left w:val="single" w:sz="4" w:space="0" w:color="auto"/>
              <w:bottom w:val="single" w:sz="4" w:space="0" w:color="auto"/>
              <w:right w:val="single" w:sz="4" w:space="0" w:color="auto"/>
            </w:tcBorders>
          </w:tcPr>
          <w:p w:rsidR="00D3682D" w:rsidRPr="00FE3824" w:rsidRDefault="00D3682D" w:rsidP="0050662D">
            <w:pPr>
              <w:spacing w:line="216" w:lineRule="auto"/>
              <w:contextualSpacing/>
              <w:jc w:val="center"/>
              <w:rPr>
                <w:rFonts w:ascii="Times New Roman" w:eastAsia="Times New Roman" w:hAnsi="Times New Roman" w:cs="Times New Roman"/>
                <w:b/>
                <w:sz w:val="24"/>
                <w:szCs w:val="24"/>
              </w:rPr>
            </w:pPr>
          </w:p>
        </w:tc>
      </w:tr>
      <w:tr w:rsidR="00D3682D" w:rsidRPr="00FE3824" w:rsidTr="0050662D">
        <w:trPr>
          <w:trHeight w:val="20"/>
        </w:trPr>
        <w:tc>
          <w:tcPr>
            <w:tcW w:w="1418" w:type="dxa"/>
            <w:tcBorders>
              <w:top w:val="single" w:sz="4" w:space="0" w:color="auto"/>
              <w:left w:val="single" w:sz="4" w:space="0" w:color="auto"/>
              <w:bottom w:val="single" w:sz="4" w:space="0" w:color="auto"/>
              <w:right w:val="single" w:sz="4" w:space="0" w:color="auto"/>
            </w:tcBorders>
            <w:hideMark/>
          </w:tcPr>
          <w:p w:rsidR="00D3682D" w:rsidRPr="00FE3824" w:rsidRDefault="00D3682D" w:rsidP="0050662D">
            <w:pPr>
              <w:spacing w:line="216" w:lineRule="auto"/>
              <w:jc w:val="center"/>
              <w:rPr>
                <w:rFonts w:ascii="Times New Roman" w:eastAsia="Times New Roman" w:hAnsi="Times New Roman" w:cs="Times New Roman"/>
                <w:b/>
                <w:sz w:val="24"/>
                <w:szCs w:val="24"/>
              </w:rPr>
            </w:pPr>
            <w:r w:rsidRPr="00FE3824">
              <w:rPr>
                <w:rFonts w:ascii="Times New Roman" w:eastAsia="Times New Roman" w:hAnsi="Times New Roman" w:cs="Times New Roman"/>
                <w:b/>
                <w:sz w:val="24"/>
                <w:szCs w:val="24"/>
              </w:rPr>
              <w:t>Bảy</w:t>
            </w:r>
          </w:p>
          <w:p w:rsidR="00D3682D" w:rsidRPr="00FE3824" w:rsidRDefault="00D3682D" w:rsidP="0050662D">
            <w:pPr>
              <w:spacing w:line="21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FE3824">
              <w:rPr>
                <w:rFonts w:ascii="Times New Roman" w:eastAsia="Times New Roman" w:hAnsi="Times New Roman" w:cs="Times New Roman"/>
                <w:b/>
                <w:sz w:val="24"/>
                <w:szCs w:val="24"/>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b/>
                <w:sz w:val="24"/>
                <w:szCs w:val="24"/>
                <w:lang w:val="pt-BR"/>
              </w:rPr>
            </w:pPr>
          </w:p>
        </w:tc>
        <w:tc>
          <w:tcPr>
            <w:tcW w:w="3687" w:type="dxa"/>
            <w:tcBorders>
              <w:top w:val="single" w:sz="4" w:space="0" w:color="auto"/>
              <w:left w:val="single" w:sz="4" w:space="0" w:color="auto"/>
              <w:bottom w:val="single" w:sz="4" w:space="0" w:color="auto"/>
              <w:right w:val="single" w:sz="4" w:space="0" w:color="auto"/>
            </w:tcBorders>
            <w:vAlign w:val="center"/>
            <w:hideMark/>
          </w:tcPr>
          <w:p w:rsidR="00D3682D" w:rsidRPr="00FE3824" w:rsidRDefault="00D3682D" w:rsidP="0050662D">
            <w:pPr>
              <w:spacing w:line="216" w:lineRule="auto"/>
              <w:jc w:val="center"/>
              <w:rPr>
                <w:rFonts w:ascii="Times New Roman" w:eastAsia="Times New Roman" w:hAnsi="Times New Roman" w:cs="Times New Roman"/>
                <w:sz w:val="24"/>
                <w:szCs w:val="24"/>
              </w:rPr>
            </w:pPr>
            <w:r w:rsidRPr="00FE3824">
              <w:rPr>
                <w:rFonts w:ascii="Times New Roman" w:eastAsia="Times New Roman" w:hAnsi="Times New Roman" w:cs="Times New Roman"/>
                <w:sz w:val="24"/>
                <w:szCs w:val="24"/>
              </w:rPr>
              <w:t>Trực</w:t>
            </w:r>
          </w:p>
        </w:tc>
        <w:tc>
          <w:tcPr>
            <w:tcW w:w="925" w:type="dxa"/>
            <w:tcBorders>
              <w:top w:val="single" w:sz="4" w:space="0" w:color="auto"/>
              <w:left w:val="single" w:sz="4" w:space="0" w:color="auto"/>
              <w:bottom w:val="single" w:sz="4" w:space="0" w:color="auto"/>
              <w:right w:val="single" w:sz="4" w:space="0" w:color="auto"/>
            </w:tcBorders>
            <w:vAlign w:val="center"/>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15" w:type="dxa"/>
            <w:gridSpan w:val="2"/>
            <w:tcBorders>
              <w:top w:val="single" w:sz="4" w:space="0" w:color="auto"/>
              <w:left w:val="single" w:sz="4" w:space="0" w:color="auto"/>
              <w:bottom w:val="single" w:sz="4" w:space="0" w:color="auto"/>
              <w:right w:val="single" w:sz="4" w:space="0" w:color="auto"/>
            </w:tcBorders>
            <w:vAlign w:val="center"/>
            <w:hideMark/>
          </w:tcPr>
          <w:p w:rsidR="00D3682D" w:rsidRPr="00FE3824" w:rsidRDefault="008B45B8" w:rsidP="0050662D">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Trực</w:t>
            </w:r>
            <w:bookmarkStart w:id="0" w:name="_GoBack"/>
            <w:bookmarkEnd w:id="0"/>
          </w:p>
        </w:tc>
        <w:tc>
          <w:tcPr>
            <w:tcW w:w="855" w:type="dxa"/>
            <w:tcBorders>
              <w:top w:val="single" w:sz="4" w:space="0" w:color="auto"/>
              <w:left w:val="single" w:sz="4" w:space="0" w:color="auto"/>
              <w:bottom w:val="single" w:sz="4" w:space="0" w:color="auto"/>
              <w:right w:val="single" w:sz="4" w:space="0" w:color="auto"/>
            </w:tcBorders>
            <w:vAlign w:val="center"/>
          </w:tcPr>
          <w:p w:rsidR="00D3682D" w:rsidRPr="00FE3824" w:rsidRDefault="00D3682D" w:rsidP="0050662D">
            <w:pPr>
              <w:spacing w:line="216" w:lineRule="auto"/>
              <w:contextualSpacing/>
              <w:jc w:val="center"/>
              <w:rPr>
                <w:rFonts w:ascii="Times New Roman" w:eastAsia="Times New Roman" w:hAnsi="Times New Roman" w:cs="Times New Roman"/>
                <w:b/>
                <w:color w:val="FF0000"/>
                <w:sz w:val="24"/>
                <w:szCs w:val="24"/>
              </w:rPr>
            </w:pPr>
          </w:p>
        </w:tc>
        <w:tc>
          <w:tcPr>
            <w:tcW w:w="3676" w:type="dxa"/>
            <w:gridSpan w:val="2"/>
            <w:tcBorders>
              <w:top w:val="single" w:sz="4" w:space="0" w:color="auto"/>
              <w:left w:val="single" w:sz="4" w:space="0" w:color="auto"/>
              <w:bottom w:val="single" w:sz="4" w:space="0" w:color="auto"/>
              <w:right w:val="single" w:sz="4" w:space="0" w:color="auto"/>
            </w:tcBorders>
            <w:vAlign w:val="center"/>
            <w:hideMark/>
          </w:tcPr>
          <w:p w:rsidR="00D3682D" w:rsidRPr="00FE3824" w:rsidRDefault="008B45B8" w:rsidP="0050662D">
            <w:pPr>
              <w:spacing w:line="216" w:lineRule="auto"/>
              <w:jc w:val="center"/>
              <w:rPr>
                <w:rFonts w:ascii="Times New Roman" w:hAnsi="Times New Roman" w:cs="Times New Roman"/>
                <w:sz w:val="24"/>
                <w:szCs w:val="24"/>
              </w:rPr>
            </w:pPr>
            <w:r>
              <w:rPr>
                <w:rFonts w:ascii="Times New Roman" w:hAnsi="Times New Roman" w:cs="Times New Roman"/>
                <w:sz w:val="24"/>
                <w:szCs w:val="24"/>
              </w:rPr>
              <w:t>Nghỉ</w:t>
            </w:r>
          </w:p>
        </w:tc>
        <w:tc>
          <w:tcPr>
            <w:tcW w:w="855" w:type="dxa"/>
            <w:tcBorders>
              <w:top w:val="single" w:sz="4" w:space="0" w:color="auto"/>
              <w:left w:val="single" w:sz="4" w:space="0" w:color="auto"/>
              <w:bottom w:val="single" w:sz="4" w:space="0" w:color="auto"/>
              <w:right w:val="single" w:sz="4" w:space="0" w:color="auto"/>
            </w:tcBorders>
            <w:vAlign w:val="center"/>
          </w:tcPr>
          <w:p w:rsidR="00D3682D" w:rsidRPr="00FE3824" w:rsidRDefault="00D3682D" w:rsidP="0050662D">
            <w:pPr>
              <w:spacing w:line="216" w:lineRule="auto"/>
              <w:contextualSpacing/>
              <w:jc w:val="center"/>
              <w:rPr>
                <w:rFonts w:ascii="Times New Roman" w:eastAsia="Times New Roman" w:hAnsi="Times New Roman" w:cs="Times New Roman"/>
                <w:b/>
                <w:sz w:val="24"/>
                <w:szCs w:val="24"/>
              </w:rPr>
            </w:pPr>
          </w:p>
        </w:tc>
      </w:tr>
    </w:tbl>
    <w:p w:rsidR="00511706" w:rsidRDefault="008B45B8"/>
    <w:sectPr w:rsidR="00511706" w:rsidSect="00D3682D">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756E2"/>
    <w:multiLevelType w:val="hybridMultilevel"/>
    <w:tmpl w:val="BF326FC6"/>
    <w:lvl w:ilvl="0" w:tplc="5750F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44326"/>
    <w:multiLevelType w:val="hybridMultilevel"/>
    <w:tmpl w:val="A0E29AF0"/>
    <w:lvl w:ilvl="0" w:tplc="D6C4CB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2D"/>
    <w:rsid w:val="000D74BB"/>
    <w:rsid w:val="00266E0E"/>
    <w:rsid w:val="00437D48"/>
    <w:rsid w:val="00506D93"/>
    <w:rsid w:val="005B577D"/>
    <w:rsid w:val="005E3415"/>
    <w:rsid w:val="006D5B44"/>
    <w:rsid w:val="006E38D1"/>
    <w:rsid w:val="00783C40"/>
    <w:rsid w:val="00814B9D"/>
    <w:rsid w:val="008556D0"/>
    <w:rsid w:val="00896F66"/>
    <w:rsid w:val="008B45B8"/>
    <w:rsid w:val="008E6EE4"/>
    <w:rsid w:val="00B376E1"/>
    <w:rsid w:val="00D04230"/>
    <w:rsid w:val="00D3682D"/>
    <w:rsid w:val="00E361B8"/>
    <w:rsid w:val="00EA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21AA"/>
  <w15:chartTrackingRefBased/>
  <w15:docId w15:val="{487FDAD3-A3DD-40D9-B206-CF7CE0DC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82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682D"/>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16</cp:revision>
  <dcterms:created xsi:type="dcterms:W3CDTF">2025-12-15T10:15:00Z</dcterms:created>
  <dcterms:modified xsi:type="dcterms:W3CDTF">2025-12-15T10:39:00Z</dcterms:modified>
</cp:coreProperties>
</file>