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ABA" w:rsidRPr="00253ABA" w:rsidRDefault="00253ABA" w:rsidP="00253ABA">
      <w:pPr>
        <w:pStyle w:val="NormalWeb"/>
        <w:spacing w:before="0" w:beforeAutospacing="0"/>
        <w:jc w:val="center"/>
        <w:rPr>
          <w:rFonts w:ascii="Arial" w:hAnsi="Arial" w:cs="Arial"/>
          <w:b/>
          <w:color w:val="212529"/>
          <w:sz w:val="28"/>
        </w:rPr>
      </w:pPr>
      <w:r w:rsidRPr="00253ABA">
        <w:rPr>
          <w:rFonts w:ascii="Arial" w:hAnsi="Arial" w:cs="Arial"/>
          <w:b/>
          <w:color w:val="212529"/>
          <w:sz w:val="28"/>
        </w:rPr>
        <w:t>Lớp 2A6 t</w:t>
      </w:r>
      <w:bookmarkStart w:id="0" w:name="_GoBack"/>
      <w:bookmarkEnd w:id="0"/>
      <w:r w:rsidRPr="00253ABA">
        <w:rPr>
          <w:rFonts w:ascii="Arial" w:hAnsi="Arial" w:cs="Arial"/>
          <w:b/>
          <w:color w:val="212529"/>
          <w:sz w:val="28"/>
        </w:rPr>
        <w:t>ham gia giải bóng đá học sinh</w:t>
      </w:r>
    </w:p>
    <w:p w:rsidR="00E94F91" w:rsidRDefault="00E94F91" w:rsidP="00E94F91">
      <w:pPr>
        <w:pStyle w:val="NormalWeb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Hưởng ứng các hoạt động chào mừng Ngày Nhà giáo Việt Nam 20/11, học sinh lớp </w:t>
      </w:r>
      <w:r w:rsidR="002A6211">
        <w:rPr>
          <w:rFonts w:ascii="Arial" w:hAnsi="Arial" w:cs="Arial"/>
          <w:color w:val="212529"/>
        </w:rPr>
        <w:t>2A6</w:t>
      </w:r>
      <w:r>
        <w:rPr>
          <w:rFonts w:ascii="Arial" w:hAnsi="Arial" w:cs="Arial"/>
          <w:color w:val="212529"/>
        </w:rPr>
        <w:t xml:space="preserve"> đã tích cực tham gia </w:t>
      </w:r>
      <w:r w:rsidR="002A6211">
        <w:rPr>
          <w:rFonts w:ascii="Arial" w:hAnsi="Arial" w:cs="Arial"/>
          <w:color w:val="212529"/>
        </w:rPr>
        <w:t>giải bóng đá khối 2.</w:t>
      </w:r>
      <w:r>
        <w:rPr>
          <w:rFonts w:ascii="Arial" w:hAnsi="Arial" w:cs="Arial"/>
          <w:color w:val="212529"/>
        </w:rPr>
        <w:t xml:space="preserve"> Trong đó,</w:t>
      </w:r>
      <w:r w:rsidR="002A6211">
        <w:rPr>
          <w:rFonts w:ascii="Arial" w:hAnsi="Arial" w:cs="Arial"/>
          <w:color w:val="212529"/>
        </w:rPr>
        <w:t xml:space="preserve"> tập thể lớp 2A6 đã xuất sắc giành huy chương bạc</w:t>
      </w:r>
      <w:r>
        <w:rPr>
          <w:rFonts w:ascii="Arial" w:hAnsi="Arial" w:cs="Arial"/>
          <w:color w:val="212529"/>
        </w:rPr>
        <w:t>.</w:t>
      </w:r>
    </w:p>
    <w:p w:rsidR="00E94F91" w:rsidRDefault="002A6211" w:rsidP="00E94F91">
      <w:pPr>
        <w:pStyle w:val="NormalWeb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</w:t>
      </w:r>
      <w:r w:rsidR="00E94F91">
        <w:rPr>
          <w:rFonts w:ascii="Arial" w:hAnsi="Arial" w:cs="Arial"/>
          <w:color w:val="212529"/>
        </w:rPr>
        <w:t xml:space="preserve">Thành tích </w:t>
      </w:r>
      <w:r>
        <w:rPr>
          <w:rFonts w:ascii="Arial" w:hAnsi="Arial" w:cs="Arial"/>
          <w:color w:val="212529"/>
        </w:rPr>
        <w:t>của đội bóng là</w:t>
      </w:r>
      <w:r w:rsidR="00E94F91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 xml:space="preserve">sự nỗ lực và tỏa sáng trong </w:t>
      </w:r>
      <w:r w:rsidR="00E94F91">
        <w:rPr>
          <w:rFonts w:ascii="Arial" w:hAnsi="Arial" w:cs="Arial"/>
          <w:color w:val="212529"/>
        </w:rPr>
        <w:t>các phong trào thi đua học tập và rèn luyện do nhà trường phát động.</w:t>
      </w:r>
    </w:p>
    <w:p w:rsidR="002A6211" w:rsidRDefault="001C6556" w:rsidP="00E94F91">
      <w:pPr>
        <w:pStyle w:val="NormalWeb"/>
        <w:spacing w:before="0" w:beforeAutospacing="0"/>
        <w:rPr>
          <w:rFonts w:ascii="Arial" w:hAnsi="Arial" w:cs="Arial"/>
          <w:color w:val="1D1D1B"/>
          <w:shd w:val="clear" w:color="auto" w:fill="FFFFFF"/>
        </w:rPr>
      </w:pPr>
      <w:r>
        <w:rPr>
          <w:rFonts w:ascii="Arial" w:hAnsi="Arial" w:cs="Arial"/>
          <w:color w:val="212529"/>
        </w:rPr>
        <w:t xml:space="preserve">  </w:t>
      </w:r>
      <w:r w:rsidR="002A6211">
        <w:rPr>
          <w:rFonts w:ascii="Arial" w:hAnsi="Arial" w:cs="Arial"/>
          <w:color w:val="1D1D1B"/>
          <w:shd w:val="clear" w:color="auto" w:fill="FFFFFF"/>
        </w:rPr>
        <w:t>Với tinh thần thể thao sôi nổi, ý chí quyết tâm và lối chơi đẹp; các cầu thủ đã một trải nghiệm nơi các con tập trung hết mình, thể hiện kỹ năng, nâng cao tinh thần đồng đội. </w:t>
      </w:r>
    </w:p>
    <w:p w:rsidR="001C6556" w:rsidRDefault="001C6556" w:rsidP="00E94F91">
      <w:pPr>
        <w:pStyle w:val="NormalWeb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inline distT="0" distB="0" distL="0" distR="0">
            <wp:extent cx="5970702" cy="28891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7269617722415_41451ee2d0de60d9cfbfbfd55640cdd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4408" cy="289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F91" w:rsidRDefault="001C6556" w:rsidP="00E94F91">
      <w:pPr>
        <w:pStyle w:val="NormalWeb"/>
        <w:spacing w:before="0" w:beforeAutospacing="0"/>
        <w:rPr>
          <w:rFonts w:ascii="Arial" w:hAnsi="Arial" w:cs="Arial"/>
          <w:color w:val="212529"/>
        </w:rPr>
      </w:pPr>
      <w:r>
        <w:rPr>
          <w:noProof/>
        </w:rPr>
        <w:drawing>
          <wp:inline distT="0" distB="0" distL="0" distR="0" wp14:anchorId="3FC43368" wp14:editId="64F4E6CF">
            <wp:extent cx="5969850" cy="3268493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7269618124478_6a5b68c17ff549abe32877c16d77f0c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2894" cy="328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6D5" w:rsidRDefault="008C76D5"/>
    <w:sectPr w:rsidR="008C76D5" w:rsidSect="00C364FA"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91"/>
    <w:rsid w:val="001C6556"/>
    <w:rsid w:val="00253ABA"/>
    <w:rsid w:val="002A6211"/>
    <w:rsid w:val="008C76D5"/>
    <w:rsid w:val="00C364FA"/>
    <w:rsid w:val="00E9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2FCB"/>
  <w15:chartTrackingRefBased/>
  <w15:docId w15:val="{F86253A4-EB1C-466E-BF76-AFDAB958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4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8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2025-11-27T15:52:00Z</dcterms:created>
  <dcterms:modified xsi:type="dcterms:W3CDTF">2025-11-27T16:33:00Z</dcterms:modified>
</cp:coreProperties>
</file>