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TIỂU HỌC VIỆT HƯNG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ind w:right="412.2047244094506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LỊCH CÔNG TÁC CHUNG CỦA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NĂM HỌC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-20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TỪ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03/3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ĐẾN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09/3/2025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960"/>
        <w:gridCol w:w="5550"/>
        <w:gridCol w:w="3075"/>
        <w:gridCol w:w="1320"/>
        <w:gridCol w:w="1875"/>
        <w:gridCol w:w="1635"/>
        <w:tblGridChange w:id="0">
          <w:tblGrid>
            <w:gridCol w:w="1035"/>
            <w:gridCol w:w="960"/>
            <w:gridCol w:w="5550"/>
            <w:gridCol w:w="3075"/>
            <w:gridCol w:w="1320"/>
            <w:gridCol w:w="1875"/>
            <w:gridCol w:w="1635"/>
          </w:tblGrid>
        </w:tblGridChange>
      </w:tblGrid>
      <w:tr>
        <w:trPr>
          <w:cantSplit w:val="0"/>
          <w:trHeight w:val="238.94531249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(Cả ngày)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Các ND công việc bổ 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Chào cờ: </w:t>
            </w:r>
          </w:p>
          <w:p w:rsidR="00000000" w:rsidDel="00000000" w:rsidP="00000000" w:rsidRDefault="00000000" w:rsidRPr="00000000" w14:paraId="00000017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- 9h30: Giao ban BGH, TPT</w:t>
            </w:r>
          </w:p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Các bộ phận thu thập minh chứng KĐCL</w:t>
            </w:r>
          </w:p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Kiêm tra nội bộ (cả tuần)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Thu, GVCN</w:t>
            </w:r>
          </w:p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-BGH, ĐC Thu</w:t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Các bộ phận được phân công.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D">
            <w:pPr>
              <w:ind w:right="-10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Đ/c Thức HT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.917968749999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14h00: Dự Hội nghị tổng kết đánh giá công tác tổ chức Hội nghị các Chi bộ nhiệm kỳ 2025-2027 và kiện toàn tổ trưởng, tổ phó tổ dân phố nhiệm kỳ 2022-2025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Làm công tác kiểm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tcBorders>
              <w:bottom w:color="ff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- 8h00: Hội nghị đại biểu nhân dân năm 2025 phường Việt Hưng.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Dự giờ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F">
            <w:pPr>
              <w:ind w:right="-10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Đ/c Thức HT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- 14h: Tập huấn một số kĩ năng phòng chống tai nạn thương tích trong trường học tại NVH phường Bồ Đề.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- 16h30: Họp HĐSP tháng 3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Các bộ phận thu thập minh chứng KĐCL</w:t>
            </w:r>
          </w:p>
        </w:tc>
        <w:tc>
          <w:tcPr>
            <w:tcBorders>
              <w:left w:color="ff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HT, Huệ </w:t>
            </w:r>
          </w:p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100% CBGVNV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tcBorders>
              <w:bottom w:color="ff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- 8h30: Dự Hội ghị kỷ niệm 115 năm Ngày quốc tế phụ nữ 8/, khởi nghĩa Hai Bà Trưng, 60 năm phong trào Ba đảm đang.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T2: Hồng Phượng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T4: Hoàng Trang thi GVG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T5: Nguyễn Phượng thi GVG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BGH, đc Thảo</w:t>
            </w:r>
          </w:p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BGH, đc Chinh</w:t>
            </w:r>
          </w:p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BGH, đc Ngọc Anh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8">
            <w:pPr>
              <w:ind w:right="-10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right="-108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br w:type="textWrapping"/>
              <w:t xml:space="preserve">Đ/c Thức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bottom w:color="ff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- 14h00: Tổ chức chung kết, trao giải cuộc thi “Sứ giả du lịch”; Cuộc thi vẽ tranh “ Em yêu Long Biên Hà Nội” tại Hội trường tầng 2 khu Liên cơ quan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UBND Quận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-Các bộ phận thu thập minh chứng KĐCL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 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.917968749999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T2: Như Quỳnh thi GVG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T3: Quỳnh Hoa thi GVG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BGH, đc Bùi Hương</w:t>
            </w:r>
          </w:p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BGH, đc Minh Huyền</w:t>
            </w:r>
          </w:p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Đ/c Thức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T6: Ngọc Ánh thi GVG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Các bộ phận thu thập minh chứng KĐCL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BGH, đc Bùi Hương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945312499999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6B">
            <w:pPr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Dự giờ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F">
            <w:pPr>
              <w:ind w:right="-10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Đ/c Thức HT</w:t>
            </w:r>
          </w:p>
          <w:p w:rsidR="00000000" w:rsidDel="00000000" w:rsidP="00000000" w:rsidRDefault="00000000" w:rsidRPr="00000000" w14:paraId="00000070">
            <w:pPr>
              <w:ind w:right="-10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1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.86328124999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Hoàn thiện HS CV tuần 24, lên LCT tuần 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ind w:right="-10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Đ/c Thức HT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.94531249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 -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Đ/c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8C">
      <w:pPr>
        <w:ind w:left="1008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HIỆU TRƯỞNG</w:t>
      </w:r>
    </w:p>
    <w:p w:rsidR="00000000" w:rsidDel="00000000" w:rsidP="00000000" w:rsidRDefault="00000000" w:rsidRPr="00000000" w14:paraId="0000008D">
      <w:pPr>
        <w:ind w:left="1008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9360"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Nguyễn Thị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7" w:w="16840" w:orient="landscape"/>
      <w:pgMar w:bottom="567" w:top="357" w:left="95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Char0">
    <w:name w:val="Char"/>
    <w:basedOn w:val="Normal"/>
    <w:next w:val="Char0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har">
    <w:name w:val="Char"/>
    <w:basedOn w:val="Normal"/>
    <w:next w:val="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line="0" w:lineRule="atLeast"/>
      <w:ind w:left="-104" w:leftChars="-1" w:rightChars="0" w:firstLineChars="-1"/>
      <w:jc w:val="both"/>
      <w:textDirection w:val="btLr"/>
      <w:textAlignment w:val="top"/>
      <w:outlineLvl w:val="0"/>
    </w:pPr>
    <w:rPr>
      <w:rFonts w:ascii="Times New Roman" w:eastAsia="MS Mincho" w:hAnsi="Times New Roman"/>
      <w:bCs w:val="1"/>
      <w:color w:val="ff0000"/>
      <w:spacing w:val="2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harCharCharChar1">
    <w:name w:val="Char Char Char Char"/>
    <w:basedOn w:val="Normal"/>
    <w:next w:val="CharCharCharChar1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Char">
    <w:name w:val="Char Char Char Char"/>
    <w:basedOn w:val="Normal"/>
    <w:next w:val="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2">
    <w:name w:val="Char Char Char Char Char Char Char"/>
    <w:basedOn w:val="Normal"/>
    <w:next w:val="CharCharCharCharCharCharChar2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2Char">
    <w:name w:val="Char Char2 Char"/>
    <w:basedOn w:val="Normal"/>
    <w:next w:val="CharChar2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">
    <w:name w:val="Char Char Char"/>
    <w:basedOn w:val="Normal"/>
    <w:next w:val="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">
    <w:name w:val="Char Char Char Char Char Char Char"/>
    <w:basedOn w:val="Normal"/>
    <w:next w:val="CharCharCharChar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m_5808325079802536379hoenzb">
    <w:name w:val="m_5808325079802536379hoenzb"/>
    <w:next w:val="m_5808325079802536379hoenz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_-6293684554009287224m_6925372038996581145gmail-m_-8848103383490013220m_6848058713697846033gmail-m_2419826727500352574gmail-m_-1568565743616347915gmail-il">
    <w:name w:val="m_-6293684554009287224m_6925372038996581145gmail-m_-8848103383490013220m_6848058713697846033gmail-m_2419826727500352574gmail-m_-1568565743616347915gmail-il"/>
    <w:next w:val="m_-6293684554009287224m_6925372038996581145gmail-m_-8848103383490013220m_6848058713697846033gmail-m_2419826727500352574gmail-m_-1568565743616347915gmail-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GOpU1PFq0OWIFUBP4BtOPK4kw==">CgMxLjA4AHIhMU04VkR1VklGbS1OMGtnOGthNjcyU0RldWg1cUFBZUhE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2021-09-07T08:45:00Z</dcterms:created>
  <dc:creator>Neo</dc:creator>
</cp:coreProperties>
</file>