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1E0" w:firstRow="1" w:lastRow="1" w:firstColumn="1" w:lastColumn="1" w:noHBand="0" w:noVBand="0"/>
      </w:tblPr>
      <w:tblGrid>
        <w:gridCol w:w="4077"/>
        <w:gridCol w:w="5529"/>
      </w:tblGrid>
      <w:tr w:rsidR="00671823" w:rsidTr="009110C0">
        <w:tc>
          <w:tcPr>
            <w:tcW w:w="4077" w:type="dxa"/>
            <w:shd w:val="clear" w:color="auto" w:fill="auto"/>
          </w:tcPr>
          <w:p w:rsidR="00671823" w:rsidRPr="0032360B" w:rsidRDefault="00671823" w:rsidP="00071158">
            <w:pPr>
              <w:pStyle w:val="NormalWeb"/>
              <w:spacing w:before="0" w:beforeAutospacing="0" w:after="0" w:afterAutospacing="0"/>
              <w:rPr>
                <w:sz w:val="26"/>
                <w:szCs w:val="26"/>
              </w:rPr>
            </w:pPr>
            <w:r w:rsidRPr="0032360B">
              <w:rPr>
                <w:sz w:val="26"/>
                <w:szCs w:val="26"/>
              </w:rPr>
              <w:t xml:space="preserve">       UBND QUẬN LONG BIÊN</w:t>
            </w:r>
          </w:p>
          <w:p w:rsidR="00671823" w:rsidRPr="00F52F6D" w:rsidRDefault="00671823" w:rsidP="00071158">
            <w:pPr>
              <w:pStyle w:val="NormalWeb"/>
              <w:spacing w:before="0" w:beforeAutospacing="0" w:after="0" w:afterAutospacing="0"/>
              <w:ind w:right="-108"/>
              <w:rPr>
                <w:sz w:val="26"/>
                <w:szCs w:val="26"/>
              </w:rPr>
            </w:pPr>
            <w:r>
              <w:rPr>
                <w:b/>
                <w:bCs/>
                <w:noProof/>
                <w:sz w:val="26"/>
                <w:szCs w:val="26"/>
              </w:rPr>
              <w:t xml:space="preserve">   </w:t>
            </w:r>
            <w:r w:rsidR="005109C7">
              <w:rPr>
                <w:b/>
                <w:bCs/>
                <w:noProof/>
                <w:sz w:val="26"/>
                <w:szCs w:val="26"/>
              </w:rPr>
              <w:t xml:space="preserve">  </w:t>
            </w:r>
            <w:r>
              <w:rPr>
                <w:b/>
                <w:bCs/>
                <w:noProof/>
                <w:sz w:val="26"/>
                <w:szCs w:val="26"/>
              </w:rPr>
              <w:t xml:space="preserve"> TRƯỜNG  MN </w:t>
            </w:r>
            <w:r w:rsidR="005109C7">
              <w:rPr>
                <w:b/>
                <w:bCs/>
                <w:noProof/>
                <w:sz w:val="26"/>
                <w:szCs w:val="26"/>
              </w:rPr>
              <w:t>NẮNG MAI</w:t>
            </w:r>
            <w:r>
              <w:rPr>
                <w:b/>
                <w:bCs/>
                <w:noProof/>
                <w:sz w:val="26"/>
                <w:szCs w:val="26"/>
              </w:rPr>
              <w:t xml:space="preserve">    </w:t>
            </w:r>
          </w:p>
          <w:p w:rsidR="00671823" w:rsidRDefault="00671823" w:rsidP="00071158">
            <w:pPr>
              <w:pStyle w:val="NormalWeb"/>
              <w:spacing w:before="0" w:beforeAutospacing="0" w:after="0" w:afterAutospacing="0"/>
              <w:jc w:val="cente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398145</wp:posOffset>
                      </wp:positionH>
                      <wp:positionV relativeFrom="paragraph">
                        <wp:posOffset>24764</wp:posOffset>
                      </wp:positionV>
                      <wp:extent cx="1602105" cy="0"/>
                      <wp:effectExtent l="0" t="0" r="361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2AC79"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5pt,1.95pt" to="1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Dj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"/>
                  </w:pict>
                </mc:Fallback>
              </mc:AlternateContent>
            </w:r>
          </w:p>
        </w:tc>
        <w:tc>
          <w:tcPr>
            <w:tcW w:w="5529" w:type="dxa"/>
            <w:tcBorders>
              <w:left w:val="nil"/>
            </w:tcBorders>
            <w:shd w:val="clear" w:color="auto" w:fill="auto"/>
          </w:tcPr>
          <w:p w:rsidR="00671823" w:rsidRPr="003145D5" w:rsidRDefault="005109C7" w:rsidP="00071158">
            <w:pPr>
              <w:pStyle w:val="NormalWeb"/>
              <w:spacing w:before="0" w:beforeAutospacing="0" w:after="0" w:afterAutospacing="0"/>
              <w:rPr>
                <w:b/>
                <w:spacing w:val="-10"/>
                <w:sz w:val="26"/>
                <w:szCs w:val="26"/>
              </w:rPr>
            </w:pPr>
            <w:r>
              <w:rPr>
                <w:b/>
                <w:spacing w:val="-10"/>
                <w:sz w:val="26"/>
                <w:szCs w:val="26"/>
              </w:rPr>
              <w:t xml:space="preserve">    </w:t>
            </w:r>
            <w:r w:rsidR="00671823" w:rsidRPr="003145D5">
              <w:rPr>
                <w:b/>
                <w:spacing w:val="-10"/>
                <w:sz w:val="26"/>
                <w:szCs w:val="26"/>
              </w:rPr>
              <w:t>CỘNG HOÀ XÃ HỘI CHỦ NGHĨA VIỆT NAM</w:t>
            </w:r>
          </w:p>
          <w:p w:rsidR="00671823" w:rsidRPr="003145D5" w:rsidRDefault="00671823" w:rsidP="00071158">
            <w:pPr>
              <w:pStyle w:val="NormalWeb"/>
              <w:spacing w:before="0" w:beforeAutospacing="0" w:after="0" w:afterAutospacing="0"/>
              <w:jc w:val="center"/>
              <w:rPr>
                <w:sz w:val="26"/>
                <w:szCs w:val="26"/>
              </w:rPr>
            </w:pPr>
            <w:r w:rsidRPr="003145D5">
              <w:rPr>
                <w:rStyle w:val="Strong"/>
                <w:sz w:val="26"/>
                <w:szCs w:val="26"/>
              </w:rPr>
              <w:t>Độc lập – Tự do – Hạnh phúc</w:t>
            </w:r>
          </w:p>
          <w:p w:rsidR="00671823" w:rsidRDefault="00671823" w:rsidP="00071158">
            <w:pPr>
              <w:pStyle w:val="NormalWeb"/>
              <w:spacing w:before="0" w:beforeAutospacing="0" w:after="0" w:afterAutospacing="0"/>
              <w:jc w:val="cente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712470</wp:posOffset>
                      </wp:positionH>
                      <wp:positionV relativeFrom="paragraph">
                        <wp:posOffset>10159</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1341"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8pt" to="20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"/>
                  </w:pict>
                </mc:Fallback>
              </mc:AlternateContent>
            </w:r>
          </w:p>
        </w:tc>
      </w:tr>
      <w:tr w:rsidR="00671823" w:rsidTr="009110C0">
        <w:tc>
          <w:tcPr>
            <w:tcW w:w="4077" w:type="dxa"/>
            <w:shd w:val="clear" w:color="auto" w:fill="auto"/>
          </w:tcPr>
          <w:p w:rsidR="00671823" w:rsidRPr="009110C0" w:rsidRDefault="00836894" w:rsidP="00071158">
            <w:pPr>
              <w:pStyle w:val="NormalWeb"/>
              <w:spacing w:before="0" w:beforeAutospacing="0" w:after="0" w:afterAutospacing="0"/>
              <w:jc w:val="center"/>
              <w:rPr>
                <w:sz w:val="26"/>
                <w:szCs w:val="26"/>
              </w:rPr>
            </w:pPr>
            <w:r>
              <w:rPr>
                <w:sz w:val="26"/>
                <w:szCs w:val="26"/>
              </w:rPr>
              <w:t>Số: 133</w:t>
            </w:r>
            <w:r w:rsidR="009110C0" w:rsidRPr="009110C0">
              <w:rPr>
                <w:sz w:val="26"/>
                <w:szCs w:val="26"/>
              </w:rPr>
              <w:t>/QĐ-MNNM</w:t>
            </w:r>
          </w:p>
        </w:tc>
        <w:tc>
          <w:tcPr>
            <w:tcW w:w="5529" w:type="dxa"/>
            <w:tcBorders>
              <w:left w:val="nil"/>
            </w:tcBorders>
            <w:shd w:val="clear" w:color="auto" w:fill="auto"/>
          </w:tcPr>
          <w:p w:rsidR="00671823" w:rsidRPr="00E02FC9" w:rsidRDefault="005109C7" w:rsidP="00071158">
            <w:pPr>
              <w:pStyle w:val="NormalWeb"/>
              <w:spacing w:before="0" w:beforeAutospacing="0" w:after="0" w:afterAutospacing="0"/>
              <w:jc w:val="right"/>
              <w:rPr>
                <w:i/>
                <w:spacing w:val="-10"/>
                <w:sz w:val="26"/>
                <w:szCs w:val="26"/>
              </w:rPr>
            </w:pPr>
            <w:r>
              <w:rPr>
                <w:i/>
                <w:spacing w:val="-10"/>
                <w:sz w:val="28"/>
                <w:szCs w:val="28"/>
              </w:rPr>
              <w:t xml:space="preserve">  Thượng Thanh</w:t>
            </w:r>
            <w:r w:rsidR="00836894">
              <w:rPr>
                <w:i/>
                <w:spacing w:val="-10"/>
                <w:sz w:val="28"/>
                <w:szCs w:val="28"/>
              </w:rPr>
              <w:t>, ngày 30</w:t>
            </w:r>
            <w:r w:rsidR="00671823" w:rsidRPr="0032360B">
              <w:rPr>
                <w:i/>
                <w:spacing w:val="-10"/>
                <w:sz w:val="28"/>
                <w:szCs w:val="28"/>
              </w:rPr>
              <w:t xml:space="preserve"> tháng </w:t>
            </w:r>
            <w:r w:rsidR="00836894">
              <w:rPr>
                <w:i/>
                <w:spacing w:val="-10"/>
                <w:sz w:val="28"/>
                <w:szCs w:val="28"/>
              </w:rPr>
              <w:t>12</w:t>
            </w:r>
            <w:r w:rsidR="00671823">
              <w:rPr>
                <w:i/>
                <w:spacing w:val="-10"/>
                <w:sz w:val="28"/>
                <w:szCs w:val="28"/>
              </w:rPr>
              <w:t xml:space="preserve"> </w:t>
            </w:r>
            <w:r w:rsidR="00671823" w:rsidRPr="0032360B">
              <w:rPr>
                <w:i/>
                <w:spacing w:val="-10"/>
                <w:sz w:val="28"/>
                <w:szCs w:val="28"/>
              </w:rPr>
              <w:t xml:space="preserve"> năm 2022</w:t>
            </w:r>
          </w:p>
        </w:tc>
      </w:tr>
    </w:tbl>
    <w:p w:rsidR="005B2F01" w:rsidRDefault="005B2F01" w:rsidP="005B2F01">
      <w:pPr>
        <w:tabs>
          <w:tab w:val="center" w:pos="1930"/>
          <w:tab w:val="center" w:pos="5573"/>
          <w:tab w:val="center" w:pos="7920"/>
          <w:tab w:val="right" w:pos="9706"/>
        </w:tabs>
        <w:spacing w:after="0" w:line="259" w:lineRule="auto"/>
        <w:ind w:left="0" w:right="0" w:firstLine="0"/>
        <w:jc w:val="center"/>
        <w:rPr>
          <w:sz w:val="24"/>
          <w:szCs w:val="24"/>
        </w:rPr>
      </w:pPr>
    </w:p>
    <w:p w:rsidR="00864F61" w:rsidRPr="00C45C96" w:rsidRDefault="003B1E97">
      <w:pPr>
        <w:spacing w:line="259" w:lineRule="auto"/>
        <w:ind w:left="182" w:right="21"/>
        <w:jc w:val="center"/>
        <w:rPr>
          <w:b/>
        </w:rPr>
      </w:pPr>
      <w:r w:rsidRPr="00C45C96">
        <w:rPr>
          <w:b/>
        </w:rPr>
        <w:t>Q</w:t>
      </w:r>
      <w:r w:rsidR="00917E59" w:rsidRPr="00C45C96">
        <w:rPr>
          <w:b/>
        </w:rPr>
        <w:t>UYẾT ĐỊNH</w:t>
      </w:r>
    </w:p>
    <w:p w:rsidR="00864F61" w:rsidRPr="005B2F01" w:rsidRDefault="00A509D8" w:rsidP="00C45C96">
      <w:pPr>
        <w:spacing w:after="482" w:line="252" w:lineRule="auto"/>
        <w:ind w:left="3773" w:right="0" w:hanging="3334"/>
        <w:jc w:val="left"/>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2639695</wp:posOffset>
                </wp:positionH>
                <wp:positionV relativeFrom="paragraph">
                  <wp:posOffset>422275</wp:posOffset>
                </wp:positionV>
                <wp:extent cx="11334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63AEE" id="Straight Connector 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85pt,33.25pt" to="297.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" strokecolor="black [3200]" strokeweight=".5pt">
                <v:stroke joinstyle="miter"/>
              </v:line>
            </w:pict>
          </mc:Fallback>
        </mc:AlternateContent>
      </w:r>
      <w:r w:rsidR="00917E59" w:rsidRPr="005B2F01">
        <w:rPr>
          <w:b/>
        </w:rPr>
        <w:t>Về việc thành lập Ban chỉ</w:t>
      </w:r>
      <w:r w:rsidR="00C45C96" w:rsidRPr="005B2F01">
        <w:rPr>
          <w:b/>
        </w:rPr>
        <w:t xml:space="preserve"> đạo tăng cường ứng dụng CNTT và</w:t>
      </w:r>
      <w:r w:rsidR="005B2F01">
        <w:rPr>
          <w:b/>
        </w:rPr>
        <w:t xml:space="preserve"> chuyển đổi số N</w:t>
      </w:r>
      <w:r w:rsidR="0014575D">
        <w:rPr>
          <w:b/>
        </w:rPr>
        <w:t>ăm học 2022 - 2023</w:t>
      </w:r>
      <w:r w:rsidR="00917E59" w:rsidRPr="005B2F01">
        <w:rPr>
          <w:b/>
        </w:rPr>
        <w:t xml:space="preserve"> </w:t>
      </w:r>
    </w:p>
    <w:p w:rsidR="00671823" w:rsidRPr="00CA027F" w:rsidRDefault="00671823" w:rsidP="00671823">
      <w:pPr>
        <w:jc w:val="center"/>
        <w:rPr>
          <w:b/>
          <w:bCs/>
          <w:szCs w:val="28"/>
          <w:lang w:val="vi-VN"/>
        </w:rPr>
      </w:pPr>
      <w:r w:rsidRPr="00CA027F">
        <w:rPr>
          <w:b/>
          <w:bCs/>
          <w:szCs w:val="28"/>
          <w:lang w:val="vi-VN"/>
        </w:rPr>
        <w:t xml:space="preserve">HIỆU TRƯỞNG TRƯỜNG MẦM NON </w:t>
      </w:r>
      <w:r w:rsidR="005109C7">
        <w:rPr>
          <w:b/>
          <w:bCs/>
          <w:szCs w:val="28"/>
        </w:rPr>
        <w:t>NẮNG MAI</w:t>
      </w:r>
    </w:p>
    <w:p w:rsidR="005109C7" w:rsidRDefault="005109C7" w:rsidP="005109C7">
      <w:pPr>
        <w:pStyle w:val="Nidung"/>
        <w:spacing w:after="0" w:line="276" w:lineRule="auto"/>
        <w:jc w:val="both"/>
        <w:rPr>
          <w:rFonts w:ascii="Times New Roman" w:eastAsia="Times New Roman" w:hAnsi="Times New Roman" w:cs="Times New Roman"/>
          <w:i/>
          <w:iCs/>
          <w:sz w:val="28"/>
          <w:szCs w:val="28"/>
        </w:rPr>
      </w:pPr>
      <w:r>
        <w:rPr>
          <w:rFonts w:ascii="Times New Roman" w:hAnsi="Times New Roman"/>
          <w:i/>
          <w:iCs/>
          <w:sz w:val="28"/>
          <w:szCs w:val="28"/>
        </w:rPr>
        <w:tab/>
        <w:t>Căn cứ kế hoạch số 8616/QĐ-UBND ngày 20/12/2016 củ</w:t>
      </w:r>
      <w:r>
        <w:rPr>
          <w:rFonts w:ascii="Times New Roman" w:hAnsi="Times New Roman"/>
          <w:i/>
          <w:iCs/>
          <w:sz w:val="28"/>
          <w:szCs w:val="28"/>
          <w:lang w:val="es-ES_tradnl"/>
        </w:rPr>
        <w:t>a UBND qu</w:t>
      </w:r>
      <w:r>
        <w:rPr>
          <w:rFonts w:ascii="Times New Roman" w:hAnsi="Times New Roman"/>
          <w:i/>
          <w:iCs/>
          <w:sz w:val="28"/>
          <w:szCs w:val="28"/>
        </w:rPr>
        <w:t>ận Long Biên về việc ban hành bộ tiêu chí đánh giá trường đạt mô hình trường học điện tử các trường mầ</w:t>
      </w:r>
      <w:r>
        <w:rPr>
          <w:rFonts w:ascii="Times New Roman" w:hAnsi="Times New Roman"/>
          <w:i/>
          <w:iCs/>
          <w:sz w:val="28"/>
          <w:szCs w:val="28"/>
          <w:lang w:val="it-IT"/>
        </w:rPr>
        <w:t>m non, ti</w:t>
      </w:r>
      <w:r>
        <w:rPr>
          <w:rFonts w:ascii="Times New Roman" w:hAnsi="Times New Roman"/>
          <w:i/>
          <w:iCs/>
          <w:sz w:val="28"/>
          <w:szCs w:val="28"/>
        </w:rPr>
        <w:t>ểu học, trung học cơ sở trên địa bà</w:t>
      </w:r>
      <w:r>
        <w:rPr>
          <w:rFonts w:ascii="Times New Roman" w:hAnsi="Times New Roman"/>
          <w:i/>
          <w:iCs/>
          <w:sz w:val="28"/>
          <w:szCs w:val="28"/>
          <w:lang w:val="es-ES_tradnl"/>
        </w:rPr>
        <w:t>n qu</w:t>
      </w:r>
      <w:r>
        <w:rPr>
          <w:rFonts w:ascii="Times New Roman" w:hAnsi="Times New Roman"/>
          <w:i/>
          <w:iCs/>
          <w:sz w:val="28"/>
          <w:szCs w:val="28"/>
        </w:rPr>
        <w:t>ận Long Biên giai đoạn 2016-2017;</w:t>
      </w:r>
    </w:p>
    <w:p w:rsidR="005109C7" w:rsidRDefault="005109C7" w:rsidP="005109C7">
      <w:pPr>
        <w:pStyle w:val="Nidung"/>
        <w:spacing w:after="0" w:line="276" w:lineRule="auto"/>
        <w:jc w:val="both"/>
        <w:rPr>
          <w:rFonts w:ascii="Times New Roman" w:hAnsi="Times New Roman"/>
          <w:i/>
          <w:iCs/>
          <w:sz w:val="28"/>
          <w:szCs w:val="28"/>
        </w:rPr>
      </w:pPr>
      <w:r>
        <w:rPr>
          <w:rFonts w:ascii="Times New Roman" w:eastAsia="Times New Roman" w:hAnsi="Times New Roman" w:cs="Times New Roman"/>
          <w:i/>
          <w:iCs/>
          <w:sz w:val="28"/>
          <w:szCs w:val="28"/>
        </w:rPr>
        <w:tab/>
        <w:t>C</w:t>
      </w:r>
      <w:r>
        <w:rPr>
          <w:rFonts w:ascii="Times New Roman" w:hAnsi="Times New Roman"/>
          <w:i/>
          <w:iCs/>
          <w:sz w:val="28"/>
          <w:szCs w:val="28"/>
        </w:rPr>
        <w:t>ăn cứ quyết định số 617/QĐ-UBND ngày 19 tháng 12 nă</w:t>
      </w:r>
      <w:r>
        <w:rPr>
          <w:rFonts w:ascii="Times New Roman" w:hAnsi="Times New Roman"/>
          <w:i/>
          <w:iCs/>
          <w:sz w:val="28"/>
          <w:szCs w:val="28"/>
          <w:lang w:val="pt-PT"/>
        </w:rPr>
        <w:t>m 2021 v</w:t>
      </w:r>
      <w:r>
        <w:rPr>
          <w:rFonts w:ascii="Times New Roman" w:hAnsi="Times New Roman"/>
          <w:i/>
          <w:iCs/>
          <w:sz w:val="28"/>
          <w:szCs w:val="28"/>
        </w:rPr>
        <w:t>ề việc điều chỉnh bộ tiêu chí đánh giá trường đạt mô hình Trường học điện tử các trường MN, TH, THCS trên địa bà</w:t>
      </w:r>
      <w:r>
        <w:rPr>
          <w:rFonts w:ascii="Times New Roman" w:hAnsi="Times New Roman"/>
          <w:i/>
          <w:iCs/>
          <w:sz w:val="28"/>
          <w:szCs w:val="28"/>
          <w:lang w:val="es-ES_tradnl"/>
        </w:rPr>
        <w:t>n qu</w:t>
      </w:r>
      <w:r>
        <w:rPr>
          <w:rFonts w:ascii="Times New Roman" w:hAnsi="Times New Roman"/>
          <w:i/>
          <w:iCs/>
          <w:sz w:val="28"/>
          <w:szCs w:val="28"/>
        </w:rPr>
        <w:t>ận Long Biên;</w:t>
      </w:r>
    </w:p>
    <w:p w:rsidR="005109C7" w:rsidRPr="008B183A" w:rsidRDefault="005109C7" w:rsidP="005109C7">
      <w:pPr>
        <w:pStyle w:val="ListParagraph"/>
        <w:spacing w:after="120"/>
        <w:ind w:left="0" w:firstLine="720"/>
        <w:rPr>
          <w:i/>
          <w:iCs/>
          <w:szCs w:val="28"/>
        </w:rPr>
      </w:pPr>
      <w:r>
        <w:rPr>
          <w:i/>
          <w:iCs/>
          <w:szCs w:val="28"/>
        </w:rPr>
        <w:t>Căn cứ Kế hoạch số 30/KH-PGD&amp;ĐT quận long Biên ngày 10/10/2022 về việc thực hiện vụ CNTT năm học 2022-2023;</w:t>
      </w:r>
    </w:p>
    <w:p w:rsidR="00864F61" w:rsidRDefault="00025AE7" w:rsidP="00A509D8">
      <w:pPr>
        <w:spacing w:before="120" w:after="120" w:line="288" w:lineRule="auto"/>
        <w:ind w:left="172" w:right="0" w:firstLine="720"/>
        <w:jc w:val="left"/>
        <w:rPr>
          <w:i/>
        </w:rPr>
      </w:pPr>
      <w:r w:rsidRPr="005B2F01">
        <w:rPr>
          <w:i/>
        </w:rPr>
        <w:t xml:space="preserve">Căn cứ vào năng lực của cán bộ, giáo viên, nhân viên trường Mầm non </w:t>
      </w:r>
      <w:r w:rsidR="005109C7">
        <w:rPr>
          <w:i/>
        </w:rPr>
        <w:t>Nắng Mai</w:t>
      </w:r>
      <w:r w:rsidR="00671823">
        <w:rPr>
          <w:i/>
        </w:rPr>
        <w:t>,</w:t>
      </w:r>
    </w:p>
    <w:p w:rsidR="00864F61" w:rsidRPr="005B2F01" w:rsidRDefault="003B1E97">
      <w:pPr>
        <w:spacing w:after="117" w:line="259" w:lineRule="auto"/>
        <w:ind w:left="182" w:right="-15"/>
        <w:jc w:val="center"/>
        <w:rPr>
          <w:b/>
        </w:rPr>
      </w:pPr>
      <w:r w:rsidRPr="005B2F01">
        <w:rPr>
          <w:b/>
        </w:rPr>
        <w:t>Q</w:t>
      </w:r>
      <w:r w:rsidR="00025AE7" w:rsidRPr="005B2F01">
        <w:rPr>
          <w:b/>
        </w:rPr>
        <w:t>UYẾT ĐỊNH:</w:t>
      </w:r>
    </w:p>
    <w:p w:rsidR="00864F61" w:rsidRDefault="005B2F01" w:rsidP="00A509D8">
      <w:pPr>
        <w:spacing w:before="120" w:after="120" w:line="288" w:lineRule="auto"/>
        <w:ind w:left="448" w:right="0" w:firstLine="720"/>
      </w:pPr>
      <w:r>
        <w:rPr>
          <w:b/>
        </w:rPr>
        <w:t>Ðiều 1</w:t>
      </w:r>
      <w:r w:rsidR="00A509D8">
        <w:rPr>
          <w:b/>
        </w:rPr>
        <w:t>.</w:t>
      </w:r>
      <w:r w:rsidR="00025AE7">
        <w:t xml:space="preserve"> Thành lâp Ban chỉ đạo tăng cường ứ</w:t>
      </w:r>
      <w:r w:rsidR="003B1E97">
        <w:t xml:space="preserve">ng </w:t>
      </w:r>
      <w:r w:rsidR="00025AE7">
        <w:t xml:space="preserve">dụng CNTT và chuyển đổi sốn trường MN </w:t>
      </w:r>
      <w:r w:rsidR="009110C0">
        <w:t>Nắng Mai</w:t>
      </w:r>
      <w:r w:rsidR="0014575D">
        <w:t xml:space="preserve"> năm học 2022 – 2023</w:t>
      </w:r>
      <w:r w:rsidR="00671823">
        <w:t xml:space="preserve">. </w:t>
      </w:r>
      <w:r w:rsidR="00671823" w:rsidRPr="00671823">
        <w:rPr>
          <w:i/>
        </w:rPr>
        <w:t>(Có danh sách kèm theo)</w:t>
      </w:r>
      <w:r w:rsidR="003B1E97">
        <w:t xml:space="preserve"> </w:t>
      </w:r>
    </w:p>
    <w:p w:rsidR="005B2F01" w:rsidRDefault="00F37C47" w:rsidP="00A509D8">
      <w:pPr>
        <w:spacing w:before="120" w:after="120" w:line="288" w:lineRule="auto"/>
        <w:ind w:left="448" w:right="0" w:firstLine="720"/>
      </w:pPr>
      <w:r>
        <w:rPr>
          <w:b/>
        </w:rPr>
        <w:t>Điều 2</w:t>
      </w:r>
      <w:r w:rsidR="00A509D8">
        <w:rPr>
          <w:b/>
        </w:rPr>
        <w:t>.</w:t>
      </w:r>
      <w:r>
        <w:rPr>
          <w:b/>
        </w:rPr>
        <w:t xml:space="preserve"> </w:t>
      </w:r>
      <w:r>
        <w:t xml:space="preserve">Ban chỉ đạo quản lý và điều hành có trách nhiệm thực hiện đúng chức năng, nhiệm vụ, các quy định theo kế hoạch của UBND quận, phòng GD&amp;ĐT quận Long Biên và trường Mầm non </w:t>
      </w:r>
      <w:r w:rsidR="009110C0">
        <w:t>Nắng Mai</w:t>
      </w:r>
      <w:r>
        <w:t xml:space="preserve"> về ứng dụng CNTT và chuyển đổi số.</w:t>
      </w:r>
    </w:p>
    <w:p w:rsidR="00F37C47" w:rsidRDefault="00F37C47" w:rsidP="00A509D8">
      <w:pPr>
        <w:spacing w:before="120" w:after="120" w:line="288" w:lineRule="auto"/>
        <w:ind w:left="448" w:right="0" w:firstLine="720"/>
      </w:pPr>
      <w:r>
        <w:rPr>
          <w:b/>
        </w:rPr>
        <w:t>Điều 3</w:t>
      </w:r>
      <w:r w:rsidR="00A509D8">
        <w:rPr>
          <w:b/>
        </w:rPr>
        <w:t>.</w:t>
      </w:r>
      <w:r>
        <w:rPr>
          <w:b/>
        </w:rPr>
        <w:t xml:space="preserve"> </w:t>
      </w:r>
      <w:r>
        <w:t>Hiệu trưởng và các đồng chí có liên quan tại Điều 1 chịu trách nhiệm thi hành Quyết định này.</w:t>
      </w:r>
    </w:p>
    <w:p w:rsidR="00F37C47" w:rsidRDefault="00F37C47">
      <w:pPr>
        <w:ind w:left="446" w:right="0" w:firstLine="691"/>
      </w:pPr>
      <w:r>
        <w:t>Quyết định có hiệu lực kể từ ngày ký./.</w:t>
      </w:r>
    </w:p>
    <w:p w:rsidR="00F37C47" w:rsidRDefault="00F37C47">
      <w:pPr>
        <w:ind w:left="446" w:right="0" w:firstLine="691"/>
      </w:pPr>
    </w:p>
    <w:tbl>
      <w:tblPr>
        <w:tblStyle w:val="TableGrid0"/>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745"/>
      </w:tblGrid>
      <w:tr w:rsidR="00F37C47" w:rsidTr="00F37C47">
        <w:tc>
          <w:tcPr>
            <w:tcW w:w="4847" w:type="dxa"/>
          </w:tcPr>
          <w:p w:rsidR="00F37C47" w:rsidRPr="00A509D8" w:rsidRDefault="00F37C47">
            <w:pPr>
              <w:ind w:left="0" w:right="0" w:firstLine="0"/>
              <w:rPr>
                <w:b/>
                <w:i/>
                <w:sz w:val="24"/>
                <w:szCs w:val="24"/>
              </w:rPr>
            </w:pPr>
            <w:r w:rsidRPr="00A509D8">
              <w:rPr>
                <w:b/>
                <w:i/>
                <w:sz w:val="24"/>
                <w:szCs w:val="24"/>
              </w:rPr>
              <w:t>Nơi nhận:</w:t>
            </w:r>
          </w:p>
          <w:p w:rsidR="00F37C47" w:rsidRPr="00A509D8" w:rsidRDefault="00F37C47">
            <w:pPr>
              <w:ind w:left="0" w:right="0" w:firstLine="0"/>
              <w:rPr>
                <w:sz w:val="22"/>
              </w:rPr>
            </w:pPr>
            <w:r w:rsidRPr="00A509D8">
              <w:rPr>
                <w:sz w:val="22"/>
              </w:rPr>
              <w:t>- UBND Quận: để b/c;</w:t>
            </w:r>
          </w:p>
          <w:p w:rsidR="00F37C47" w:rsidRPr="00A509D8" w:rsidRDefault="00F37C47">
            <w:pPr>
              <w:ind w:left="0" w:right="0" w:firstLine="0"/>
              <w:rPr>
                <w:sz w:val="22"/>
              </w:rPr>
            </w:pPr>
            <w:r w:rsidRPr="00A509D8">
              <w:rPr>
                <w:sz w:val="22"/>
              </w:rPr>
              <w:t>- Phòng GD&amp;ĐT Quận LB: để bc;</w:t>
            </w:r>
          </w:p>
          <w:p w:rsidR="00F37C47" w:rsidRPr="00A509D8" w:rsidRDefault="00F37C47">
            <w:pPr>
              <w:ind w:left="0" w:right="0" w:firstLine="0"/>
              <w:rPr>
                <w:sz w:val="22"/>
              </w:rPr>
            </w:pPr>
            <w:r w:rsidRPr="00A509D8">
              <w:rPr>
                <w:sz w:val="22"/>
              </w:rPr>
              <w:t>- Như điều 3:</w:t>
            </w:r>
          </w:p>
          <w:p w:rsidR="00F37C47" w:rsidRPr="00F37C47" w:rsidRDefault="00F37C47">
            <w:pPr>
              <w:ind w:left="0" w:right="0" w:firstLine="0"/>
            </w:pPr>
            <w:r w:rsidRPr="00A509D8">
              <w:rPr>
                <w:sz w:val="22"/>
              </w:rPr>
              <w:t>- Lưu VP.</w:t>
            </w:r>
          </w:p>
        </w:tc>
        <w:tc>
          <w:tcPr>
            <w:tcW w:w="4848" w:type="dxa"/>
          </w:tcPr>
          <w:p w:rsidR="00F37C47" w:rsidRPr="00F37C47" w:rsidRDefault="00F37C47" w:rsidP="00F37C47">
            <w:pPr>
              <w:spacing w:after="160" w:line="259" w:lineRule="auto"/>
              <w:ind w:left="0" w:right="0" w:firstLine="0"/>
              <w:jc w:val="center"/>
              <w:rPr>
                <w:b/>
              </w:rPr>
            </w:pPr>
            <w:r w:rsidRPr="00F37C47">
              <w:rPr>
                <w:b/>
              </w:rPr>
              <w:t>HIỆU TRƯỞNG</w:t>
            </w:r>
          </w:p>
          <w:p w:rsidR="00F37C47" w:rsidRDefault="00F37C47" w:rsidP="00F37C47">
            <w:pPr>
              <w:ind w:left="0" w:right="0" w:firstLine="0"/>
              <w:jc w:val="center"/>
            </w:pPr>
          </w:p>
          <w:p w:rsidR="009110C0" w:rsidRDefault="009110C0" w:rsidP="009110C0">
            <w:pPr>
              <w:ind w:left="0" w:right="0" w:firstLine="0"/>
            </w:pPr>
          </w:p>
          <w:p w:rsidR="009110C0" w:rsidRDefault="009110C0" w:rsidP="009110C0">
            <w:pPr>
              <w:ind w:left="0" w:right="0" w:firstLine="0"/>
            </w:pPr>
          </w:p>
          <w:p w:rsidR="00F37C47" w:rsidRPr="009110C0" w:rsidRDefault="009110C0" w:rsidP="009110C0">
            <w:pPr>
              <w:ind w:left="0" w:right="0" w:firstLine="0"/>
              <w:jc w:val="center"/>
              <w:rPr>
                <w:b/>
              </w:rPr>
            </w:pPr>
            <w:r w:rsidRPr="009110C0">
              <w:rPr>
                <w:b/>
              </w:rPr>
              <w:t>Lê Thị Hương Giang</w:t>
            </w:r>
          </w:p>
        </w:tc>
      </w:tr>
    </w:tbl>
    <w:p w:rsidR="00F37C47" w:rsidRPr="00F37C47" w:rsidRDefault="00F37C47">
      <w:pPr>
        <w:ind w:left="446" w:right="0" w:firstLine="691"/>
      </w:pPr>
    </w:p>
    <w:p w:rsidR="00671823" w:rsidRDefault="00671823" w:rsidP="00671823">
      <w:pPr>
        <w:jc w:val="center"/>
        <w:rPr>
          <w:b/>
        </w:rPr>
      </w:pPr>
      <w:r w:rsidRPr="00671823">
        <w:rPr>
          <w:b/>
        </w:rPr>
        <w:lastRenderedPageBreak/>
        <w:t xml:space="preserve">DANH SÁCH </w:t>
      </w:r>
      <w:r w:rsidRPr="005B2F01">
        <w:rPr>
          <w:b/>
        </w:rPr>
        <w:t>BAN CHỈ ĐẠO</w:t>
      </w:r>
    </w:p>
    <w:p w:rsidR="00671823" w:rsidRDefault="00671823" w:rsidP="00671823">
      <w:pPr>
        <w:jc w:val="center"/>
        <w:rPr>
          <w:b/>
        </w:rPr>
      </w:pPr>
      <w:r w:rsidRPr="005B2F01">
        <w:rPr>
          <w:b/>
        </w:rPr>
        <w:t>TĂNG CƯỜNG ỨNG DỤNG CNTT VÀ</w:t>
      </w:r>
      <w:r>
        <w:rPr>
          <w:b/>
        </w:rPr>
        <w:t xml:space="preserve"> CHUYỂN ĐỔI SỐ</w:t>
      </w:r>
    </w:p>
    <w:p w:rsidR="00864F61" w:rsidRDefault="00671823" w:rsidP="00671823">
      <w:pPr>
        <w:jc w:val="center"/>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2087244</wp:posOffset>
                </wp:positionH>
                <wp:positionV relativeFrom="paragraph">
                  <wp:posOffset>220980</wp:posOffset>
                </wp:positionV>
                <wp:extent cx="1685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A4697"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64.35pt,17.4pt" to="297.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IYtgEAAMMDAAAOAAAAZHJzL2Uyb0RvYy54bWysU8Fu2zAMvQ/YPwi6L3YCtO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" strokecolor="#5b9bd5 [3204]" strokeweight=".5pt">
                <v:stroke joinstyle="miter"/>
              </v:line>
            </w:pict>
          </mc:Fallback>
        </mc:AlternateContent>
      </w:r>
      <w:r>
        <w:rPr>
          <w:b/>
        </w:rPr>
        <w:t>NĂM HỌC 2022 – 2023</w:t>
      </w:r>
    </w:p>
    <w:p w:rsidR="00671823" w:rsidRPr="00747E96" w:rsidRDefault="00671823" w:rsidP="00671823">
      <w:pPr>
        <w:jc w:val="center"/>
        <w:rPr>
          <w:b/>
          <w:sz w:val="20"/>
        </w:rPr>
      </w:pPr>
    </w:p>
    <w:p w:rsidR="00671823" w:rsidRDefault="00836894" w:rsidP="00747E96">
      <w:pPr>
        <w:spacing w:after="0" w:line="240" w:lineRule="auto"/>
        <w:ind w:left="425" w:right="0" w:firstLine="11"/>
        <w:rPr>
          <w:i/>
          <w:sz w:val="24"/>
          <w:szCs w:val="24"/>
        </w:rPr>
      </w:pPr>
      <w:r>
        <w:rPr>
          <w:i/>
          <w:sz w:val="24"/>
          <w:szCs w:val="24"/>
        </w:rPr>
        <w:t>(Kèm theo Quyết định số:133</w:t>
      </w:r>
      <w:r w:rsidR="00671823" w:rsidRPr="00671823">
        <w:rPr>
          <w:i/>
          <w:sz w:val="24"/>
          <w:szCs w:val="24"/>
        </w:rPr>
        <w:t>/QÐ-MN</w:t>
      </w:r>
      <w:r w:rsidR="009110C0">
        <w:rPr>
          <w:i/>
          <w:sz w:val="24"/>
          <w:szCs w:val="24"/>
        </w:rPr>
        <w:t>NM</w:t>
      </w:r>
      <w:r>
        <w:rPr>
          <w:i/>
          <w:sz w:val="24"/>
          <w:szCs w:val="24"/>
        </w:rPr>
        <w:t xml:space="preserve"> ngày30</w:t>
      </w:r>
      <w:r w:rsidR="00671823" w:rsidRPr="00671823">
        <w:rPr>
          <w:i/>
          <w:sz w:val="24"/>
          <w:szCs w:val="24"/>
        </w:rPr>
        <w:t xml:space="preserve">  tháng  </w:t>
      </w:r>
      <w:r>
        <w:rPr>
          <w:i/>
          <w:sz w:val="24"/>
          <w:szCs w:val="24"/>
        </w:rPr>
        <w:t>12</w:t>
      </w:r>
      <w:r w:rsidR="00671823" w:rsidRPr="00671823">
        <w:rPr>
          <w:i/>
          <w:sz w:val="24"/>
          <w:szCs w:val="24"/>
        </w:rPr>
        <w:t xml:space="preserve">   năm 2022 về việc  thành lập B</w:t>
      </w:r>
      <w:r w:rsidR="00671823">
        <w:rPr>
          <w:i/>
          <w:sz w:val="24"/>
          <w:szCs w:val="24"/>
        </w:rPr>
        <w:t>CĐ</w:t>
      </w:r>
      <w:r w:rsidR="00671823" w:rsidRPr="00671823">
        <w:rPr>
          <w:i/>
          <w:sz w:val="24"/>
          <w:szCs w:val="24"/>
        </w:rPr>
        <w:t xml:space="preserve"> tăng cường ứng dụng CNTT và chuyển đổi số Năm học 2022 </w:t>
      </w:r>
      <w:r w:rsidR="00671823">
        <w:rPr>
          <w:i/>
          <w:sz w:val="24"/>
          <w:szCs w:val="24"/>
        </w:rPr>
        <w:t>–</w:t>
      </w:r>
      <w:r w:rsidR="00671823" w:rsidRPr="00671823">
        <w:rPr>
          <w:i/>
          <w:sz w:val="24"/>
          <w:szCs w:val="24"/>
        </w:rPr>
        <w:t xml:space="preserve"> 2023</w:t>
      </w:r>
      <w:r w:rsidR="00671823">
        <w:rPr>
          <w:i/>
          <w:sz w:val="24"/>
          <w:szCs w:val="24"/>
        </w:rPr>
        <w:t xml:space="preserve"> </w:t>
      </w:r>
      <w:r w:rsidR="00671823" w:rsidRPr="00671823">
        <w:rPr>
          <w:i/>
          <w:sz w:val="24"/>
          <w:szCs w:val="24"/>
        </w:rPr>
        <w:t xml:space="preserve">của trường mầm non </w:t>
      </w:r>
      <w:r w:rsidR="009110C0">
        <w:rPr>
          <w:i/>
          <w:sz w:val="24"/>
          <w:szCs w:val="24"/>
        </w:rPr>
        <w:t>Nắng Mai</w:t>
      </w:r>
      <w:r w:rsidR="00671823" w:rsidRPr="00671823">
        <w:rPr>
          <w:i/>
          <w:sz w:val="24"/>
          <w:szCs w:val="24"/>
        </w:rPr>
        <w:t>)</w:t>
      </w:r>
    </w:p>
    <w:p w:rsidR="00747E96" w:rsidRPr="00671823" w:rsidRDefault="00747E96" w:rsidP="00747E96">
      <w:pPr>
        <w:spacing w:after="0" w:line="240" w:lineRule="auto"/>
        <w:ind w:left="425" w:right="0" w:firstLine="11"/>
        <w:rPr>
          <w:i/>
          <w:sz w:val="24"/>
          <w:szCs w:val="24"/>
        </w:rPr>
      </w:pPr>
    </w:p>
    <w:tbl>
      <w:tblPr>
        <w:tblStyle w:val="TableGrid0"/>
        <w:tblW w:w="9112" w:type="dxa"/>
        <w:tblInd w:w="446" w:type="dxa"/>
        <w:tblLook w:val="04A0" w:firstRow="1" w:lastRow="0" w:firstColumn="1" w:lastColumn="0" w:noHBand="0" w:noVBand="1"/>
      </w:tblPr>
      <w:tblGrid>
        <w:gridCol w:w="796"/>
        <w:gridCol w:w="3544"/>
        <w:gridCol w:w="3119"/>
        <w:gridCol w:w="1653"/>
      </w:tblGrid>
      <w:tr w:rsidR="00671823" w:rsidTr="00747E96">
        <w:tc>
          <w:tcPr>
            <w:tcW w:w="796" w:type="dxa"/>
          </w:tcPr>
          <w:p w:rsidR="00671823" w:rsidRPr="00747E96" w:rsidRDefault="00747E96" w:rsidP="009110C0">
            <w:pPr>
              <w:spacing w:line="360" w:lineRule="auto"/>
              <w:ind w:left="0" w:right="0" w:firstLine="0"/>
              <w:jc w:val="center"/>
              <w:rPr>
                <w:b/>
              </w:rPr>
            </w:pPr>
            <w:r w:rsidRPr="00747E96">
              <w:rPr>
                <w:b/>
              </w:rPr>
              <w:t>STT</w:t>
            </w:r>
          </w:p>
        </w:tc>
        <w:tc>
          <w:tcPr>
            <w:tcW w:w="3544" w:type="dxa"/>
          </w:tcPr>
          <w:p w:rsidR="00671823" w:rsidRPr="00747E96" w:rsidRDefault="00747E96" w:rsidP="009110C0">
            <w:pPr>
              <w:spacing w:line="360" w:lineRule="auto"/>
              <w:ind w:left="0" w:right="0" w:firstLine="0"/>
              <w:jc w:val="center"/>
              <w:rPr>
                <w:b/>
              </w:rPr>
            </w:pPr>
            <w:r w:rsidRPr="00747E96">
              <w:rPr>
                <w:b/>
              </w:rPr>
              <w:t>Họ và tên</w:t>
            </w:r>
          </w:p>
        </w:tc>
        <w:tc>
          <w:tcPr>
            <w:tcW w:w="3119" w:type="dxa"/>
          </w:tcPr>
          <w:p w:rsidR="00671823" w:rsidRPr="00747E96" w:rsidRDefault="00747E96" w:rsidP="009110C0">
            <w:pPr>
              <w:spacing w:line="360" w:lineRule="auto"/>
              <w:ind w:left="0" w:right="0" w:firstLine="0"/>
              <w:jc w:val="center"/>
              <w:rPr>
                <w:b/>
              </w:rPr>
            </w:pPr>
            <w:r w:rsidRPr="00747E96">
              <w:rPr>
                <w:b/>
              </w:rPr>
              <w:t>Chức vụ</w:t>
            </w:r>
          </w:p>
        </w:tc>
        <w:tc>
          <w:tcPr>
            <w:tcW w:w="1653" w:type="dxa"/>
          </w:tcPr>
          <w:p w:rsidR="00671823" w:rsidRPr="00747E96" w:rsidRDefault="00747E96" w:rsidP="009110C0">
            <w:pPr>
              <w:spacing w:line="360" w:lineRule="auto"/>
              <w:ind w:left="0" w:right="0" w:firstLine="0"/>
              <w:jc w:val="center"/>
              <w:rPr>
                <w:b/>
              </w:rPr>
            </w:pPr>
            <w:r w:rsidRPr="00747E96">
              <w:rPr>
                <w:b/>
              </w:rPr>
              <w:t>Nhiệm vụ</w:t>
            </w:r>
          </w:p>
        </w:tc>
      </w:tr>
      <w:tr w:rsidR="00747E96" w:rsidTr="00747E96">
        <w:tc>
          <w:tcPr>
            <w:tcW w:w="796" w:type="dxa"/>
          </w:tcPr>
          <w:p w:rsidR="00747E96" w:rsidRDefault="00747E96" w:rsidP="009110C0">
            <w:pPr>
              <w:spacing w:line="360" w:lineRule="auto"/>
              <w:ind w:left="0" w:right="0" w:firstLine="0"/>
              <w:jc w:val="center"/>
            </w:pPr>
            <w:r>
              <w:t>1.</w:t>
            </w:r>
          </w:p>
        </w:tc>
        <w:tc>
          <w:tcPr>
            <w:tcW w:w="3544" w:type="dxa"/>
          </w:tcPr>
          <w:p w:rsidR="00747E96" w:rsidRDefault="00747E96" w:rsidP="009110C0">
            <w:pPr>
              <w:spacing w:line="360" w:lineRule="auto"/>
              <w:ind w:left="0" w:right="0" w:firstLine="0"/>
            </w:pPr>
            <w:r>
              <w:t xml:space="preserve">Bà </w:t>
            </w:r>
            <w:r w:rsidR="009110C0">
              <w:t>Lê Thị Hương Giang</w:t>
            </w:r>
          </w:p>
        </w:tc>
        <w:tc>
          <w:tcPr>
            <w:tcW w:w="3119" w:type="dxa"/>
          </w:tcPr>
          <w:p w:rsidR="00747E96" w:rsidRDefault="00747E96" w:rsidP="009110C0">
            <w:pPr>
              <w:spacing w:line="360" w:lineRule="auto"/>
              <w:ind w:left="0" w:right="0" w:firstLine="0"/>
            </w:pPr>
            <w:r>
              <w:t>Hiệu trưởng</w:t>
            </w:r>
          </w:p>
        </w:tc>
        <w:tc>
          <w:tcPr>
            <w:tcW w:w="1653" w:type="dxa"/>
          </w:tcPr>
          <w:p w:rsidR="00747E96" w:rsidRDefault="00747E96" w:rsidP="009110C0">
            <w:pPr>
              <w:spacing w:line="360" w:lineRule="auto"/>
              <w:ind w:left="0" w:right="0" w:firstLine="0"/>
              <w:jc w:val="center"/>
            </w:pPr>
            <w:r>
              <w:t>Trưởng ban</w:t>
            </w:r>
          </w:p>
        </w:tc>
      </w:tr>
      <w:tr w:rsidR="00747E96" w:rsidTr="00747E96">
        <w:tc>
          <w:tcPr>
            <w:tcW w:w="796" w:type="dxa"/>
          </w:tcPr>
          <w:p w:rsidR="00747E96" w:rsidRDefault="00747E96" w:rsidP="009110C0">
            <w:pPr>
              <w:spacing w:line="360" w:lineRule="auto"/>
              <w:ind w:left="0" w:right="0" w:firstLine="0"/>
              <w:jc w:val="center"/>
            </w:pPr>
            <w:r>
              <w:t>2.</w:t>
            </w:r>
          </w:p>
        </w:tc>
        <w:tc>
          <w:tcPr>
            <w:tcW w:w="3544" w:type="dxa"/>
          </w:tcPr>
          <w:p w:rsidR="00747E96" w:rsidRDefault="00747E96" w:rsidP="009110C0">
            <w:pPr>
              <w:spacing w:line="360" w:lineRule="auto"/>
              <w:ind w:left="0" w:right="0" w:firstLine="0"/>
            </w:pPr>
            <w:r>
              <w:t xml:space="preserve">Bà Nguyễn Thị </w:t>
            </w:r>
            <w:r w:rsidR="009110C0">
              <w:t>Thái</w:t>
            </w:r>
          </w:p>
        </w:tc>
        <w:tc>
          <w:tcPr>
            <w:tcW w:w="3119" w:type="dxa"/>
          </w:tcPr>
          <w:p w:rsidR="00747E96" w:rsidRDefault="00747E96" w:rsidP="009110C0">
            <w:pPr>
              <w:spacing w:line="360" w:lineRule="auto"/>
              <w:ind w:left="0" w:right="0" w:firstLine="0"/>
            </w:pPr>
            <w:r>
              <w:t>Phó hiệu trưởng</w:t>
            </w:r>
          </w:p>
        </w:tc>
        <w:tc>
          <w:tcPr>
            <w:tcW w:w="1653" w:type="dxa"/>
          </w:tcPr>
          <w:p w:rsidR="00747E96" w:rsidRDefault="00747E96" w:rsidP="009110C0">
            <w:pPr>
              <w:spacing w:line="360" w:lineRule="auto"/>
              <w:ind w:left="0" w:right="0" w:firstLine="0"/>
              <w:jc w:val="center"/>
            </w:pPr>
            <w:r>
              <w:t>Phó ban</w:t>
            </w:r>
          </w:p>
        </w:tc>
      </w:tr>
      <w:tr w:rsidR="00747E96" w:rsidTr="00747E96">
        <w:tc>
          <w:tcPr>
            <w:tcW w:w="796" w:type="dxa"/>
          </w:tcPr>
          <w:p w:rsidR="00747E96" w:rsidRDefault="00747E96" w:rsidP="009110C0">
            <w:pPr>
              <w:spacing w:line="360" w:lineRule="auto"/>
              <w:ind w:left="0" w:right="0" w:firstLine="0"/>
              <w:jc w:val="center"/>
            </w:pPr>
            <w:r>
              <w:t>3.</w:t>
            </w:r>
          </w:p>
        </w:tc>
        <w:tc>
          <w:tcPr>
            <w:tcW w:w="3544" w:type="dxa"/>
          </w:tcPr>
          <w:p w:rsidR="00747E96" w:rsidRDefault="00747E96" w:rsidP="009110C0">
            <w:pPr>
              <w:spacing w:line="360" w:lineRule="auto"/>
              <w:ind w:left="0" w:right="0" w:firstLine="0"/>
            </w:pPr>
            <w:r>
              <w:t xml:space="preserve">Bà </w:t>
            </w:r>
            <w:r w:rsidR="009110C0">
              <w:t>Vũ Thị Kiều Oanh</w:t>
            </w:r>
          </w:p>
        </w:tc>
        <w:tc>
          <w:tcPr>
            <w:tcW w:w="3119" w:type="dxa"/>
          </w:tcPr>
          <w:p w:rsidR="00747E96" w:rsidRDefault="00747E96" w:rsidP="009110C0">
            <w:pPr>
              <w:spacing w:line="360" w:lineRule="auto"/>
              <w:ind w:left="0" w:right="0" w:firstLine="0"/>
            </w:pPr>
            <w:r>
              <w:t>Phó hiệu trưởng</w:t>
            </w:r>
          </w:p>
        </w:tc>
        <w:tc>
          <w:tcPr>
            <w:tcW w:w="1653" w:type="dxa"/>
          </w:tcPr>
          <w:p w:rsidR="00747E96" w:rsidRDefault="00747E96" w:rsidP="009110C0">
            <w:pPr>
              <w:spacing w:line="360" w:lineRule="auto"/>
              <w:ind w:left="0" w:right="0" w:firstLine="0"/>
              <w:jc w:val="center"/>
            </w:pPr>
            <w:r>
              <w:t>Phó ban</w:t>
            </w:r>
          </w:p>
        </w:tc>
      </w:tr>
      <w:tr w:rsidR="00747E96" w:rsidTr="00747E96">
        <w:tc>
          <w:tcPr>
            <w:tcW w:w="796" w:type="dxa"/>
          </w:tcPr>
          <w:p w:rsidR="00747E96" w:rsidRDefault="00747E96" w:rsidP="009110C0">
            <w:pPr>
              <w:spacing w:line="360" w:lineRule="auto"/>
              <w:ind w:left="0" w:right="0" w:firstLine="0"/>
              <w:jc w:val="center"/>
            </w:pPr>
            <w:r>
              <w:t>4</w:t>
            </w:r>
          </w:p>
        </w:tc>
        <w:tc>
          <w:tcPr>
            <w:tcW w:w="3544" w:type="dxa"/>
          </w:tcPr>
          <w:p w:rsidR="00747E96" w:rsidRDefault="00747E96" w:rsidP="009110C0">
            <w:pPr>
              <w:spacing w:line="360" w:lineRule="auto"/>
              <w:ind w:left="0" w:right="0" w:firstLine="0"/>
            </w:pPr>
            <w:r>
              <w:t xml:space="preserve">Bà </w:t>
            </w:r>
            <w:r w:rsidR="009110C0">
              <w:t>Đinh Thị Hường</w:t>
            </w:r>
          </w:p>
        </w:tc>
        <w:tc>
          <w:tcPr>
            <w:tcW w:w="3119" w:type="dxa"/>
          </w:tcPr>
          <w:p w:rsidR="00747E96" w:rsidRDefault="009110C0" w:rsidP="009110C0">
            <w:pPr>
              <w:spacing w:line="360" w:lineRule="auto"/>
              <w:ind w:left="0" w:right="0" w:firstLine="0"/>
            </w:pPr>
            <w:r>
              <w:t>TBTTND – TPCM MGN</w:t>
            </w:r>
          </w:p>
        </w:tc>
        <w:tc>
          <w:tcPr>
            <w:tcW w:w="1653" w:type="dxa"/>
          </w:tcPr>
          <w:p w:rsidR="00747E96" w:rsidRDefault="00747E96" w:rsidP="009110C0">
            <w:pPr>
              <w:spacing w:line="360" w:lineRule="auto"/>
              <w:ind w:left="0" w:right="0" w:firstLine="0"/>
              <w:jc w:val="center"/>
            </w:pPr>
            <w:r>
              <w:t>Ủy viên</w:t>
            </w:r>
          </w:p>
        </w:tc>
      </w:tr>
      <w:tr w:rsidR="00747E96" w:rsidTr="00747E96">
        <w:tc>
          <w:tcPr>
            <w:tcW w:w="796" w:type="dxa"/>
          </w:tcPr>
          <w:p w:rsidR="00747E96" w:rsidRDefault="00747E96" w:rsidP="009110C0">
            <w:pPr>
              <w:spacing w:line="360" w:lineRule="auto"/>
              <w:ind w:left="0" w:right="0" w:firstLine="0"/>
              <w:jc w:val="center"/>
            </w:pPr>
            <w:r>
              <w:t>5.</w:t>
            </w:r>
          </w:p>
        </w:tc>
        <w:tc>
          <w:tcPr>
            <w:tcW w:w="3544" w:type="dxa"/>
          </w:tcPr>
          <w:p w:rsidR="00747E96" w:rsidRDefault="00747E96" w:rsidP="009110C0">
            <w:pPr>
              <w:spacing w:line="360" w:lineRule="auto"/>
              <w:ind w:left="0" w:right="0" w:firstLine="0"/>
            </w:pPr>
            <w:r>
              <w:t xml:space="preserve">Bà </w:t>
            </w:r>
            <w:r w:rsidR="009110C0">
              <w:t>L</w:t>
            </w:r>
            <w:r>
              <w:t xml:space="preserve">ê Thị </w:t>
            </w:r>
            <w:r w:rsidR="009110C0">
              <w:t>Trang</w:t>
            </w:r>
          </w:p>
        </w:tc>
        <w:tc>
          <w:tcPr>
            <w:tcW w:w="3119" w:type="dxa"/>
          </w:tcPr>
          <w:p w:rsidR="00747E96" w:rsidRDefault="00747E96" w:rsidP="009110C0">
            <w:pPr>
              <w:spacing w:line="360" w:lineRule="auto"/>
              <w:ind w:left="0" w:right="0" w:firstLine="0"/>
            </w:pPr>
            <w:r>
              <w:t>NV kế toán</w:t>
            </w:r>
          </w:p>
        </w:tc>
        <w:tc>
          <w:tcPr>
            <w:tcW w:w="1653" w:type="dxa"/>
          </w:tcPr>
          <w:p w:rsidR="00747E96" w:rsidRDefault="00747E96" w:rsidP="009110C0">
            <w:pPr>
              <w:spacing w:line="360" w:lineRule="auto"/>
              <w:ind w:left="0" w:right="0" w:firstLine="0"/>
              <w:jc w:val="center"/>
            </w:pPr>
            <w:r>
              <w:t>Ủy viên</w:t>
            </w:r>
          </w:p>
        </w:tc>
      </w:tr>
      <w:tr w:rsidR="00747E96" w:rsidTr="00747E96">
        <w:tc>
          <w:tcPr>
            <w:tcW w:w="796" w:type="dxa"/>
          </w:tcPr>
          <w:p w:rsidR="00747E96" w:rsidRDefault="00747E96" w:rsidP="009110C0">
            <w:pPr>
              <w:spacing w:line="360" w:lineRule="auto"/>
              <w:ind w:left="0" w:right="0" w:firstLine="0"/>
              <w:jc w:val="center"/>
            </w:pPr>
            <w:r>
              <w:t>6.</w:t>
            </w:r>
          </w:p>
        </w:tc>
        <w:tc>
          <w:tcPr>
            <w:tcW w:w="3544" w:type="dxa"/>
          </w:tcPr>
          <w:p w:rsidR="00747E96" w:rsidRDefault="00747E96" w:rsidP="009110C0">
            <w:pPr>
              <w:spacing w:line="360" w:lineRule="auto"/>
              <w:ind w:left="0" w:right="0" w:firstLine="0"/>
            </w:pPr>
            <w:r>
              <w:t xml:space="preserve">Bà </w:t>
            </w:r>
            <w:r w:rsidR="009110C0">
              <w:t>Trần Thu Trang</w:t>
            </w:r>
          </w:p>
        </w:tc>
        <w:tc>
          <w:tcPr>
            <w:tcW w:w="3119" w:type="dxa"/>
          </w:tcPr>
          <w:p w:rsidR="00747E96" w:rsidRDefault="00747E96" w:rsidP="009110C0">
            <w:pPr>
              <w:spacing w:line="360" w:lineRule="auto"/>
              <w:ind w:left="0" w:right="0" w:firstLine="0"/>
            </w:pPr>
            <w:r>
              <w:t>NV văn thư</w:t>
            </w:r>
          </w:p>
        </w:tc>
        <w:tc>
          <w:tcPr>
            <w:tcW w:w="1653" w:type="dxa"/>
          </w:tcPr>
          <w:p w:rsidR="00747E96" w:rsidRDefault="00747E96" w:rsidP="009110C0">
            <w:pPr>
              <w:spacing w:line="360" w:lineRule="auto"/>
              <w:ind w:left="0" w:right="0" w:firstLine="0"/>
              <w:jc w:val="center"/>
            </w:pPr>
            <w:r>
              <w:t>Ủy viên</w:t>
            </w:r>
          </w:p>
        </w:tc>
      </w:tr>
      <w:tr w:rsidR="00747E96" w:rsidTr="00747E96">
        <w:tc>
          <w:tcPr>
            <w:tcW w:w="796" w:type="dxa"/>
          </w:tcPr>
          <w:p w:rsidR="00747E96" w:rsidRDefault="00747E96" w:rsidP="009110C0">
            <w:pPr>
              <w:spacing w:line="360" w:lineRule="auto"/>
              <w:ind w:left="0" w:right="0" w:firstLine="0"/>
              <w:jc w:val="center"/>
            </w:pPr>
            <w:r>
              <w:t>7.</w:t>
            </w:r>
          </w:p>
        </w:tc>
        <w:tc>
          <w:tcPr>
            <w:tcW w:w="3544" w:type="dxa"/>
          </w:tcPr>
          <w:p w:rsidR="00747E96" w:rsidRDefault="00747E96" w:rsidP="009110C0">
            <w:pPr>
              <w:spacing w:line="360" w:lineRule="auto"/>
              <w:ind w:left="0" w:right="0" w:firstLine="0"/>
            </w:pPr>
            <w:r>
              <w:t xml:space="preserve">Bà </w:t>
            </w:r>
            <w:r w:rsidR="009110C0">
              <w:t>Nguyễn Hồng Hiếu</w:t>
            </w:r>
          </w:p>
        </w:tc>
        <w:tc>
          <w:tcPr>
            <w:tcW w:w="3119" w:type="dxa"/>
          </w:tcPr>
          <w:p w:rsidR="00747E96" w:rsidRDefault="00747E96" w:rsidP="009110C0">
            <w:pPr>
              <w:spacing w:line="360" w:lineRule="auto"/>
              <w:ind w:left="0" w:right="0" w:firstLine="0"/>
            </w:pPr>
            <w:r>
              <w:t>TTCM MGL</w:t>
            </w:r>
          </w:p>
        </w:tc>
        <w:tc>
          <w:tcPr>
            <w:tcW w:w="1653" w:type="dxa"/>
          </w:tcPr>
          <w:p w:rsidR="00747E96" w:rsidRDefault="00747E96" w:rsidP="009110C0">
            <w:pPr>
              <w:spacing w:line="360" w:lineRule="auto"/>
              <w:ind w:left="0" w:right="0" w:firstLine="0"/>
              <w:jc w:val="center"/>
            </w:pPr>
            <w:r>
              <w:t>Ủy viên</w:t>
            </w:r>
          </w:p>
        </w:tc>
      </w:tr>
      <w:tr w:rsidR="00747E96" w:rsidTr="00747E96">
        <w:tc>
          <w:tcPr>
            <w:tcW w:w="796" w:type="dxa"/>
          </w:tcPr>
          <w:p w:rsidR="00747E96" w:rsidRDefault="00747E96" w:rsidP="009110C0">
            <w:pPr>
              <w:spacing w:line="360" w:lineRule="auto"/>
              <w:ind w:left="0" w:right="0" w:firstLine="0"/>
              <w:jc w:val="center"/>
            </w:pPr>
            <w:r>
              <w:t>8.</w:t>
            </w:r>
          </w:p>
        </w:tc>
        <w:tc>
          <w:tcPr>
            <w:tcW w:w="3544" w:type="dxa"/>
          </w:tcPr>
          <w:p w:rsidR="00747E96" w:rsidRDefault="00747E96" w:rsidP="009110C0">
            <w:pPr>
              <w:spacing w:line="360" w:lineRule="auto"/>
              <w:ind w:left="0" w:right="0" w:firstLine="0"/>
            </w:pPr>
            <w:r>
              <w:t xml:space="preserve">Bà </w:t>
            </w:r>
            <w:r w:rsidR="009110C0">
              <w:t>Lê Thị Hương</w:t>
            </w:r>
          </w:p>
        </w:tc>
        <w:tc>
          <w:tcPr>
            <w:tcW w:w="3119" w:type="dxa"/>
          </w:tcPr>
          <w:p w:rsidR="00747E96" w:rsidRDefault="00747E96" w:rsidP="009110C0">
            <w:pPr>
              <w:spacing w:line="360" w:lineRule="auto"/>
              <w:ind w:left="0" w:right="0" w:firstLine="0"/>
            </w:pPr>
            <w:r>
              <w:t>TTCM MG</w:t>
            </w:r>
            <w:r w:rsidR="009110C0">
              <w:t>B</w:t>
            </w:r>
          </w:p>
        </w:tc>
        <w:tc>
          <w:tcPr>
            <w:tcW w:w="1653" w:type="dxa"/>
          </w:tcPr>
          <w:p w:rsidR="00747E96" w:rsidRDefault="00747E96" w:rsidP="009110C0">
            <w:pPr>
              <w:spacing w:line="360" w:lineRule="auto"/>
              <w:ind w:left="0" w:right="0" w:firstLine="0"/>
              <w:jc w:val="center"/>
            </w:pPr>
            <w:r>
              <w:t>Ủy viên</w:t>
            </w:r>
          </w:p>
        </w:tc>
      </w:tr>
      <w:tr w:rsidR="00747E96" w:rsidTr="00747E96">
        <w:tc>
          <w:tcPr>
            <w:tcW w:w="796" w:type="dxa"/>
          </w:tcPr>
          <w:p w:rsidR="00747E96" w:rsidRDefault="00747E96" w:rsidP="009110C0">
            <w:pPr>
              <w:spacing w:line="360" w:lineRule="auto"/>
              <w:ind w:left="0" w:right="0" w:firstLine="0"/>
              <w:jc w:val="center"/>
            </w:pPr>
            <w:r>
              <w:t>9.</w:t>
            </w:r>
          </w:p>
        </w:tc>
        <w:tc>
          <w:tcPr>
            <w:tcW w:w="3544" w:type="dxa"/>
          </w:tcPr>
          <w:p w:rsidR="00747E96" w:rsidRDefault="00747E96" w:rsidP="009110C0">
            <w:pPr>
              <w:spacing w:line="360" w:lineRule="auto"/>
              <w:ind w:left="0" w:right="0" w:firstLine="0"/>
            </w:pPr>
            <w:r>
              <w:t xml:space="preserve">Bà </w:t>
            </w:r>
            <w:r w:rsidR="009110C0">
              <w:t>Phạm Thị Nhung</w:t>
            </w:r>
          </w:p>
        </w:tc>
        <w:tc>
          <w:tcPr>
            <w:tcW w:w="3119" w:type="dxa"/>
          </w:tcPr>
          <w:p w:rsidR="00747E96" w:rsidRDefault="00747E96" w:rsidP="009110C0">
            <w:pPr>
              <w:spacing w:line="360" w:lineRule="auto"/>
              <w:ind w:left="0" w:right="0" w:firstLine="0"/>
            </w:pPr>
            <w:r>
              <w:t xml:space="preserve">TTCM </w:t>
            </w:r>
            <w:r w:rsidR="009110C0">
              <w:t>NT</w:t>
            </w:r>
          </w:p>
        </w:tc>
        <w:tc>
          <w:tcPr>
            <w:tcW w:w="1653" w:type="dxa"/>
          </w:tcPr>
          <w:p w:rsidR="00747E96" w:rsidRDefault="00747E96" w:rsidP="009110C0">
            <w:pPr>
              <w:spacing w:line="360" w:lineRule="auto"/>
              <w:ind w:left="0" w:right="0" w:firstLine="0"/>
              <w:jc w:val="center"/>
            </w:pPr>
            <w:r>
              <w:t>Ủy viên</w:t>
            </w:r>
          </w:p>
        </w:tc>
      </w:tr>
      <w:tr w:rsidR="00747E96" w:rsidTr="00747E96">
        <w:tc>
          <w:tcPr>
            <w:tcW w:w="796" w:type="dxa"/>
          </w:tcPr>
          <w:p w:rsidR="00747E96" w:rsidRDefault="00747E96" w:rsidP="009110C0">
            <w:pPr>
              <w:spacing w:line="360" w:lineRule="auto"/>
              <w:ind w:left="0" w:right="0" w:firstLine="0"/>
              <w:jc w:val="center"/>
            </w:pPr>
            <w:r>
              <w:t>10.</w:t>
            </w:r>
          </w:p>
        </w:tc>
        <w:tc>
          <w:tcPr>
            <w:tcW w:w="3544" w:type="dxa"/>
          </w:tcPr>
          <w:p w:rsidR="00747E96" w:rsidRDefault="00747E96" w:rsidP="009110C0">
            <w:pPr>
              <w:spacing w:line="360" w:lineRule="auto"/>
              <w:ind w:left="0" w:right="0" w:firstLine="0"/>
            </w:pPr>
            <w:r>
              <w:t xml:space="preserve">Bà </w:t>
            </w:r>
            <w:r w:rsidR="009110C0">
              <w:t>Hà Thị Minh Thu</w:t>
            </w:r>
          </w:p>
        </w:tc>
        <w:tc>
          <w:tcPr>
            <w:tcW w:w="3119" w:type="dxa"/>
          </w:tcPr>
          <w:p w:rsidR="00747E96" w:rsidRDefault="009110C0" w:rsidP="009110C0">
            <w:pPr>
              <w:spacing w:line="360" w:lineRule="auto"/>
              <w:ind w:left="0" w:right="0" w:firstLine="0"/>
            </w:pPr>
            <w:r>
              <w:t>BTCĐ</w:t>
            </w:r>
          </w:p>
        </w:tc>
        <w:tc>
          <w:tcPr>
            <w:tcW w:w="1653" w:type="dxa"/>
          </w:tcPr>
          <w:p w:rsidR="00747E96" w:rsidRDefault="00747E96" w:rsidP="009110C0">
            <w:pPr>
              <w:spacing w:line="360" w:lineRule="auto"/>
              <w:ind w:left="0" w:right="0" w:firstLine="0"/>
              <w:jc w:val="center"/>
            </w:pPr>
            <w:r>
              <w:t>Ủy viên</w:t>
            </w:r>
          </w:p>
        </w:tc>
      </w:tr>
      <w:tr w:rsidR="00747E96" w:rsidTr="00747E96">
        <w:tc>
          <w:tcPr>
            <w:tcW w:w="796" w:type="dxa"/>
          </w:tcPr>
          <w:p w:rsidR="00747E96" w:rsidRDefault="00747E96" w:rsidP="009110C0">
            <w:pPr>
              <w:spacing w:line="360" w:lineRule="auto"/>
              <w:ind w:left="0" w:right="0" w:firstLine="0"/>
              <w:jc w:val="center"/>
            </w:pPr>
            <w:r>
              <w:t>11.</w:t>
            </w:r>
          </w:p>
        </w:tc>
        <w:tc>
          <w:tcPr>
            <w:tcW w:w="3544" w:type="dxa"/>
          </w:tcPr>
          <w:p w:rsidR="00747E96" w:rsidRDefault="00747E96" w:rsidP="009110C0">
            <w:pPr>
              <w:spacing w:line="360" w:lineRule="auto"/>
              <w:ind w:left="0" w:right="0" w:firstLine="0"/>
            </w:pPr>
            <w:r>
              <w:t xml:space="preserve">Bà </w:t>
            </w:r>
            <w:r w:rsidR="009110C0">
              <w:t>Thạch Lan Hương</w:t>
            </w:r>
          </w:p>
        </w:tc>
        <w:tc>
          <w:tcPr>
            <w:tcW w:w="3119" w:type="dxa"/>
          </w:tcPr>
          <w:p w:rsidR="00747E96" w:rsidRDefault="009110C0" w:rsidP="009110C0">
            <w:pPr>
              <w:spacing w:line="360" w:lineRule="auto"/>
              <w:ind w:left="0" w:right="0" w:firstLine="0"/>
            </w:pPr>
            <w:r>
              <w:t>Giaó viên</w:t>
            </w:r>
          </w:p>
        </w:tc>
        <w:tc>
          <w:tcPr>
            <w:tcW w:w="1653" w:type="dxa"/>
          </w:tcPr>
          <w:p w:rsidR="00747E96" w:rsidRDefault="00747E96" w:rsidP="009110C0">
            <w:pPr>
              <w:spacing w:line="360" w:lineRule="auto"/>
              <w:ind w:left="0" w:right="0" w:firstLine="0"/>
              <w:jc w:val="center"/>
            </w:pPr>
            <w:r>
              <w:t>Ủy viên</w:t>
            </w:r>
          </w:p>
        </w:tc>
      </w:tr>
    </w:tbl>
    <w:p w:rsidR="00671823" w:rsidRDefault="00671823">
      <w:pPr>
        <w:sectPr w:rsidR="00671823" w:rsidSect="009110C0">
          <w:headerReference w:type="default" r:id="rId7"/>
          <w:pgSz w:w="11750" w:h="16733"/>
          <w:pgMar w:top="1077" w:right="907" w:bottom="993" w:left="1138" w:header="510" w:footer="720" w:gutter="0"/>
          <w:cols w:space="720"/>
          <w:titlePg/>
          <w:docGrid w:linePitch="381"/>
        </w:sectPr>
      </w:pPr>
    </w:p>
    <w:p w:rsidR="001D4A06" w:rsidRDefault="003B1E97" w:rsidP="001D4A06">
      <w:pPr>
        <w:tabs>
          <w:tab w:val="center" w:pos="1711"/>
          <w:tab w:val="center" w:pos="6113"/>
        </w:tabs>
        <w:spacing w:after="0" w:line="259" w:lineRule="auto"/>
        <w:ind w:left="-2694" w:right="0" w:firstLine="0"/>
        <w:jc w:val="left"/>
        <w:rPr>
          <w:b/>
          <w:sz w:val="30"/>
        </w:rPr>
      </w:pPr>
      <w:r>
        <w:rPr>
          <w:rFonts w:ascii="Microsoft JhengHei" w:eastAsia="Microsoft JhengHei" w:hAnsi="Microsoft JhengHei" w:cs="Microsoft JhengHei"/>
          <w:sz w:val="30"/>
        </w:rPr>
        <w:lastRenderedPageBreak/>
        <w:tab/>
      </w:r>
      <w:r w:rsidR="0008483A">
        <w:rPr>
          <w:rFonts w:ascii="Microsoft JhengHei" w:eastAsia="Microsoft JhengHei" w:hAnsi="Microsoft JhengHei" w:cs="Microsoft JhengHei"/>
          <w:sz w:val="30"/>
        </w:rPr>
        <w:t xml:space="preserve"> </w:t>
      </w:r>
      <w:r w:rsidRPr="00F37C47">
        <w:rPr>
          <w:b/>
          <w:sz w:val="30"/>
        </w:rPr>
        <w:t xml:space="preserve">PHÂN CÔNG </w:t>
      </w:r>
      <w:r w:rsidR="00DF62BA" w:rsidRPr="00F37C47">
        <w:rPr>
          <w:b/>
          <w:sz w:val="30"/>
        </w:rPr>
        <w:t>NHIỆM VỤ CÁC THÀNH VIÊN BAN CHỈ ĐẠO TĂNG CƯỜNG</w:t>
      </w:r>
      <w:r w:rsidRPr="00F37C47">
        <w:rPr>
          <w:b/>
          <w:noProof/>
        </w:rPr>
        <w:drawing>
          <wp:anchor distT="0" distB="0" distL="114300" distR="114300" simplePos="0" relativeHeight="251654656" behindDoc="0" locked="0" layoutInCell="1" allowOverlap="0">
            <wp:simplePos x="0" y="0"/>
            <wp:positionH relativeFrom="page">
              <wp:posOffset>9997440</wp:posOffset>
            </wp:positionH>
            <wp:positionV relativeFrom="page">
              <wp:posOffset>5155213</wp:posOffset>
            </wp:positionV>
            <wp:extent cx="15240" cy="15243"/>
            <wp:effectExtent l="0" t="0" r="0" b="0"/>
            <wp:wrapTopAndBottom/>
            <wp:docPr id="6639" name="Picture 6639"/>
            <wp:cNvGraphicFramePr/>
            <a:graphic xmlns:a="http://schemas.openxmlformats.org/drawingml/2006/main">
              <a:graphicData uri="http://schemas.openxmlformats.org/drawingml/2006/picture">
                <pic:pic xmlns:pic="http://schemas.openxmlformats.org/drawingml/2006/picture">
                  <pic:nvPicPr>
                    <pic:cNvPr id="6639" name="Picture 6639"/>
                    <pic:cNvPicPr/>
                  </pic:nvPicPr>
                  <pic:blipFill>
                    <a:blip r:embed="rId8"/>
                    <a:stretch>
                      <a:fillRect/>
                    </a:stretch>
                  </pic:blipFill>
                  <pic:spPr>
                    <a:xfrm>
                      <a:off x="0" y="0"/>
                      <a:ext cx="15240" cy="15243"/>
                    </a:xfrm>
                    <a:prstGeom prst="rect">
                      <a:avLst/>
                    </a:prstGeom>
                  </pic:spPr>
                </pic:pic>
              </a:graphicData>
            </a:graphic>
          </wp:anchor>
        </w:drawing>
      </w:r>
      <w:r w:rsidR="001D4A06">
        <w:rPr>
          <w:b/>
          <w:sz w:val="30"/>
        </w:rPr>
        <w:t xml:space="preserve"> CNTT VÀ CHUYỂN ĐỔI </w:t>
      </w:r>
    </w:p>
    <w:p w:rsidR="0008483A" w:rsidRDefault="0008483A" w:rsidP="0008483A">
      <w:pPr>
        <w:tabs>
          <w:tab w:val="left" w:pos="8908"/>
        </w:tabs>
        <w:spacing w:after="0" w:line="240" w:lineRule="auto"/>
        <w:ind w:left="0" w:right="0" w:firstLine="0"/>
        <w:jc w:val="center"/>
        <w:rPr>
          <w:i/>
          <w:sz w:val="24"/>
          <w:szCs w:val="24"/>
        </w:rPr>
      </w:pPr>
    </w:p>
    <w:p w:rsidR="001D4A06" w:rsidRDefault="00836894" w:rsidP="0008483A">
      <w:pPr>
        <w:tabs>
          <w:tab w:val="left" w:pos="8908"/>
        </w:tabs>
        <w:spacing w:after="0" w:line="240" w:lineRule="auto"/>
        <w:ind w:left="0" w:right="0" w:firstLine="0"/>
        <w:jc w:val="center"/>
        <w:rPr>
          <w:i/>
          <w:sz w:val="24"/>
          <w:szCs w:val="24"/>
        </w:rPr>
      </w:pPr>
      <w:r>
        <w:rPr>
          <w:i/>
          <w:sz w:val="24"/>
          <w:szCs w:val="24"/>
        </w:rPr>
        <w:t>(Kèm theo Quyết định số:133</w:t>
      </w:r>
      <w:r w:rsidR="0008483A">
        <w:rPr>
          <w:i/>
          <w:sz w:val="24"/>
          <w:szCs w:val="24"/>
        </w:rPr>
        <w:t xml:space="preserve"> </w:t>
      </w:r>
      <w:r w:rsidR="001D4A06" w:rsidRPr="00671823">
        <w:rPr>
          <w:i/>
          <w:sz w:val="24"/>
          <w:szCs w:val="24"/>
        </w:rPr>
        <w:t>/QÐ-MN</w:t>
      </w:r>
      <w:r w:rsidR="0008483A">
        <w:rPr>
          <w:i/>
          <w:sz w:val="24"/>
          <w:szCs w:val="24"/>
        </w:rPr>
        <w:t>NM</w:t>
      </w:r>
      <w:r>
        <w:rPr>
          <w:i/>
          <w:sz w:val="24"/>
          <w:szCs w:val="24"/>
        </w:rPr>
        <w:t xml:space="preserve"> ngày 30 tháng 12</w:t>
      </w:r>
      <w:bookmarkStart w:id="0" w:name="_GoBack"/>
      <w:bookmarkEnd w:id="0"/>
      <w:r w:rsidR="001D4A06" w:rsidRPr="00671823">
        <w:rPr>
          <w:i/>
          <w:sz w:val="24"/>
          <w:szCs w:val="24"/>
        </w:rPr>
        <w:t xml:space="preserve"> năm 2022 về việc  thành lập B</w:t>
      </w:r>
      <w:r w:rsidR="001D4A06">
        <w:rPr>
          <w:i/>
          <w:sz w:val="24"/>
          <w:szCs w:val="24"/>
        </w:rPr>
        <w:t>CĐ</w:t>
      </w:r>
      <w:r w:rsidR="001D4A06" w:rsidRPr="00671823">
        <w:rPr>
          <w:i/>
          <w:sz w:val="24"/>
          <w:szCs w:val="24"/>
        </w:rPr>
        <w:t xml:space="preserve"> tăng cường ứng dụng CNTT và</w:t>
      </w:r>
      <w:r w:rsidR="001D4A06">
        <w:rPr>
          <w:i/>
          <w:sz w:val="24"/>
          <w:szCs w:val="24"/>
        </w:rPr>
        <w:t xml:space="preserve"> c</w:t>
      </w:r>
      <w:r w:rsidR="001D4A06" w:rsidRPr="00671823">
        <w:rPr>
          <w:i/>
          <w:sz w:val="24"/>
          <w:szCs w:val="24"/>
        </w:rPr>
        <w:t xml:space="preserve">huyển đổi số Năm học 2022 </w:t>
      </w:r>
      <w:r w:rsidR="001D4A06">
        <w:rPr>
          <w:i/>
          <w:sz w:val="24"/>
          <w:szCs w:val="24"/>
        </w:rPr>
        <w:t>–</w:t>
      </w:r>
      <w:r w:rsidR="001D4A06" w:rsidRPr="00671823">
        <w:rPr>
          <w:i/>
          <w:sz w:val="24"/>
          <w:szCs w:val="24"/>
        </w:rPr>
        <w:t xml:space="preserve"> 2023</w:t>
      </w:r>
      <w:r w:rsidR="001D4A06">
        <w:rPr>
          <w:i/>
          <w:sz w:val="24"/>
          <w:szCs w:val="24"/>
        </w:rPr>
        <w:t xml:space="preserve"> </w:t>
      </w:r>
      <w:r w:rsidR="001D4A06" w:rsidRPr="00671823">
        <w:rPr>
          <w:i/>
          <w:sz w:val="24"/>
          <w:szCs w:val="24"/>
        </w:rPr>
        <w:t xml:space="preserve">của trường mầm non </w:t>
      </w:r>
      <w:r w:rsidR="0008483A">
        <w:rPr>
          <w:i/>
          <w:sz w:val="24"/>
          <w:szCs w:val="24"/>
        </w:rPr>
        <w:t>Nắng Mai</w:t>
      </w:r>
      <w:r w:rsidR="001D4A06" w:rsidRPr="00671823">
        <w:rPr>
          <w:i/>
          <w:sz w:val="24"/>
          <w:szCs w:val="24"/>
        </w:rPr>
        <w:t>)</w:t>
      </w:r>
    </w:p>
    <w:p w:rsidR="009D7AA9" w:rsidRPr="001D4A06" w:rsidRDefault="009D7AA9" w:rsidP="0008483A">
      <w:pPr>
        <w:tabs>
          <w:tab w:val="left" w:pos="8908"/>
        </w:tabs>
        <w:spacing w:after="0" w:line="240" w:lineRule="auto"/>
        <w:ind w:left="-993" w:right="0" w:firstLine="993"/>
        <w:jc w:val="center"/>
        <w:rPr>
          <w:b/>
        </w:rPr>
      </w:pPr>
    </w:p>
    <w:tbl>
      <w:tblPr>
        <w:tblStyle w:val="TableGrid0"/>
        <w:tblW w:w="0" w:type="auto"/>
        <w:tblInd w:w="-2525" w:type="dxa"/>
        <w:tblLook w:val="04A0" w:firstRow="1" w:lastRow="0" w:firstColumn="1" w:lastColumn="0" w:noHBand="0" w:noVBand="1"/>
      </w:tblPr>
      <w:tblGrid>
        <w:gridCol w:w="746"/>
        <w:gridCol w:w="3910"/>
        <w:gridCol w:w="9567"/>
      </w:tblGrid>
      <w:tr w:rsidR="00F37C47" w:rsidTr="00A509D8">
        <w:trPr>
          <w:trHeight w:val="523"/>
        </w:trPr>
        <w:tc>
          <w:tcPr>
            <w:tcW w:w="746" w:type="dxa"/>
          </w:tcPr>
          <w:p w:rsidR="00F37C47" w:rsidRPr="00F37C47" w:rsidRDefault="00F37C47" w:rsidP="00F37C47">
            <w:pPr>
              <w:ind w:left="0" w:right="0" w:firstLine="0"/>
              <w:jc w:val="center"/>
              <w:rPr>
                <w:b/>
              </w:rPr>
            </w:pPr>
            <w:r>
              <w:rPr>
                <w:b/>
              </w:rPr>
              <w:t>STT</w:t>
            </w:r>
          </w:p>
        </w:tc>
        <w:tc>
          <w:tcPr>
            <w:tcW w:w="4024" w:type="dxa"/>
          </w:tcPr>
          <w:p w:rsidR="00F37C47" w:rsidRPr="00F37C47" w:rsidRDefault="00F37C47" w:rsidP="00F37C47">
            <w:pPr>
              <w:ind w:left="0" w:right="0" w:firstLine="0"/>
              <w:jc w:val="center"/>
              <w:rPr>
                <w:b/>
              </w:rPr>
            </w:pPr>
            <w:r>
              <w:rPr>
                <w:b/>
              </w:rPr>
              <w:t>Họ và tên</w:t>
            </w:r>
          </w:p>
        </w:tc>
        <w:tc>
          <w:tcPr>
            <w:tcW w:w="9900" w:type="dxa"/>
          </w:tcPr>
          <w:p w:rsidR="00F37C47" w:rsidRPr="00F37C47" w:rsidRDefault="00F37C47" w:rsidP="00F37C47">
            <w:pPr>
              <w:ind w:left="0" w:right="0" w:firstLine="0"/>
              <w:jc w:val="center"/>
              <w:rPr>
                <w:b/>
              </w:rPr>
            </w:pPr>
            <w:r>
              <w:rPr>
                <w:b/>
              </w:rPr>
              <w:t>Nhiệm vụ</w:t>
            </w:r>
          </w:p>
        </w:tc>
      </w:tr>
      <w:tr w:rsidR="00F37C47" w:rsidTr="009D7AA9">
        <w:tc>
          <w:tcPr>
            <w:tcW w:w="746" w:type="dxa"/>
          </w:tcPr>
          <w:p w:rsidR="00F37C47" w:rsidRDefault="00F37C47" w:rsidP="00F37C47">
            <w:pPr>
              <w:ind w:left="0" w:right="0" w:firstLine="0"/>
              <w:jc w:val="center"/>
              <w:rPr>
                <w:b/>
              </w:rPr>
            </w:pPr>
            <w:r>
              <w:rPr>
                <w:b/>
              </w:rPr>
              <w:t>1.</w:t>
            </w:r>
          </w:p>
        </w:tc>
        <w:tc>
          <w:tcPr>
            <w:tcW w:w="4024" w:type="dxa"/>
            <w:vAlign w:val="center"/>
          </w:tcPr>
          <w:p w:rsidR="00F37C47" w:rsidRDefault="0008483A" w:rsidP="009D7AA9">
            <w:pPr>
              <w:ind w:left="0" w:right="0" w:firstLine="0"/>
              <w:jc w:val="center"/>
            </w:pPr>
            <w:r>
              <w:t>Lê Thị Hương Giang</w:t>
            </w:r>
            <w:r w:rsidR="00F37C47">
              <w:t xml:space="preserve"> – Hiệu trưởng</w:t>
            </w:r>
          </w:p>
          <w:p w:rsidR="00F37C47" w:rsidRPr="00F37C47" w:rsidRDefault="00F37C47" w:rsidP="009D7AA9">
            <w:pPr>
              <w:ind w:left="0" w:right="0" w:firstLine="0"/>
              <w:jc w:val="center"/>
            </w:pPr>
            <w:r>
              <w:t>Trưởng ban</w:t>
            </w:r>
          </w:p>
        </w:tc>
        <w:tc>
          <w:tcPr>
            <w:tcW w:w="9900" w:type="dxa"/>
          </w:tcPr>
          <w:p w:rsidR="00F37C47" w:rsidRDefault="00F37C47" w:rsidP="00F37C47">
            <w:pPr>
              <w:spacing w:after="1" w:line="259" w:lineRule="auto"/>
              <w:ind w:right="0"/>
              <w:jc w:val="left"/>
            </w:pPr>
            <w:r>
              <w:t>- Phụ trách chung</w:t>
            </w:r>
          </w:p>
          <w:p w:rsidR="00F37C47" w:rsidRDefault="00F37C47" w:rsidP="00F37C47">
            <w:pPr>
              <w:spacing w:after="0" w:line="248" w:lineRule="auto"/>
              <w:ind w:right="0"/>
              <w:jc w:val="left"/>
            </w:pPr>
            <w:r>
              <w:t>- Ðảm bảo các điều kiện về hạ tầng số, trang thiết bị triển khai ứng dụng công nghệ thông tin và chuyển đổi số trong giáo dục và đào tạo;</w:t>
            </w:r>
          </w:p>
          <w:p w:rsidR="00F37C47" w:rsidRPr="00F37C47" w:rsidRDefault="00F37C47" w:rsidP="00F37C47">
            <w:pPr>
              <w:ind w:left="0" w:right="0" w:firstLine="0"/>
              <w:jc w:val="left"/>
            </w:pPr>
            <w:r>
              <w:t>- Triển khai các biện pháp đảm bảo an toàn, an ninh thông tin các hệ thống số hóa, đảm bảo an toàn trong các hoạt động dạy – học và làm việc trên môi trường số.</w:t>
            </w:r>
          </w:p>
        </w:tc>
      </w:tr>
      <w:tr w:rsidR="00F37C47" w:rsidTr="009D7AA9">
        <w:tc>
          <w:tcPr>
            <w:tcW w:w="746" w:type="dxa"/>
          </w:tcPr>
          <w:p w:rsidR="00F37C47" w:rsidRDefault="00F37C47" w:rsidP="00F37C47">
            <w:pPr>
              <w:ind w:left="0" w:right="0" w:firstLine="0"/>
              <w:jc w:val="center"/>
              <w:rPr>
                <w:b/>
              </w:rPr>
            </w:pPr>
            <w:r>
              <w:rPr>
                <w:b/>
              </w:rPr>
              <w:t>2.</w:t>
            </w:r>
          </w:p>
        </w:tc>
        <w:tc>
          <w:tcPr>
            <w:tcW w:w="4024" w:type="dxa"/>
            <w:vAlign w:val="center"/>
          </w:tcPr>
          <w:p w:rsidR="00E053C2" w:rsidRDefault="001D4A06" w:rsidP="009D7AA9">
            <w:pPr>
              <w:ind w:left="0" w:right="0" w:firstLine="0"/>
              <w:jc w:val="center"/>
            </w:pPr>
            <w:r>
              <w:t xml:space="preserve">Nguyễn Thị </w:t>
            </w:r>
            <w:r w:rsidR="0008483A">
              <w:t>Thái</w:t>
            </w:r>
          </w:p>
          <w:p w:rsidR="00F37C47" w:rsidRDefault="00F37C47" w:rsidP="009D7AA9">
            <w:pPr>
              <w:ind w:left="0" w:right="0" w:firstLine="0"/>
              <w:jc w:val="center"/>
            </w:pPr>
            <w:r>
              <w:t>Phó hiệu trưởng</w:t>
            </w:r>
          </w:p>
          <w:p w:rsidR="00F37C47" w:rsidRPr="00F37C47" w:rsidRDefault="00F37C47" w:rsidP="009D7AA9">
            <w:pPr>
              <w:spacing w:after="0" w:line="257" w:lineRule="auto"/>
              <w:ind w:left="0" w:right="0" w:firstLine="0"/>
              <w:jc w:val="center"/>
            </w:pPr>
            <w:r>
              <w:t>Phó ban</w:t>
            </w:r>
          </w:p>
        </w:tc>
        <w:tc>
          <w:tcPr>
            <w:tcW w:w="9900" w:type="dxa"/>
          </w:tcPr>
          <w:p w:rsidR="00F37C47" w:rsidRDefault="00F37C47" w:rsidP="00F37C47">
            <w:pPr>
              <w:spacing w:after="12" w:line="236" w:lineRule="auto"/>
              <w:ind w:left="64" w:right="0" w:firstLine="0"/>
              <w:jc w:val="left"/>
            </w:pPr>
            <w:r>
              <w:t>- Điều hành tới các giáo viên, nhân viên của nhà trường</w:t>
            </w:r>
            <w:r w:rsidR="0016644B">
              <w:t xml:space="preserve"> về việc thực hiên chuyển đổi số trong trường học</w:t>
            </w:r>
            <w:r>
              <w:t xml:space="preserve">. </w:t>
            </w:r>
          </w:p>
          <w:p w:rsidR="00F37C47" w:rsidRDefault="00F37C47" w:rsidP="00F37C47">
            <w:pPr>
              <w:spacing w:after="0" w:line="259" w:lineRule="auto"/>
              <w:ind w:left="64" w:right="0" w:firstLine="0"/>
              <w:jc w:val="left"/>
            </w:pPr>
            <w:r>
              <w:t>- Tham gia tập huấn trong chuyển giao kỹ thuật CNTT và chuyển đổi số tại đơn vị.</w:t>
            </w:r>
          </w:p>
          <w:p w:rsidR="00F37C47" w:rsidRDefault="0016644B" w:rsidP="00F37C47">
            <w:pPr>
              <w:spacing w:after="1" w:line="259" w:lineRule="auto"/>
              <w:ind w:right="0"/>
              <w:jc w:val="left"/>
            </w:pPr>
            <w:r>
              <w:t xml:space="preserve">- </w:t>
            </w:r>
            <w:r w:rsidR="00F37C47">
              <w:t>Theo dõi, đôn đốc và kiểm tra việc công tác CNTT và chuyển đổi số của các thành viên thuộc tổ phụ trách.</w:t>
            </w:r>
          </w:p>
        </w:tc>
      </w:tr>
      <w:tr w:rsidR="00F37C47" w:rsidTr="009D7AA9">
        <w:tc>
          <w:tcPr>
            <w:tcW w:w="746" w:type="dxa"/>
          </w:tcPr>
          <w:p w:rsidR="00F37C47" w:rsidRDefault="001D4A06" w:rsidP="00F37C47">
            <w:pPr>
              <w:ind w:left="0" w:right="0" w:firstLine="0"/>
              <w:jc w:val="center"/>
              <w:rPr>
                <w:b/>
              </w:rPr>
            </w:pPr>
            <w:r>
              <w:rPr>
                <w:b/>
              </w:rPr>
              <w:t>3</w:t>
            </w:r>
            <w:r w:rsidR="00F37C47">
              <w:rPr>
                <w:b/>
              </w:rPr>
              <w:t>.</w:t>
            </w:r>
          </w:p>
        </w:tc>
        <w:tc>
          <w:tcPr>
            <w:tcW w:w="4024" w:type="dxa"/>
            <w:vAlign w:val="center"/>
          </w:tcPr>
          <w:p w:rsidR="00F37C47" w:rsidRDefault="0008483A" w:rsidP="009D7AA9">
            <w:pPr>
              <w:ind w:left="0" w:right="0" w:firstLine="0"/>
              <w:jc w:val="center"/>
            </w:pPr>
            <w:r>
              <w:t>Vũ Thị Kiều Oanh</w:t>
            </w:r>
          </w:p>
          <w:p w:rsidR="00F37C47" w:rsidRDefault="00F37C47" w:rsidP="009D7AA9">
            <w:pPr>
              <w:ind w:left="0" w:right="0" w:firstLine="0"/>
              <w:jc w:val="center"/>
            </w:pPr>
            <w:r>
              <w:t>– Phó hiệu trưởng</w:t>
            </w:r>
          </w:p>
          <w:p w:rsidR="00F37C47" w:rsidRPr="00F37C47" w:rsidRDefault="00F37C47" w:rsidP="009D7AA9">
            <w:pPr>
              <w:ind w:left="0" w:right="0" w:firstLine="0"/>
              <w:jc w:val="center"/>
            </w:pPr>
            <w:r>
              <w:t>Phó ban</w:t>
            </w:r>
          </w:p>
        </w:tc>
        <w:tc>
          <w:tcPr>
            <w:tcW w:w="9900" w:type="dxa"/>
          </w:tcPr>
          <w:p w:rsidR="00F37C47" w:rsidRDefault="0016644B" w:rsidP="00F37C47">
            <w:pPr>
              <w:spacing w:after="0" w:line="243" w:lineRule="auto"/>
              <w:ind w:right="0"/>
              <w:jc w:val="left"/>
            </w:pPr>
            <w:r>
              <w:t xml:space="preserve">- </w:t>
            </w:r>
            <w:r w:rsidR="00F37C47">
              <w:t>Điều hành tới các giáo viên,  nhân viên của nhà trường.</w:t>
            </w:r>
          </w:p>
          <w:p w:rsidR="00F37C47" w:rsidRDefault="00AA1CE4" w:rsidP="00AA1CE4">
            <w:pPr>
              <w:spacing w:after="0" w:line="259" w:lineRule="auto"/>
              <w:ind w:right="0"/>
              <w:jc w:val="left"/>
            </w:pPr>
            <w:r>
              <w:t xml:space="preserve">- </w:t>
            </w:r>
            <w:r w:rsidR="00F37C47">
              <w:t>Tham gia tập huấn trong chuyển giao kỹ thuật CNTT và chuyển đổi số tại đơn vị.</w:t>
            </w:r>
          </w:p>
          <w:p w:rsidR="00A509D8" w:rsidRDefault="00F37C47" w:rsidP="00C158FC">
            <w:pPr>
              <w:spacing w:after="12" w:line="236" w:lineRule="auto"/>
              <w:ind w:left="64" w:right="0" w:firstLine="0"/>
              <w:jc w:val="left"/>
            </w:pPr>
            <w:r>
              <w:t>Theo dõi, đôn đốc và kiểm tra việc c</w:t>
            </w:r>
            <w:r w:rsidR="0016644B">
              <w:t>ông tác CNTT và chuyển đổi số củ</w:t>
            </w:r>
            <w:r>
              <w:t>a cá</w:t>
            </w:r>
            <w:r w:rsidR="00C158FC">
              <w:t>c thành viên thuộc tổ phụ trách.</w:t>
            </w:r>
          </w:p>
        </w:tc>
      </w:tr>
      <w:tr w:rsidR="006B23AE" w:rsidTr="009D7AA9">
        <w:tc>
          <w:tcPr>
            <w:tcW w:w="746" w:type="dxa"/>
          </w:tcPr>
          <w:p w:rsidR="006B23AE" w:rsidRDefault="006B23AE" w:rsidP="006B23AE">
            <w:pPr>
              <w:ind w:left="0" w:right="0" w:firstLine="0"/>
              <w:jc w:val="center"/>
              <w:rPr>
                <w:b/>
              </w:rPr>
            </w:pPr>
            <w:r>
              <w:rPr>
                <w:b/>
              </w:rPr>
              <w:t>4.</w:t>
            </w:r>
          </w:p>
        </w:tc>
        <w:tc>
          <w:tcPr>
            <w:tcW w:w="4024" w:type="dxa"/>
            <w:vAlign w:val="center"/>
          </w:tcPr>
          <w:p w:rsidR="006B23AE" w:rsidRDefault="0008483A" w:rsidP="009D7AA9">
            <w:pPr>
              <w:spacing w:before="120" w:after="120" w:line="240" w:lineRule="auto"/>
              <w:ind w:left="0" w:right="0" w:firstLine="0"/>
              <w:jc w:val="center"/>
            </w:pPr>
            <w:r>
              <w:t>Thạch Lan Hương</w:t>
            </w:r>
          </w:p>
          <w:p w:rsidR="006B23AE" w:rsidRPr="00F37C47" w:rsidRDefault="001D4A06" w:rsidP="009D7AA9">
            <w:pPr>
              <w:pStyle w:val="ListParagraph"/>
              <w:spacing w:before="120" w:after="120" w:line="240" w:lineRule="auto"/>
              <w:ind w:left="0" w:right="0" w:firstLine="0"/>
              <w:jc w:val="center"/>
            </w:pPr>
            <w:r>
              <w:lastRenderedPageBreak/>
              <w:t>GV-</w:t>
            </w:r>
            <w:r w:rsidR="006B23AE">
              <w:t>Ủy viên</w:t>
            </w:r>
          </w:p>
        </w:tc>
        <w:tc>
          <w:tcPr>
            <w:tcW w:w="9900" w:type="dxa"/>
          </w:tcPr>
          <w:p w:rsidR="006B23AE" w:rsidRDefault="006B23AE" w:rsidP="006B23AE">
            <w:pPr>
              <w:spacing w:after="0" w:line="243" w:lineRule="auto"/>
              <w:ind w:right="0"/>
              <w:jc w:val="left"/>
            </w:pPr>
            <w:r>
              <w:lastRenderedPageBreak/>
              <w:t xml:space="preserve">- Thường xuyên kiểm tra đảm bảo kết nối Internet cáp quang tới các lớp học và phòng ban trong nhà trường. Kịp thời báo cáo với ban giám hiệu khi gặp sự cố về </w:t>
            </w:r>
            <w:r>
              <w:lastRenderedPageBreak/>
              <w:t>máy móc hoặc đường truyền internet.</w:t>
            </w:r>
          </w:p>
          <w:p w:rsidR="0016644B" w:rsidRDefault="0016644B" w:rsidP="006B23AE">
            <w:pPr>
              <w:spacing w:after="0" w:line="243" w:lineRule="auto"/>
              <w:ind w:right="0"/>
              <w:jc w:val="left"/>
            </w:pPr>
            <w:r>
              <w:t>- Phụ trách công tác ứng dụng CNTT và chuyển đổi số trong trường học</w:t>
            </w:r>
          </w:p>
          <w:p w:rsidR="0016644B" w:rsidRDefault="0016644B" w:rsidP="0016644B">
            <w:pPr>
              <w:spacing w:after="0" w:line="251" w:lineRule="auto"/>
              <w:ind w:right="0"/>
            </w:pPr>
            <w:r>
              <w:t>- Hướng dẫn các CBGVNV khai thác, vận hành hiệu quả các thiết bị CNTT. Có sổ theo dõi, kiểm tra đánh giá việc thực hiện của GVNV so với quy trình quy định.</w:t>
            </w:r>
          </w:p>
          <w:p w:rsidR="0016644B" w:rsidRDefault="0016644B" w:rsidP="0008483A">
            <w:pPr>
              <w:spacing w:after="0" w:line="288" w:lineRule="auto"/>
              <w:ind w:left="11" w:right="0" w:hanging="11"/>
            </w:pPr>
            <w:r>
              <w:t>- Triển khai các biện pháp đảm bảo an toàn, an ninh thông tin các hệ thống số hóa, đảm bảo an toàn trong các hoạt động dạy – học và làm việc trên môi trường số.</w:t>
            </w:r>
          </w:p>
          <w:p w:rsidR="0016644B" w:rsidRDefault="0016644B" w:rsidP="0008483A">
            <w:pPr>
              <w:spacing w:after="0" w:line="288" w:lineRule="auto"/>
              <w:ind w:left="11" w:right="0" w:hanging="11"/>
            </w:pPr>
            <w:r>
              <w:t>- Vận hành chính thức Cổng TTÐT theo kế hoạch của Quận. Thực hiện việc duy trì hoạt động hệ thống CNTT, cổng thông tin điện tử tại đơn vị luôn thông suốt và hiệu quả.</w:t>
            </w:r>
          </w:p>
          <w:p w:rsidR="00D2222C" w:rsidRDefault="00D2222C" w:rsidP="00A509D8">
            <w:pPr>
              <w:spacing w:after="0" w:line="224" w:lineRule="auto"/>
              <w:ind w:left="48" w:right="10" w:firstLine="0"/>
            </w:pPr>
            <w:r>
              <w:t>- Cùng Phó Hiệu trưởng chịu trách nhiệm chỉnh sửa hình ảnh, video clip và đăng tải các tin bài, hình ảnh họat động của trường sau khi đã được phê duyêt.</w:t>
            </w:r>
          </w:p>
        </w:tc>
      </w:tr>
      <w:tr w:rsidR="006B23AE" w:rsidTr="009D7AA9">
        <w:tc>
          <w:tcPr>
            <w:tcW w:w="746" w:type="dxa"/>
          </w:tcPr>
          <w:p w:rsidR="006B23AE" w:rsidRDefault="006B23AE" w:rsidP="006B23AE">
            <w:pPr>
              <w:ind w:left="0" w:right="0" w:firstLine="0"/>
              <w:jc w:val="center"/>
              <w:rPr>
                <w:b/>
              </w:rPr>
            </w:pPr>
            <w:r>
              <w:rPr>
                <w:b/>
              </w:rPr>
              <w:lastRenderedPageBreak/>
              <w:t>5.</w:t>
            </w:r>
          </w:p>
        </w:tc>
        <w:tc>
          <w:tcPr>
            <w:tcW w:w="4024" w:type="dxa"/>
            <w:vAlign w:val="center"/>
          </w:tcPr>
          <w:p w:rsidR="001D4A06" w:rsidRDefault="0008483A" w:rsidP="009D7AA9">
            <w:pPr>
              <w:ind w:left="0" w:right="0" w:firstLine="0"/>
              <w:jc w:val="center"/>
            </w:pPr>
            <w:r>
              <w:t>Lê Thị Trang</w:t>
            </w:r>
          </w:p>
          <w:p w:rsidR="006B23AE" w:rsidRPr="00F37C47" w:rsidRDefault="006B23AE" w:rsidP="009D7AA9">
            <w:pPr>
              <w:ind w:left="0" w:right="0" w:firstLine="0"/>
              <w:jc w:val="center"/>
            </w:pPr>
            <w:r>
              <w:t>– NV kế toán</w:t>
            </w:r>
            <w:r w:rsidR="001D4A06">
              <w:t xml:space="preserve"> - </w:t>
            </w:r>
            <w:r>
              <w:t>Ủy viên</w:t>
            </w:r>
          </w:p>
        </w:tc>
        <w:tc>
          <w:tcPr>
            <w:tcW w:w="9900" w:type="dxa"/>
          </w:tcPr>
          <w:p w:rsidR="00D96C13" w:rsidRDefault="00D96C13" w:rsidP="00A509D8">
            <w:pPr>
              <w:numPr>
                <w:ilvl w:val="0"/>
                <w:numId w:val="5"/>
              </w:numPr>
              <w:spacing w:after="0" w:line="259" w:lineRule="auto"/>
              <w:ind w:right="0" w:hanging="173"/>
            </w:pPr>
            <w:r>
              <w:t>Phối hợp quản lý các thiết bị theo mô hình THĐT</w:t>
            </w:r>
          </w:p>
          <w:p w:rsidR="00D96C13" w:rsidRPr="00D96C13" w:rsidRDefault="00D96C13" w:rsidP="00A509D8">
            <w:pPr>
              <w:numPr>
                <w:ilvl w:val="0"/>
                <w:numId w:val="5"/>
              </w:numPr>
              <w:spacing w:after="0" w:line="259" w:lineRule="auto"/>
              <w:ind w:right="0" w:hanging="173"/>
            </w:pPr>
            <w:r>
              <w:rPr>
                <w:sz w:val="30"/>
              </w:rPr>
              <w:t>Lập hồ sơ theo dõi việc bảo trì các thiết bị CNTT trong nhà trường.</w:t>
            </w:r>
          </w:p>
          <w:p w:rsidR="00D96C13" w:rsidRDefault="00D96C13" w:rsidP="00A509D8">
            <w:pPr>
              <w:spacing w:after="0" w:line="247" w:lineRule="auto"/>
              <w:ind w:right="10"/>
            </w:pPr>
            <w:r>
              <w:t>- Căn cứ vào biên bản bàn giao trang thiết bị, sổ theo dõi tiếp nhận và theo dõi tài sản được đầu tư theo mô hình trường học điện tử: nhập phần mềm và theo dõi trên sổ sách kế toán của nhà trường theo đúng qui định.</w:t>
            </w:r>
          </w:p>
          <w:p w:rsidR="00D96C13" w:rsidRDefault="00D96C13" w:rsidP="00A509D8">
            <w:pPr>
              <w:spacing w:after="0" w:line="259" w:lineRule="auto"/>
              <w:ind w:right="0"/>
            </w:pPr>
            <w:r>
              <w:rPr>
                <w:sz w:val="30"/>
              </w:rPr>
              <w:t xml:space="preserve">- Chịu trách nhiệm </w:t>
            </w:r>
            <w:r w:rsidR="0016644B">
              <w:rPr>
                <w:sz w:val="30"/>
              </w:rPr>
              <w:t>chuẩn bị nội dung thông báo công khai</w:t>
            </w:r>
            <w:r>
              <w:rPr>
                <w:sz w:val="30"/>
              </w:rPr>
              <w:t xml:space="preserve"> các khoản thu theo  năm, tháng, học kỳ với cha mẹ học sinh.</w:t>
            </w:r>
          </w:p>
        </w:tc>
      </w:tr>
      <w:tr w:rsidR="00D96C13" w:rsidTr="009D7AA9">
        <w:tc>
          <w:tcPr>
            <w:tcW w:w="746" w:type="dxa"/>
          </w:tcPr>
          <w:p w:rsidR="00D96C13" w:rsidRDefault="00D96C13" w:rsidP="00D96C13">
            <w:pPr>
              <w:ind w:left="0" w:right="0" w:firstLine="0"/>
              <w:jc w:val="center"/>
              <w:rPr>
                <w:b/>
              </w:rPr>
            </w:pPr>
            <w:r>
              <w:rPr>
                <w:b/>
              </w:rPr>
              <w:t>6.</w:t>
            </w:r>
          </w:p>
        </w:tc>
        <w:tc>
          <w:tcPr>
            <w:tcW w:w="4024" w:type="dxa"/>
            <w:vAlign w:val="center"/>
          </w:tcPr>
          <w:p w:rsidR="001D4A06" w:rsidRDefault="0008483A" w:rsidP="009D7AA9">
            <w:pPr>
              <w:ind w:left="0" w:right="0" w:firstLine="0"/>
              <w:jc w:val="center"/>
            </w:pPr>
            <w:r>
              <w:t>Trần Thu Trang</w:t>
            </w:r>
          </w:p>
          <w:p w:rsidR="00D96C13" w:rsidRPr="00F37C47" w:rsidRDefault="00D96C13" w:rsidP="009D7AA9">
            <w:pPr>
              <w:ind w:left="0" w:right="0" w:firstLine="0"/>
              <w:jc w:val="center"/>
            </w:pPr>
            <w:r>
              <w:t>– NV văn thư</w:t>
            </w:r>
            <w:r w:rsidR="001D4A06">
              <w:t xml:space="preserve"> -</w:t>
            </w:r>
            <w:r>
              <w:t>Ủy viên</w:t>
            </w:r>
          </w:p>
        </w:tc>
        <w:tc>
          <w:tcPr>
            <w:tcW w:w="9900" w:type="dxa"/>
          </w:tcPr>
          <w:p w:rsidR="00D96C13" w:rsidRDefault="00D96C13" w:rsidP="00A509D8">
            <w:pPr>
              <w:spacing w:after="0" w:line="224" w:lineRule="auto"/>
              <w:ind w:left="48" w:right="10" w:firstLine="0"/>
            </w:pPr>
            <w:r>
              <w:t>- Trực máy, định kỳ 3 lần/ ngày: 8h, 13h, 16h. Phải mở hòm thu của trường, kiểm tra và cập nhật các Văn bản chỉ đạo mới của cấp trên, báo cáo và trình Hiệu trưởng phê duyêt, chuyển các bộ phận chuyên môn giải quyết theo yêu cầu, đồng thời trả lời cấp trên ngay cách xử lý các Văn  bản theo sự chỉ đạo của Hiệu trưởng trên phần mềm, không được phép để báo lỗi đỏ. Trực tiếp xử lý các Văn bản thuộc lĩnh vực chuyên môn được phân công Phụ trách hàng ngày qua hòm thư điện tử.</w:t>
            </w:r>
          </w:p>
          <w:p w:rsidR="00D96C13" w:rsidRDefault="00D2222C" w:rsidP="00A509D8">
            <w:pPr>
              <w:spacing w:after="0" w:line="243" w:lineRule="auto"/>
              <w:ind w:right="0"/>
            </w:pPr>
            <w:r>
              <w:t>- K</w:t>
            </w:r>
            <w:r w:rsidR="00D96C13">
              <w:t>iểm tra việc thực hiện khai thác CNTT và chuyển đổi số của  nhân viên tổ VP.</w:t>
            </w:r>
          </w:p>
        </w:tc>
      </w:tr>
      <w:tr w:rsidR="00D96C13" w:rsidTr="009D7AA9">
        <w:tc>
          <w:tcPr>
            <w:tcW w:w="746" w:type="dxa"/>
          </w:tcPr>
          <w:p w:rsidR="00D96C13" w:rsidRPr="00D96C13" w:rsidRDefault="00D96C13" w:rsidP="00D96C13">
            <w:pPr>
              <w:ind w:left="0" w:right="0" w:firstLine="0"/>
              <w:jc w:val="center"/>
              <w:rPr>
                <w:b/>
              </w:rPr>
            </w:pPr>
            <w:r>
              <w:rPr>
                <w:b/>
              </w:rPr>
              <w:lastRenderedPageBreak/>
              <w:t>7.</w:t>
            </w:r>
          </w:p>
        </w:tc>
        <w:tc>
          <w:tcPr>
            <w:tcW w:w="4024" w:type="dxa"/>
            <w:vAlign w:val="center"/>
          </w:tcPr>
          <w:p w:rsidR="001D4A06" w:rsidRDefault="0008483A" w:rsidP="009D7AA9">
            <w:pPr>
              <w:ind w:left="0" w:right="0" w:firstLine="0"/>
              <w:jc w:val="center"/>
            </w:pPr>
            <w:r>
              <w:t>Đinh Thị Hường</w:t>
            </w:r>
          </w:p>
          <w:p w:rsidR="00D96C13" w:rsidRDefault="00D2222C" w:rsidP="009D7AA9">
            <w:pPr>
              <w:ind w:left="0" w:right="0" w:firstLine="0"/>
              <w:jc w:val="center"/>
            </w:pPr>
            <w:r>
              <w:t>- TTCM</w:t>
            </w:r>
            <w:r w:rsidR="001D4A06">
              <w:t xml:space="preserve"> MGL - </w:t>
            </w:r>
            <w:r w:rsidR="00D96C13">
              <w:t>Ủy viên</w:t>
            </w:r>
          </w:p>
        </w:tc>
        <w:tc>
          <w:tcPr>
            <w:tcW w:w="9900" w:type="dxa"/>
          </w:tcPr>
          <w:p w:rsidR="00D96C13" w:rsidRDefault="00D96C13" w:rsidP="00A509D8">
            <w:pPr>
              <w:numPr>
                <w:ilvl w:val="0"/>
                <w:numId w:val="5"/>
              </w:numPr>
              <w:spacing w:after="0" w:line="259" w:lineRule="auto"/>
              <w:ind w:right="0" w:hanging="173"/>
            </w:pPr>
            <w:r>
              <w:t>Kiểm soát GAÐT của GV trong kho học liệu.</w:t>
            </w:r>
          </w:p>
          <w:p w:rsidR="00D96C13" w:rsidRDefault="00D96C13" w:rsidP="00A509D8">
            <w:pPr>
              <w:numPr>
                <w:ilvl w:val="0"/>
                <w:numId w:val="5"/>
              </w:numPr>
              <w:spacing w:after="0" w:line="259" w:lineRule="auto"/>
              <w:ind w:right="0" w:hanging="173"/>
            </w:pPr>
            <w:r>
              <w:t>Thực hiện viết tin bài sự kiện theo nội dung phân công</w:t>
            </w:r>
            <w:r w:rsidR="00D80D6A">
              <w:t>.</w:t>
            </w:r>
          </w:p>
          <w:p w:rsidR="00D80D6A" w:rsidRDefault="00D80D6A" w:rsidP="00A509D8">
            <w:pPr>
              <w:spacing w:after="0" w:line="247" w:lineRule="auto"/>
              <w:ind w:left="48" w:right="10" w:firstLine="0"/>
            </w:pPr>
            <w:r>
              <w:t>- Chịu trách nhiệm nhắc nhở việc đăng lịch báo giảng, giáo án điện tử củ</w:t>
            </w:r>
            <w:r w:rsidR="00D2222C">
              <w:t>a các thành viên trong các khối và khối MGL</w:t>
            </w:r>
          </w:p>
          <w:p w:rsidR="00D96C13" w:rsidRDefault="00D96C13" w:rsidP="00A509D8">
            <w:pPr>
              <w:spacing w:after="0" w:line="224" w:lineRule="auto"/>
              <w:ind w:left="48" w:right="10" w:firstLine="0"/>
            </w:pPr>
            <w:r>
              <w:rPr>
                <w:sz w:val="30"/>
              </w:rPr>
              <w:t>BC số lượng cho đ/c phụ trách vào 20 hàng tháng</w:t>
            </w:r>
            <w:r w:rsidR="00D80D6A">
              <w:rPr>
                <w:sz w:val="30"/>
              </w:rPr>
              <w:t>.</w:t>
            </w:r>
          </w:p>
        </w:tc>
      </w:tr>
      <w:tr w:rsidR="00D96C13" w:rsidTr="009D7AA9">
        <w:tc>
          <w:tcPr>
            <w:tcW w:w="746" w:type="dxa"/>
          </w:tcPr>
          <w:p w:rsidR="00D96C13" w:rsidRPr="00CF2A58" w:rsidRDefault="00CF2A58" w:rsidP="00D96C13">
            <w:pPr>
              <w:ind w:left="0" w:right="0" w:firstLine="0"/>
              <w:jc w:val="center"/>
              <w:rPr>
                <w:b/>
              </w:rPr>
            </w:pPr>
            <w:r>
              <w:rPr>
                <w:b/>
              </w:rPr>
              <w:t>8.</w:t>
            </w:r>
          </w:p>
        </w:tc>
        <w:tc>
          <w:tcPr>
            <w:tcW w:w="4024" w:type="dxa"/>
            <w:vAlign w:val="center"/>
          </w:tcPr>
          <w:p w:rsidR="00CF2A58" w:rsidRDefault="0008483A" w:rsidP="009D7AA9">
            <w:pPr>
              <w:ind w:left="0" w:right="0" w:firstLine="0"/>
              <w:jc w:val="center"/>
            </w:pPr>
            <w:r>
              <w:t>Nguyễn Hồng Hiếu</w:t>
            </w:r>
          </w:p>
          <w:p w:rsidR="00D96C13" w:rsidRDefault="001D4A06" w:rsidP="009D7AA9">
            <w:pPr>
              <w:ind w:left="0" w:right="0" w:firstLine="0"/>
              <w:jc w:val="center"/>
            </w:pPr>
            <w:r>
              <w:t>TTCM MGN</w:t>
            </w:r>
          </w:p>
        </w:tc>
        <w:tc>
          <w:tcPr>
            <w:tcW w:w="9900" w:type="dxa"/>
          </w:tcPr>
          <w:p w:rsidR="00CF2A58" w:rsidRDefault="00CF2A58" w:rsidP="00A509D8">
            <w:pPr>
              <w:spacing w:after="0" w:line="247" w:lineRule="auto"/>
              <w:ind w:left="48" w:right="10" w:firstLine="0"/>
            </w:pPr>
            <w:r>
              <w:t>- Chịu trách nhiệm về số lượng, chất lượng, tiến độ hoàn thành tin bài của tổ chuyên môn theo từng sự kiện</w:t>
            </w:r>
            <w:r w:rsidR="00D80D6A">
              <w:t>..</w:t>
            </w:r>
          </w:p>
          <w:p w:rsidR="00CF2A58" w:rsidRDefault="00CF2A58" w:rsidP="00A509D8">
            <w:pPr>
              <w:spacing w:after="0" w:line="247" w:lineRule="auto"/>
              <w:ind w:left="48" w:right="10" w:firstLine="0"/>
            </w:pPr>
            <w:r>
              <w:t>- Chịu trách nhiệm nhắc nhở việc đăng lịch báo giảng, giáo án điện tử của các thành viên trong khối</w:t>
            </w:r>
            <w:r w:rsidR="00D2222C">
              <w:t xml:space="preserve"> MGN</w:t>
            </w:r>
            <w:r w:rsidR="00D80D6A">
              <w:t>.</w:t>
            </w:r>
          </w:p>
          <w:p w:rsidR="00D96C13" w:rsidRDefault="00CF2A58" w:rsidP="00A509D8">
            <w:pPr>
              <w:spacing w:after="0" w:line="224" w:lineRule="auto"/>
              <w:ind w:left="48" w:right="10" w:firstLine="0"/>
            </w:pPr>
            <w:r>
              <w:t>Chỉ đạo giáo viên trong tổ chia sẻ, bồi dưỡng chuyên môn, kỹ năng sử dụng BTTTM, sử dụng các phần mềm hỗ trợ giảng dạy</w:t>
            </w:r>
            <w:r w:rsidR="00D80D6A">
              <w:t>.</w:t>
            </w:r>
          </w:p>
        </w:tc>
      </w:tr>
      <w:tr w:rsidR="00D80D6A" w:rsidTr="009D7AA9">
        <w:tc>
          <w:tcPr>
            <w:tcW w:w="746" w:type="dxa"/>
          </w:tcPr>
          <w:p w:rsidR="00D80D6A" w:rsidRPr="00CF2A58" w:rsidRDefault="00D80D6A" w:rsidP="00D80D6A">
            <w:pPr>
              <w:ind w:left="0" w:right="0" w:firstLine="0"/>
              <w:jc w:val="center"/>
              <w:rPr>
                <w:b/>
              </w:rPr>
            </w:pPr>
            <w:r>
              <w:rPr>
                <w:b/>
              </w:rPr>
              <w:t>9.</w:t>
            </w:r>
          </w:p>
        </w:tc>
        <w:tc>
          <w:tcPr>
            <w:tcW w:w="4024" w:type="dxa"/>
            <w:vAlign w:val="center"/>
          </w:tcPr>
          <w:p w:rsidR="001D4A06" w:rsidRDefault="0008483A" w:rsidP="009D7AA9">
            <w:pPr>
              <w:ind w:left="0" w:right="0" w:firstLine="0"/>
              <w:jc w:val="center"/>
            </w:pPr>
            <w:r>
              <w:t>Lê Thị Hương</w:t>
            </w:r>
          </w:p>
          <w:p w:rsidR="00D80D6A" w:rsidRDefault="00D2222C" w:rsidP="009D7AA9">
            <w:pPr>
              <w:ind w:left="0" w:right="0" w:firstLine="0"/>
              <w:jc w:val="center"/>
            </w:pPr>
            <w:r>
              <w:t>- T</w:t>
            </w:r>
            <w:r w:rsidR="001D4A06">
              <w:t>T</w:t>
            </w:r>
            <w:r>
              <w:t>CM</w:t>
            </w:r>
            <w:r w:rsidR="00D80D6A">
              <w:t xml:space="preserve"> </w:t>
            </w:r>
            <w:r w:rsidR="001D4A06">
              <w:t xml:space="preserve"> MGB</w:t>
            </w:r>
          </w:p>
          <w:p w:rsidR="00D80D6A" w:rsidRDefault="00D80D6A" w:rsidP="009D7AA9">
            <w:pPr>
              <w:ind w:left="0" w:right="0" w:firstLine="0"/>
              <w:jc w:val="center"/>
            </w:pPr>
          </w:p>
        </w:tc>
        <w:tc>
          <w:tcPr>
            <w:tcW w:w="9900" w:type="dxa"/>
          </w:tcPr>
          <w:p w:rsidR="00D80D6A" w:rsidRDefault="00D80D6A" w:rsidP="00A509D8">
            <w:pPr>
              <w:spacing w:after="0" w:line="247" w:lineRule="auto"/>
              <w:ind w:left="48" w:right="10" w:firstLine="0"/>
            </w:pPr>
            <w:r>
              <w:t>- Chịu trách nhiệm về số lượng, chất lượng, tiến độ hoàn thành tin bài của tổ chuyên môn theo từng sự kiện.</w:t>
            </w:r>
          </w:p>
          <w:p w:rsidR="00D80D6A" w:rsidRDefault="00D80D6A" w:rsidP="00A509D8">
            <w:pPr>
              <w:spacing w:after="0" w:line="247" w:lineRule="auto"/>
              <w:ind w:left="48" w:right="10" w:firstLine="0"/>
            </w:pPr>
            <w:r>
              <w:t xml:space="preserve">- Chịu trách nhiệm nhắc nhở việc đăng lịch báo giảng, giáo án điện tử của </w:t>
            </w:r>
            <w:r w:rsidR="00D2222C">
              <w:t>các thành viên trong khối MG Bé</w:t>
            </w:r>
            <w:r>
              <w:t>.</w:t>
            </w:r>
          </w:p>
          <w:p w:rsidR="00D80D6A" w:rsidRDefault="00D80D6A" w:rsidP="00A509D8">
            <w:pPr>
              <w:spacing w:after="0" w:line="224" w:lineRule="auto"/>
              <w:ind w:left="48" w:right="10" w:firstLine="0"/>
            </w:pPr>
            <w:r>
              <w:t>Chỉ đạo giáo viên trong tổ chia sẻ, bồi dưỡng chuyên môn, kỹ năng sử dụng BTTTM, sử dụng các phần mềm hỗ trợ giảng dạy.</w:t>
            </w:r>
          </w:p>
        </w:tc>
      </w:tr>
      <w:tr w:rsidR="00D80D6A" w:rsidTr="009D7AA9">
        <w:tc>
          <w:tcPr>
            <w:tcW w:w="746" w:type="dxa"/>
          </w:tcPr>
          <w:p w:rsidR="00D80D6A" w:rsidRPr="00CF2A58" w:rsidRDefault="00D80D6A" w:rsidP="00D80D6A">
            <w:pPr>
              <w:ind w:left="0" w:right="0" w:firstLine="0"/>
              <w:jc w:val="center"/>
              <w:rPr>
                <w:b/>
              </w:rPr>
            </w:pPr>
            <w:r>
              <w:rPr>
                <w:b/>
              </w:rPr>
              <w:t>10.</w:t>
            </w:r>
          </w:p>
        </w:tc>
        <w:tc>
          <w:tcPr>
            <w:tcW w:w="4024" w:type="dxa"/>
            <w:vAlign w:val="center"/>
          </w:tcPr>
          <w:p w:rsidR="00D80D6A" w:rsidRDefault="0008483A" w:rsidP="009D7AA9">
            <w:pPr>
              <w:ind w:left="0" w:right="0" w:firstLine="0"/>
              <w:jc w:val="center"/>
            </w:pPr>
            <w:r>
              <w:t>Phạm Thị Nhung</w:t>
            </w:r>
          </w:p>
          <w:p w:rsidR="00D2222C" w:rsidRDefault="001D4A06" w:rsidP="009D7AA9">
            <w:pPr>
              <w:ind w:left="0" w:right="0" w:firstLine="0"/>
              <w:jc w:val="center"/>
            </w:pPr>
            <w:r>
              <w:t>- TTCM NT</w:t>
            </w:r>
          </w:p>
          <w:p w:rsidR="00D80D6A" w:rsidRDefault="00D80D6A" w:rsidP="009D7AA9">
            <w:pPr>
              <w:ind w:left="0" w:right="0" w:firstLine="0"/>
              <w:jc w:val="center"/>
            </w:pPr>
          </w:p>
        </w:tc>
        <w:tc>
          <w:tcPr>
            <w:tcW w:w="9900" w:type="dxa"/>
          </w:tcPr>
          <w:p w:rsidR="00D80D6A" w:rsidRDefault="00D80D6A" w:rsidP="00A509D8">
            <w:pPr>
              <w:spacing w:after="0" w:line="247" w:lineRule="auto"/>
              <w:ind w:left="48" w:right="10" w:firstLine="0"/>
            </w:pPr>
            <w:r>
              <w:t>- Chịu trách nhiệm về số lượng, chất lượng, tiến độ hoàn thành tin bài của tổ chuyên môn theo từng sự kiện.</w:t>
            </w:r>
          </w:p>
          <w:p w:rsidR="00D80D6A" w:rsidRDefault="00D80D6A" w:rsidP="00A509D8">
            <w:pPr>
              <w:spacing w:after="0" w:line="247" w:lineRule="auto"/>
              <w:ind w:left="48" w:right="10" w:firstLine="0"/>
            </w:pPr>
            <w:r>
              <w:t>- Chịu trách nhiệm nhắc nhở việc đăng lịch báo giảng, giáo án điện tử của</w:t>
            </w:r>
            <w:r w:rsidR="00D2222C">
              <w:t xml:space="preserve"> các thành viên trong khối NT</w:t>
            </w:r>
            <w:r>
              <w:t>.</w:t>
            </w:r>
          </w:p>
          <w:p w:rsidR="00D80D6A" w:rsidRDefault="00D80D6A" w:rsidP="00A509D8">
            <w:pPr>
              <w:spacing w:after="0" w:line="224" w:lineRule="auto"/>
              <w:ind w:left="48" w:right="10" w:firstLine="0"/>
            </w:pPr>
            <w:r>
              <w:t>Chỉ đạo giáo viên trong tổ chia sẻ, bồi dưỡng chuyên môn, kỹ năng sử dụng BTTTM, sử dụng các phần mềm hỗ trợ giảng dạy.</w:t>
            </w:r>
          </w:p>
        </w:tc>
      </w:tr>
      <w:tr w:rsidR="00D80D6A" w:rsidTr="009D7AA9">
        <w:tc>
          <w:tcPr>
            <w:tcW w:w="746" w:type="dxa"/>
          </w:tcPr>
          <w:p w:rsidR="00D80D6A" w:rsidRPr="00CF2A58" w:rsidRDefault="00D80D6A" w:rsidP="00D80D6A">
            <w:pPr>
              <w:ind w:left="0" w:right="0" w:firstLine="0"/>
              <w:jc w:val="center"/>
              <w:rPr>
                <w:b/>
              </w:rPr>
            </w:pPr>
            <w:r>
              <w:rPr>
                <w:b/>
              </w:rPr>
              <w:t>11.</w:t>
            </w:r>
          </w:p>
        </w:tc>
        <w:tc>
          <w:tcPr>
            <w:tcW w:w="4024" w:type="dxa"/>
            <w:vAlign w:val="center"/>
          </w:tcPr>
          <w:p w:rsidR="00D80D6A" w:rsidRDefault="0008483A" w:rsidP="009D7AA9">
            <w:pPr>
              <w:ind w:left="0" w:right="0" w:firstLine="0"/>
              <w:jc w:val="center"/>
            </w:pPr>
            <w:r>
              <w:t>Hà Thị Minh Thu</w:t>
            </w:r>
          </w:p>
          <w:p w:rsidR="0008483A" w:rsidRDefault="0008483A" w:rsidP="009D7AA9">
            <w:pPr>
              <w:ind w:left="0" w:right="0" w:firstLine="0"/>
              <w:jc w:val="center"/>
            </w:pPr>
            <w:r>
              <w:t>BTCĐ</w:t>
            </w:r>
          </w:p>
          <w:p w:rsidR="00D80D6A" w:rsidRDefault="00D80D6A" w:rsidP="009D7AA9">
            <w:pPr>
              <w:ind w:left="0" w:right="0" w:firstLine="0"/>
              <w:jc w:val="center"/>
            </w:pPr>
          </w:p>
        </w:tc>
        <w:tc>
          <w:tcPr>
            <w:tcW w:w="9900" w:type="dxa"/>
          </w:tcPr>
          <w:p w:rsidR="00D80D6A" w:rsidRDefault="00D80D6A" w:rsidP="00A509D8">
            <w:pPr>
              <w:spacing w:after="0" w:line="247" w:lineRule="auto"/>
              <w:ind w:left="48" w:right="10" w:firstLine="0"/>
            </w:pPr>
            <w:r>
              <w:t>- Chịu trách nhiệm về số lượng, chất lượng, tiến độ hoàn thành tin bài của tổ chuyên môn theo từng sự kiện.</w:t>
            </w:r>
          </w:p>
          <w:p w:rsidR="00D80D6A" w:rsidRDefault="00D2222C" w:rsidP="00A509D8">
            <w:pPr>
              <w:spacing w:after="0" w:line="224" w:lineRule="auto"/>
              <w:ind w:left="48" w:right="10" w:firstLine="0"/>
            </w:pPr>
            <w:r>
              <w:t>- Giám sát các nội dung thực hiện chuyên môn theo định hướng chuyển đổi số.</w:t>
            </w:r>
          </w:p>
        </w:tc>
      </w:tr>
    </w:tbl>
    <w:p w:rsidR="00864F61" w:rsidRDefault="003B1E97" w:rsidP="008B09F0">
      <w:pPr>
        <w:spacing w:after="10" w:line="259" w:lineRule="auto"/>
        <w:ind w:left="0" w:right="0" w:firstLine="0"/>
        <w:jc w:val="left"/>
        <w:sectPr w:rsidR="00864F61" w:rsidSect="0008483A">
          <w:pgSz w:w="16733" w:h="11844" w:orient="landscape"/>
          <w:pgMar w:top="1100" w:right="998" w:bottom="1644" w:left="4253" w:header="720" w:footer="720" w:gutter="0"/>
          <w:cols w:space="720"/>
        </w:sectPr>
      </w:pPr>
      <w:r>
        <w:rPr>
          <w:noProof/>
        </w:rPr>
        <w:drawing>
          <wp:anchor distT="0" distB="0" distL="114300" distR="114300" simplePos="0" relativeHeight="251657216" behindDoc="0" locked="0" layoutInCell="1" allowOverlap="0" wp14:anchorId="5B5D940B" wp14:editId="3005493B">
            <wp:simplePos x="0" y="0"/>
            <wp:positionH relativeFrom="column">
              <wp:posOffset>7624478</wp:posOffset>
            </wp:positionH>
            <wp:positionV relativeFrom="paragraph">
              <wp:posOffset>-1484676</wp:posOffset>
            </wp:positionV>
            <wp:extent cx="12193" cy="15243"/>
            <wp:effectExtent l="0" t="0" r="0" b="0"/>
            <wp:wrapSquare wrapText="bothSides"/>
            <wp:docPr id="10640" name="Picture 10640"/>
            <wp:cNvGraphicFramePr/>
            <a:graphic xmlns:a="http://schemas.openxmlformats.org/drawingml/2006/main">
              <a:graphicData uri="http://schemas.openxmlformats.org/drawingml/2006/picture">
                <pic:pic xmlns:pic="http://schemas.openxmlformats.org/drawingml/2006/picture">
                  <pic:nvPicPr>
                    <pic:cNvPr id="10640" name="Picture 10640"/>
                    <pic:cNvPicPr/>
                  </pic:nvPicPr>
                  <pic:blipFill>
                    <a:blip r:embed="rId9"/>
                    <a:stretch>
                      <a:fillRect/>
                    </a:stretch>
                  </pic:blipFill>
                  <pic:spPr>
                    <a:xfrm>
                      <a:off x="0" y="0"/>
                      <a:ext cx="12193" cy="15243"/>
                    </a:xfrm>
                    <a:prstGeom prst="rect">
                      <a:avLst/>
                    </a:prstGeom>
                  </pic:spPr>
                </pic:pic>
              </a:graphicData>
            </a:graphic>
          </wp:anchor>
        </w:drawing>
      </w:r>
      <w:r>
        <w:rPr>
          <w:noProof/>
        </w:rPr>
        <w:drawing>
          <wp:anchor distT="0" distB="0" distL="114300" distR="114300" simplePos="0" relativeHeight="251658240" behindDoc="0" locked="0" layoutInCell="1" allowOverlap="0" wp14:anchorId="55D7311A" wp14:editId="3B839607">
            <wp:simplePos x="0" y="0"/>
            <wp:positionH relativeFrom="column">
              <wp:posOffset>7804336</wp:posOffset>
            </wp:positionH>
            <wp:positionV relativeFrom="paragraph">
              <wp:posOffset>109751</wp:posOffset>
            </wp:positionV>
            <wp:extent cx="88404" cy="24389"/>
            <wp:effectExtent l="0" t="0" r="0" b="0"/>
            <wp:wrapSquare wrapText="bothSides"/>
            <wp:docPr id="10641" name="Picture 10641"/>
            <wp:cNvGraphicFramePr/>
            <a:graphic xmlns:a="http://schemas.openxmlformats.org/drawingml/2006/main">
              <a:graphicData uri="http://schemas.openxmlformats.org/drawingml/2006/picture">
                <pic:pic xmlns:pic="http://schemas.openxmlformats.org/drawingml/2006/picture">
                  <pic:nvPicPr>
                    <pic:cNvPr id="10641" name="Picture 10641"/>
                    <pic:cNvPicPr/>
                  </pic:nvPicPr>
                  <pic:blipFill>
                    <a:blip r:embed="rId10"/>
                    <a:stretch>
                      <a:fillRect/>
                    </a:stretch>
                  </pic:blipFill>
                  <pic:spPr>
                    <a:xfrm>
                      <a:off x="0" y="0"/>
                      <a:ext cx="88404" cy="24389"/>
                    </a:xfrm>
                    <a:prstGeom prst="rect">
                      <a:avLst/>
                    </a:prstGeom>
                  </pic:spPr>
                </pic:pic>
              </a:graphicData>
            </a:graphic>
          </wp:anchor>
        </w:drawing>
      </w:r>
    </w:p>
    <w:p w:rsidR="00864F61" w:rsidRDefault="00864F61" w:rsidP="001D4A06">
      <w:pPr>
        <w:spacing w:after="0" w:line="259" w:lineRule="auto"/>
        <w:ind w:left="0" w:right="0" w:firstLine="0"/>
        <w:jc w:val="left"/>
      </w:pPr>
    </w:p>
    <w:sectPr w:rsidR="00864F61">
      <w:pgSz w:w="11837" w:h="16718"/>
      <w:pgMar w:top="1440" w:right="1440" w:bottom="1440" w:left="1174" w:header="720" w:footer="720" w:gutter="0"/>
      <w:cols w:space="720"/>
      <w:textDirection w:val="tbRl"/>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7C" w:rsidRDefault="00F02B7C" w:rsidP="00A509D8">
      <w:pPr>
        <w:spacing w:after="0" w:line="240" w:lineRule="auto"/>
      </w:pPr>
      <w:r>
        <w:separator/>
      </w:r>
    </w:p>
  </w:endnote>
  <w:endnote w:type="continuationSeparator" w:id="0">
    <w:p w:rsidR="00F02B7C" w:rsidRDefault="00F02B7C" w:rsidP="00A5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7C" w:rsidRDefault="00F02B7C" w:rsidP="00A509D8">
      <w:pPr>
        <w:spacing w:after="0" w:line="240" w:lineRule="auto"/>
      </w:pPr>
      <w:r>
        <w:separator/>
      </w:r>
    </w:p>
  </w:footnote>
  <w:footnote w:type="continuationSeparator" w:id="0">
    <w:p w:rsidR="00F02B7C" w:rsidRDefault="00F02B7C" w:rsidP="00A50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51498"/>
      <w:docPartObj>
        <w:docPartGallery w:val="Page Numbers (Top of Page)"/>
        <w:docPartUnique/>
      </w:docPartObj>
    </w:sdtPr>
    <w:sdtEndPr>
      <w:rPr>
        <w:noProof/>
        <w:sz w:val="24"/>
        <w:szCs w:val="24"/>
      </w:rPr>
    </w:sdtEndPr>
    <w:sdtContent>
      <w:p w:rsidR="00A509D8" w:rsidRPr="00A509D8" w:rsidRDefault="00A509D8">
        <w:pPr>
          <w:pStyle w:val="Header"/>
          <w:jc w:val="center"/>
          <w:rPr>
            <w:sz w:val="24"/>
            <w:szCs w:val="24"/>
          </w:rPr>
        </w:pPr>
        <w:r w:rsidRPr="00A509D8">
          <w:rPr>
            <w:sz w:val="24"/>
            <w:szCs w:val="24"/>
          </w:rPr>
          <w:fldChar w:fldCharType="begin"/>
        </w:r>
        <w:r w:rsidRPr="00A509D8">
          <w:rPr>
            <w:sz w:val="24"/>
            <w:szCs w:val="24"/>
          </w:rPr>
          <w:instrText xml:space="preserve"> PAGE   \* MERGEFORMAT </w:instrText>
        </w:r>
        <w:r w:rsidRPr="00A509D8">
          <w:rPr>
            <w:sz w:val="24"/>
            <w:szCs w:val="24"/>
          </w:rPr>
          <w:fldChar w:fldCharType="separate"/>
        </w:r>
        <w:r w:rsidR="00836894">
          <w:rPr>
            <w:noProof/>
            <w:sz w:val="24"/>
            <w:szCs w:val="24"/>
          </w:rPr>
          <w:t>2</w:t>
        </w:r>
        <w:r w:rsidRPr="00A509D8">
          <w:rPr>
            <w:noProof/>
            <w:sz w:val="24"/>
            <w:szCs w:val="24"/>
          </w:rPr>
          <w:fldChar w:fldCharType="end"/>
        </w:r>
      </w:p>
    </w:sdtContent>
  </w:sdt>
  <w:p w:rsidR="00A509D8" w:rsidRDefault="00A509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6DE8"/>
    <w:multiLevelType w:val="hybridMultilevel"/>
    <w:tmpl w:val="33D6DF22"/>
    <w:lvl w:ilvl="0" w:tplc="C592E58A">
      <w:start w:val="1"/>
      <w:numFmt w:val="bullet"/>
      <w:lvlText w:val="-"/>
      <w:lvlJc w:val="left"/>
      <w:pPr>
        <w:ind w:left="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622D674">
      <w:start w:val="1"/>
      <w:numFmt w:val="bullet"/>
      <w:lvlText w:val="o"/>
      <w:lvlJc w:val="left"/>
      <w:pPr>
        <w:ind w:left="11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B2C5862">
      <w:start w:val="1"/>
      <w:numFmt w:val="bullet"/>
      <w:lvlText w:val="▪"/>
      <w:lvlJc w:val="left"/>
      <w:pPr>
        <w:ind w:left="19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66A1A38">
      <w:start w:val="1"/>
      <w:numFmt w:val="bullet"/>
      <w:lvlText w:val="•"/>
      <w:lvlJc w:val="left"/>
      <w:pPr>
        <w:ind w:left="26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EBC9722">
      <w:start w:val="1"/>
      <w:numFmt w:val="bullet"/>
      <w:lvlText w:val="o"/>
      <w:lvlJc w:val="left"/>
      <w:pPr>
        <w:ind w:left="33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C36D7A6">
      <w:start w:val="1"/>
      <w:numFmt w:val="bullet"/>
      <w:lvlText w:val="▪"/>
      <w:lvlJc w:val="left"/>
      <w:pPr>
        <w:ind w:left="40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30E1FE8">
      <w:start w:val="1"/>
      <w:numFmt w:val="bullet"/>
      <w:lvlText w:val="•"/>
      <w:lvlJc w:val="left"/>
      <w:pPr>
        <w:ind w:left="4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1FACF0C">
      <w:start w:val="1"/>
      <w:numFmt w:val="bullet"/>
      <w:lvlText w:val="o"/>
      <w:lvlJc w:val="left"/>
      <w:pPr>
        <w:ind w:left="5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43ADC2C">
      <w:start w:val="1"/>
      <w:numFmt w:val="bullet"/>
      <w:lvlText w:val="▪"/>
      <w:lvlJc w:val="left"/>
      <w:pPr>
        <w:ind w:left="6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C1C0567"/>
    <w:multiLevelType w:val="hybridMultilevel"/>
    <w:tmpl w:val="035ADC3E"/>
    <w:lvl w:ilvl="0" w:tplc="AECE883E">
      <w:start w:val="1"/>
      <w:numFmt w:val="bullet"/>
      <w:lvlText w:val="-"/>
      <w:lvlJc w:val="left"/>
      <w:pPr>
        <w:ind w:left="4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256E3EA8">
      <w:start w:val="1"/>
      <w:numFmt w:val="bullet"/>
      <w:lvlText w:val="o"/>
      <w:lvlJc w:val="left"/>
      <w:pPr>
        <w:ind w:left="11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44D89BC0">
      <w:start w:val="1"/>
      <w:numFmt w:val="bullet"/>
      <w:lvlText w:val="▪"/>
      <w:lvlJc w:val="left"/>
      <w:pPr>
        <w:ind w:left="19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D4C66E4">
      <w:start w:val="1"/>
      <w:numFmt w:val="bullet"/>
      <w:lvlText w:val="•"/>
      <w:lvlJc w:val="left"/>
      <w:pPr>
        <w:ind w:left="26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71EB90E">
      <w:start w:val="1"/>
      <w:numFmt w:val="bullet"/>
      <w:lvlText w:val="o"/>
      <w:lvlJc w:val="left"/>
      <w:pPr>
        <w:ind w:left="33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A94E652">
      <w:start w:val="1"/>
      <w:numFmt w:val="bullet"/>
      <w:lvlText w:val="▪"/>
      <w:lvlJc w:val="left"/>
      <w:pPr>
        <w:ind w:left="40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7207220">
      <w:start w:val="1"/>
      <w:numFmt w:val="bullet"/>
      <w:lvlText w:val="•"/>
      <w:lvlJc w:val="left"/>
      <w:pPr>
        <w:ind w:left="47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27653BA">
      <w:start w:val="1"/>
      <w:numFmt w:val="bullet"/>
      <w:lvlText w:val="o"/>
      <w:lvlJc w:val="left"/>
      <w:pPr>
        <w:ind w:left="55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B86D87E">
      <w:start w:val="1"/>
      <w:numFmt w:val="bullet"/>
      <w:lvlText w:val="▪"/>
      <w:lvlJc w:val="left"/>
      <w:pPr>
        <w:ind w:left="62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1CAF26CB"/>
    <w:multiLevelType w:val="hybridMultilevel"/>
    <w:tmpl w:val="FB1E49EE"/>
    <w:lvl w:ilvl="0" w:tplc="86D63380">
      <w:start w:val="1"/>
      <w:numFmt w:val="bullet"/>
      <w:lvlText w:val="-"/>
      <w:lvlJc w:val="left"/>
      <w:pPr>
        <w:ind w:left="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234A436">
      <w:start w:val="1"/>
      <w:numFmt w:val="bullet"/>
      <w:lvlText w:val="o"/>
      <w:lvlJc w:val="left"/>
      <w:pPr>
        <w:ind w:left="11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06CBE98">
      <w:start w:val="1"/>
      <w:numFmt w:val="bullet"/>
      <w:lvlText w:val="▪"/>
      <w:lvlJc w:val="left"/>
      <w:pPr>
        <w:ind w:left="19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8A4D15A">
      <w:start w:val="1"/>
      <w:numFmt w:val="bullet"/>
      <w:lvlText w:val="•"/>
      <w:lvlJc w:val="left"/>
      <w:pPr>
        <w:ind w:left="26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8EEDC84">
      <w:start w:val="1"/>
      <w:numFmt w:val="bullet"/>
      <w:lvlText w:val="o"/>
      <w:lvlJc w:val="left"/>
      <w:pPr>
        <w:ind w:left="33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8D466F2">
      <w:start w:val="1"/>
      <w:numFmt w:val="bullet"/>
      <w:lvlText w:val="▪"/>
      <w:lvlJc w:val="left"/>
      <w:pPr>
        <w:ind w:left="40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48C87C4">
      <w:start w:val="1"/>
      <w:numFmt w:val="bullet"/>
      <w:lvlText w:val="•"/>
      <w:lvlJc w:val="left"/>
      <w:pPr>
        <w:ind w:left="47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8643B94">
      <w:start w:val="1"/>
      <w:numFmt w:val="bullet"/>
      <w:lvlText w:val="o"/>
      <w:lvlJc w:val="left"/>
      <w:pPr>
        <w:ind w:left="55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3F8FB32">
      <w:start w:val="1"/>
      <w:numFmt w:val="bullet"/>
      <w:lvlText w:val="▪"/>
      <w:lvlJc w:val="left"/>
      <w:pPr>
        <w:ind w:left="6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B3C6583"/>
    <w:multiLevelType w:val="hybridMultilevel"/>
    <w:tmpl w:val="3814E4D2"/>
    <w:lvl w:ilvl="0" w:tplc="EDA461EA">
      <w:start w:val="1"/>
      <w:numFmt w:val="bullet"/>
      <w:lvlText w:val="-"/>
      <w:lvlJc w:val="left"/>
      <w:pPr>
        <w:ind w:left="6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D3E1A0C">
      <w:start w:val="1"/>
      <w:numFmt w:val="bullet"/>
      <w:lvlText w:val="o"/>
      <w:lvlJc w:val="left"/>
      <w:pPr>
        <w:ind w:left="11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94EC86D0">
      <w:start w:val="1"/>
      <w:numFmt w:val="bullet"/>
      <w:lvlText w:val="▪"/>
      <w:lvlJc w:val="left"/>
      <w:pPr>
        <w:ind w:left="19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5FDE4C4A">
      <w:start w:val="1"/>
      <w:numFmt w:val="bullet"/>
      <w:lvlText w:val="•"/>
      <w:lvlJc w:val="left"/>
      <w:pPr>
        <w:ind w:left="26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1180C31E">
      <w:start w:val="1"/>
      <w:numFmt w:val="bullet"/>
      <w:lvlText w:val="o"/>
      <w:lvlJc w:val="left"/>
      <w:pPr>
        <w:ind w:left="33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7BAB13E">
      <w:start w:val="1"/>
      <w:numFmt w:val="bullet"/>
      <w:lvlText w:val="▪"/>
      <w:lvlJc w:val="left"/>
      <w:pPr>
        <w:ind w:left="40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128499F0">
      <w:start w:val="1"/>
      <w:numFmt w:val="bullet"/>
      <w:lvlText w:val="•"/>
      <w:lvlJc w:val="left"/>
      <w:pPr>
        <w:ind w:left="47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C7297CC">
      <w:start w:val="1"/>
      <w:numFmt w:val="bullet"/>
      <w:lvlText w:val="o"/>
      <w:lvlJc w:val="left"/>
      <w:pPr>
        <w:ind w:left="55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DB66793E">
      <w:start w:val="1"/>
      <w:numFmt w:val="bullet"/>
      <w:lvlText w:val="▪"/>
      <w:lvlJc w:val="left"/>
      <w:pPr>
        <w:ind w:left="62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2B594287"/>
    <w:multiLevelType w:val="hybridMultilevel"/>
    <w:tmpl w:val="E0687DAE"/>
    <w:lvl w:ilvl="0" w:tplc="0F9E8402">
      <w:start w:val="1"/>
      <w:numFmt w:val="bullet"/>
      <w:lvlText w:val="-"/>
      <w:lvlJc w:val="left"/>
      <w:pPr>
        <w:ind w:left="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70E056">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DEF6B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7AB27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AE6D0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3A746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DC9E3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ECC842">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42B7F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CE756BF"/>
    <w:multiLevelType w:val="hybridMultilevel"/>
    <w:tmpl w:val="297E4282"/>
    <w:lvl w:ilvl="0" w:tplc="DBE80D9E">
      <w:start w:val="1"/>
      <w:numFmt w:val="bullet"/>
      <w:lvlText w:val="-"/>
      <w:lvlJc w:val="left"/>
      <w:pPr>
        <w:ind w:left="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EB12B2F4">
      <w:start w:val="1"/>
      <w:numFmt w:val="bullet"/>
      <w:lvlText w:val="o"/>
      <w:lvlJc w:val="left"/>
      <w:pPr>
        <w:ind w:left="11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C630B8CE">
      <w:start w:val="1"/>
      <w:numFmt w:val="bullet"/>
      <w:lvlText w:val="▪"/>
      <w:lvlJc w:val="left"/>
      <w:pPr>
        <w:ind w:left="19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69E8908">
      <w:start w:val="1"/>
      <w:numFmt w:val="bullet"/>
      <w:lvlText w:val="•"/>
      <w:lvlJc w:val="left"/>
      <w:pPr>
        <w:ind w:left="26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A6EFE20">
      <w:start w:val="1"/>
      <w:numFmt w:val="bullet"/>
      <w:lvlText w:val="o"/>
      <w:lvlJc w:val="left"/>
      <w:pPr>
        <w:ind w:left="33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BF644B4">
      <w:start w:val="1"/>
      <w:numFmt w:val="bullet"/>
      <w:lvlText w:val="▪"/>
      <w:lvlJc w:val="left"/>
      <w:pPr>
        <w:ind w:left="40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379E28AC">
      <w:start w:val="1"/>
      <w:numFmt w:val="bullet"/>
      <w:lvlText w:val="•"/>
      <w:lvlJc w:val="left"/>
      <w:pPr>
        <w:ind w:left="47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21652C4">
      <w:start w:val="1"/>
      <w:numFmt w:val="bullet"/>
      <w:lvlText w:val="o"/>
      <w:lvlJc w:val="left"/>
      <w:pPr>
        <w:ind w:left="55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9109A20">
      <w:start w:val="1"/>
      <w:numFmt w:val="bullet"/>
      <w:lvlText w:val="▪"/>
      <w:lvlJc w:val="left"/>
      <w:pPr>
        <w:ind w:left="62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36355B06"/>
    <w:multiLevelType w:val="hybridMultilevel"/>
    <w:tmpl w:val="C92C5136"/>
    <w:lvl w:ilvl="0" w:tplc="246EF4B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F6BC2"/>
    <w:multiLevelType w:val="hybridMultilevel"/>
    <w:tmpl w:val="7D8A7C58"/>
    <w:lvl w:ilvl="0" w:tplc="A5F4ECF8">
      <w:start w:val="1"/>
      <w:numFmt w:val="bullet"/>
      <w:lvlText w:val="-"/>
      <w:lvlJc w:val="left"/>
      <w:pPr>
        <w:ind w:left="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9F08891A">
      <w:start w:val="1"/>
      <w:numFmt w:val="bullet"/>
      <w:lvlText w:val="o"/>
      <w:lvlJc w:val="left"/>
      <w:pPr>
        <w:ind w:left="11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126AF1AE">
      <w:start w:val="1"/>
      <w:numFmt w:val="bullet"/>
      <w:lvlText w:val="▪"/>
      <w:lvlJc w:val="left"/>
      <w:pPr>
        <w:ind w:left="19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6A7205AA">
      <w:start w:val="1"/>
      <w:numFmt w:val="bullet"/>
      <w:lvlText w:val="•"/>
      <w:lvlJc w:val="left"/>
      <w:pPr>
        <w:ind w:left="26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100C096">
      <w:start w:val="1"/>
      <w:numFmt w:val="bullet"/>
      <w:lvlText w:val="o"/>
      <w:lvlJc w:val="left"/>
      <w:pPr>
        <w:ind w:left="33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22218FA">
      <w:start w:val="1"/>
      <w:numFmt w:val="bullet"/>
      <w:lvlText w:val="▪"/>
      <w:lvlJc w:val="left"/>
      <w:pPr>
        <w:ind w:left="40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98543CCE">
      <w:start w:val="1"/>
      <w:numFmt w:val="bullet"/>
      <w:lvlText w:val="•"/>
      <w:lvlJc w:val="left"/>
      <w:pPr>
        <w:ind w:left="47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176F0B8">
      <w:start w:val="1"/>
      <w:numFmt w:val="bullet"/>
      <w:lvlText w:val="o"/>
      <w:lvlJc w:val="left"/>
      <w:pPr>
        <w:ind w:left="55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8834CE50">
      <w:start w:val="1"/>
      <w:numFmt w:val="bullet"/>
      <w:lvlText w:val="▪"/>
      <w:lvlJc w:val="left"/>
      <w:pPr>
        <w:ind w:left="62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8" w15:restartNumberingAfterBreak="0">
    <w:nsid w:val="6E6C6E42"/>
    <w:multiLevelType w:val="hybridMultilevel"/>
    <w:tmpl w:val="6C08F784"/>
    <w:lvl w:ilvl="0" w:tplc="48BCE22A">
      <w:start w:val="1"/>
      <w:numFmt w:val="bullet"/>
      <w:lvlText w:val="-"/>
      <w:lvlJc w:val="left"/>
      <w:pPr>
        <w:ind w:left="5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D388AB0">
      <w:start w:val="1"/>
      <w:numFmt w:val="bullet"/>
      <w:lvlText w:val="o"/>
      <w:lvlJc w:val="left"/>
      <w:pPr>
        <w:ind w:left="118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F878C850">
      <w:start w:val="1"/>
      <w:numFmt w:val="bullet"/>
      <w:lvlText w:val="▪"/>
      <w:lvlJc w:val="left"/>
      <w:pPr>
        <w:ind w:left="19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0069F50">
      <w:start w:val="1"/>
      <w:numFmt w:val="bullet"/>
      <w:lvlText w:val="•"/>
      <w:lvlJc w:val="left"/>
      <w:pPr>
        <w:ind w:left="26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29D66A48">
      <w:start w:val="1"/>
      <w:numFmt w:val="bullet"/>
      <w:lvlText w:val="o"/>
      <w:lvlJc w:val="left"/>
      <w:pPr>
        <w:ind w:left="33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8705F26">
      <w:start w:val="1"/>
      <w:numFmt w:val="bullet"/>
      <w:lvlText w:val="▪"/>
      <w:lvlJc w:val="left"/>
      <w:pPr>
        <w:ind w:left="406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8C5AED08">
      <w:start w:val="1"/>
      <w:numFmt w:val="bullet"/>
      <w:lvlText w:val="•"/>
      <w:lvlJc w:val="left"/>
      <w:pPr>
        <w:ind w:left="478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F429D34">
      <w:start w:val="1"/>
      <w:numFmt w:val="bullet"/>
      <w:lvlText w:val="o"/>
      <w:lvlJc w:val="left"/>
      <w:pPr>
        <w:ind w:left="55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6D8C76E">
      <w:start w:val="1"/>
      <w:numFmt w:val="bullet"/>
      <w:lvlText w:val="▪"/>
      <w:lvlJc w:val="left"/>
      <w:pPr>
        <w:ind w:left="62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9" w15:restartNumberingAfterBreak="0">
    <w:nsid w:val="6EFB695F"/>
    <w:multiLevelType w:val="hybridMultilevel"/>
    <w:tmpl w:val="6C80FAB4"/>
    <w:lvl w:ilvl="0" w:tplc="7B3E83A0">
      <w:start w:val="1"/>
      <w:numFmt w:val="bullet"/>
      <w:lvlText w:val="-"/>
      <w:lvlJc w:val="left"/>
      <w:pPr>
        <w:ind w:left="2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18BC4A8C">
      <w:start w:val="1"/>
      <w:numFmt w:val="bullet"/>
      <w:lvlText w:val="o"/>
      <w:lvlJc w:val="left"/>
      <w:pPr>
        <w:ind w:left="11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40A691EE">
      <w:start w:val="1"/>
      <w:numFmt w:val="bullet"/>
      <w:lvlText w:val="▪"/>
      <w:lvlJc w:val="left"/>
      <w:pPr>
        <w:ind w:left="19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C9427830">
      <w:start w:val="1"/>
      <w:numFmt w:val="bullet"/>
      <w:lvlText w:val="•"/>
      <w:lvlJc w:val="left"/>
      <w:pPr>
        <w:ind w:left="26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7FE27FC">
      <w:start w:val="1"/>
      <w:numFmt w:val="bullet"/>
      <w:lvlText w:val="o"/>
      <w:lvlJc w:val="left"/>
      <w:pPr>
        <w:ind w:left="33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6C06B538">
      <w:start w:val="1"/>
      <w:numFmt w:val="bullet"/>
      <w:lvlText w:val="▪"/>
      <w:lvlJc w:val="left"/>
      <w:pPr>
        <w:ind w:left="40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B7CCBD92">
      <w:start w:val="1"/>
      <w:numFmt w:val="bullet"/>
      <w:lvlText w:val="•"/>
      <w:lvlJc w:val="left"/>
      <w:pPr>
        <w:ind w:left="47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0C72D620">
      <w:start w:val="1"/>
      <w:numFmt w:val="bullet"/>
      <w:lvlText w:val="o"/>
      <w:lvlJc w:val="left"/>
      <w:pPr>
        <w:ind w:left="55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DC63090">
      <w:start w:val="1"/>
      <w:numFmt w:val="bullet"/>
      <w:lvlText w:val="▪"/>
      <w:lvlJc w:val="left"/>
      <w:pPr>
        <w:ind w:left="62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1"/>
  </w:num>
  <w:num w:numId="5">
    <w:abstractNumId w:val="9"/>
  </w:num>
  <w:num w:numId="6">
    <w:abstractNumId w:val="7"/>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61"/>
    <w:rsid w:val="00025AE7"/>
    <w:rsid w:val="0008483A"/>
    <w:rsid w:val="0014575D"/>
    <w:rsid w:val="0016644B"/>
    <w:rsid w:val="001D4A06"/>
    <w:rsid w:val="00263245"/>
    <w:rsid w:val="00266BB4"/>
    <w:rsid w:val="0029399A"/>
    <w:rsid w:val="003145D5"/>
    <w:rsid w:val="003B1E97"/>
    <w:rsid w:val="003E0E86"/>
    <w:rsid w:val="004069EF"/>
    <w:rsid w:val="004152DC"/>
    <w:rsid w:val="005109C7"/>
    <w:rsid w:val="00511ECA"/>
    <w:rsid w:val="005B2F01"/>
    <w:rsid w:val="005B6DD2"/>
    <w:rsid w:val="00671823"/>
    <w:rsid w:val="006B23AE"/>
    <w:rsid w:val="00747E96"/>
    <w:rsid w:val="007676D7"/>
    <w:rsid w:val="00836894"/>
    <w:rsid w:val="00864F61"/>
    <w:rsid w:val="008B09F0"/>
    <w:rsid w:val="009110C0"/>
    <w:rsid w:val="00917E59"/>
    <w:rsid w:val="009D05B2"/>
    <w:rsid w:val="009D7AA9"/>
    <w:rsid w:val="009E306C"/>
    <w:rsid w:val="00A509D8"/>
    <w:rsid w:val="00AA1CE4"/>
    <w:rsid w:val="00B04421"/>
    <w:rsid w:val="00B06ECC"/>
    <w:rsid w:val="00C158FC"/>
    <w:rsid w:val="00C45C96"/>
    <w:rsid w:val="00C54105"/>
    <w:rsid w:val="00C93CD8"/>
    <w:rsid w:val="00CF2A58"/>
    <w:rsid w:val="00D2222C"/>
    <w:rsid w:val="00D80D6A"/>
    <w:rsid w:val="00D96C13"/>
    <w:rsid w:val="00DF62BA"/>
    <w:rsid w:val="00E053C2"/>
    <w:rsid w:val="00E13048"/>
    <w:rsid w:val="00E86842"/>
    <w:rsid w:val="00E937F3"/>
    <w:rsid w:val="00F02B7C"/>
    <w:rsid w:val="00F37C47"/>
    <w:rsid w:val="00F9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2791"/>
  <w15:docId w15:val="{CB3605A3-7233-42B4-82FD-9270E031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6" w:lineRule="auto"/>
      <w:ind w:left="10" w:right="41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right="166"/>
      <w:jc w:val="right"/>
      <w:outlineLvl w:val="0"/>
    </w:pPr>
    <w:rPr>
      <w:rFonts w:ascii="Microsoft JhengHei" w:eastAsia="Microsoft JhengHei" w:hAnsi="Microsoft JhengHei" w:cs="Microsoft JhengHei"/>
      <w:color w:val="000000"/>
      <w:sz w:val="26"/>
    </w:rPr>
  </w:style>
  <w:style w:type="paragraph" w:styleId="Heading2">
    <w:name w:val="heading 2"/>
    <w:next w:val="Normal"/>
    <w:link w:val="Heading2Char"/>
    <w:uiPriority w:val="9"/>
    <w:unhideWhenUsed/>
    <w:qFormat/>
    <w:pPr>
      <w:keepNext/>
      <w:keepLines/>
      <w:spacing w:after="0"/>
      <w:jc w:val="right"/>
      <w:outlineLvl w:val="1"/>
    </w:pPr>
    <w:rPr>
      <w:rFonts w:ascii="Microsoft JhengHei" w:eastAsia="Microsoft JhengHei" w:hAnsi="Microsoft JhengHei" w:cs="Microsoft JhengHe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icrosoft JhengHei" w:eastAsia="Microsoft JhengHei" w:hAnsi="Microsoft JhengHei" w:cs="Microsoft JhengHei"/>
      <w:color w:val="000000"/>
      <w:sz w:val="22"/>
    </w:rPr>
  </w:style>
  <w:style w:type="character" w:customStyle="1" w:styleId="Heading1Char">
    <w:name w:val="Heading 1 Char"/>
    <w:link w:val="Heading1"/>
    <w:rPr>
      <w:rFonts w:ascii="Microsoft JhengHei" w:eastAsia="Microsoft JhengHei" w:hAnsi="Microsoft JhengHei" w:cs="Microsoft JhengHe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B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
    <w:basedOn w:val="Normal"/>
    <w:link w:val="ListParagraphChar"/>
    <w:qFormat/>
    <w:rsid w:val="00F37C47"/>
    <w:pPr>
      <w:ind w:left="720"/>
      <w:contextualSpacing/>
    </w:pPr>
  </w:style>
  <w:style w:type="paragraph" w:styleId="BalloonText">
    <w:name w:val="Balloon Text"/>
    <w:basedOn w:val="Normal"/>
    <w:link w:val="BalloonTextChar"/>
    <w:uiPriority w:val="99"/>
    <w:semiHidden/>
    <w:unhideWhenUsed/>
    <w:rsid w:val="00D2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22C"/>
    <w:rPr>
      <w:rFonts w:ascii="Tahoma" w:eastAsia="Times New Roman" w:hAnsi="Tahoma" w:cs="Tahoma"/>
      <w:color w:val="000000"/>
      <w:sz w:val="16"/>
      <w:szCs w:val="16"/>
    </w:rPr>
  </w:style>
  <w:style w:type="character" w:customStyle="1" w:styleId="ListParagraphChar">
    <w:name w:val="List Paragraph Char"/>
    <w:aliases w:val="1. Char"/>
    <w:link w:val="ListParagraph"/>
    <w:locked/>
    <w:rsid w:val="00A509D8"/>
    <w:rPr>
      <w:rFonts w:ascii="Times New Roman" w:eastAsia="Times New Roman" w:hAnsi="Times New Roman" w:cs="Times New Roman"/>
      <w:color w:val="000000"/>
      <w:sz w:val="28"/>
    </w:rPr>
  </w:style>
  <w:style w:type="paragraph" w:styleId="Header">
    <w:name w:val="header"/>
    <w:basedOn w:val="Normal"/>
    <w:link w:val="HeaderChar"/>
    <w:uiPriority w:val="99"/>
    <w:unhideWhenUsed/>
    <w:rsid w:val="00A50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9D8"/>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A50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9D8"/>
    <w:rPr>
      <w:rFonts w:ascii="Times New Roman" w:eastAsia="Times New Roman" w:hAnsi="Times New Roman" w:cs="Times New Roman"/>
      <w:color w:val="000000"/>
      <w:sz w:val="28"/>
    </w:rPr>
  </w:style>
  <w:style w:type="paragraph" w:styleId="NormalWeb">
    <w:name w:val="Normal (Web)"/>
    <w:basedOn w:val="Normal"/>
    <w:rsid w:val="00671823"/>
    <w:pPr>
      <w:spacing w:before="100" w:beforeAutospacing="1" w:after="100" w:afterAutospacing="1" w:line="240" w:lineRule="auto"/>
      <w:ind w:left="0" w:right="0" w:firstLine="0"/>
      <w:jc w:val="left"/>
    </w:pPr>
    <w:rPr>
      <w:color w:val="auto"/>
      <w:sz w:val="24"/>
      <w:szCs w:val="24"/>
    </w:rPr>
  </w:style>
  <w:style w:type="character" w:styleId="Strong">
    <w:name w:val="Strong"/>
    <w:qFormat/>
    <w:rsid w:val="00671823"/>
    <w:rPr>
      <w:b/>
      <w:bCs/>
    </w:rPr>
  </w:style>
  <w:style w:type="paragraph" w:customStyle="1" w:styleId="Nidung">
    <w:name w:val="Nội dung"/>
    <w:rsid w:val="005109C7"/>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03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c:creator>
  <cp:keywords/>
  <cp:lastModifiedBy>Techsi.vn</cp:lastModifiedBy>
  <cp:revision>15</cp:revision>
  <cp:lastPrinted>2023-08-08T10:04:00Z</cp:lastPrinted>
  <dcterms:created xsi:type="dcterms:W3CDTF">2022-06-06T02:50:00Z</dcterms:created>
  <dcterms:modified xsi:type="dcterms:W3CDTF">2023-08-10T11:18:00Z</dcterms:modified>
</cp:coreProperties>
</file>