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TRƯỜNG TIỂU HỌC LONG BIÊN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LỊCH CÔNG TÁC TRƯỜNG  - TUẦN 33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(Từ 01/5/2023 đến 06/5/2023)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5.0" w:type="dxa"/>
        <w:jc w:val="left"/>
        <w:tblInd w:w="-863.0" w:type="dxa"/>
        <w:tblLayout w:type="fixed"/>
        <w:tblLook w:val="0400"/>
      </w:tblPr>
      <w:tblGrid>
        <w:gridCol w:w="975"/>
        <w:gridCol w:w="5850"/>
        <w:gridCol w:w="6360"/>
        <w:gridCol w:w="1560"/>
        <w:tblGridChange w:id="0">
          <w:tblGrid>
            <w:gridCol w:w="975"/>
            <w:gridCol w:w="5850"/>
            <w:gridCol w:w="6360"/>
            <w:gridCol w:w="156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Chiều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trực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01/5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NGHỈ LỄ 30/4 VÀ 1/5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Quyên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02/5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Hà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03/5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Thủy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Năm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04/5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UBND Quận kiểm tra công tác PCDB và ATTP tại các trường học trên địa bàn Quận.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1gg6u4dsmmkg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BGH kiểm tra nề nếp chuyên môn sau kì nghỉ lễ.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ed1vhi4qal65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bookmarkStart w:colFirst="0" w:colLast="0" w:name="_heading=h.3evhpf9eqwm3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- 14h30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BGH KT hoạt động và chất lượng giảng dạy, học tập các môn học và hoạt động giáo dục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(theo KH KTNB)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- 15h20: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CBGVNV diện biên chế hoàn thành phần cai đặt + khai báo thông tin phần mềm quản lý CBCCVC theo hướng dẫn tại Công văn số 827/UBND-NV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15h30: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Khối 3 sinh hoạt chuyên môn </w:t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- 17h00: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Hương nộp Bảng chấm điểm Công đoàn + Báo cáo minh chứng kèm theo về LĐLĐ Quận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Thủy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Sáu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05/5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q72vdiouwsi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- 7h45: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HS khối 4, 5 học bơi tại TT TDTT quận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Ngọc Hà dự “Ngày hội trải nghiệm công nghệ sáng tạo STEMFEST khối Tiểu học tại TH Ái Mộ B.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- 8h30: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Thủy dự chuyên đề môn Tiếng Anh tại trường TH Bồ Đề.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- 9h15: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HS khối 2, 3 học bơi tại TT TDTT quận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- 11h00: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Các đ/c GV nộp sổ SHCM, Lịch báo giảng, KHBD; các đ/c nhân viên nộp lịch công tác tuần 34 trên PM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- 14h00: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Tâm nộp bài thi viết chính luận bảo vệ nền tảng tư tưởng của Đảng về gmail riêng đ/c Thủy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15h30: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BGH kiểm tra việc thực hiện kế hoạch bồi dưỡng thường xuyên của 100% GV toàn trường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(theo KH KTNB)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- 17h00: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Các đ/c TTCM kí duyệt HSSS tuần 34 của GV trong tổ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(trên PM  http://hsdt.qlgd.edu.vn )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Quyên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Bảy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q72vdiouwsi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- 7h30: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Các đ/c GV khối 2 + khối 5 thực hiện lao động VSMT, phòng chống dịch bệnh tại trường.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Hà</w:t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ind w:left="-25920" w:hanging="64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HIỆU TRƯỞ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HIỆU TRƯỞNG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Đồng Thị Quyên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-25920" w:hanging="6480"/>
        <w:jc w:val="center"/>
        <w:rPr>
          <w:sz w:val="28"/>
          <w:szCs w:val="28"/>
        </w:rPr>
      </w:pPr>
      <w:bookmarkStart w:colFirst="0" w:colLast="0" w:name="_heading=h.gjdgxs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sectPr>
      <w:pgSz w:h="11907" w:w="16839" w:orient="landscape"/>
      <w:pgMar w:bottom="851" w:top="568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4" w:customStyle="1">
    <w:name w:val="1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3" w:customStyle="1">
    <w:name w:val="1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ListParagraph">
    <w:name w:val="List Paragraph"/>
    <w:basedOn w:val="Normal"/>
    <w:uiPriority w:val="34"/>
    <w:qFormat w:val="1"/>
    <w:rsid w:val="00051A6D"/>
    <w:pPr>
      <w:ind w:left="720"/>
      <w:contextualSpacing w:val="1"/>
    </w:pPr>
  </w:style>
  <w:style w:type="table" w:styleId="12" w:customStyle="1">
    <w:name w:val="1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1" w:customStyle="1">
    <w:name w:val="1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0" w:customStyle="1">
    <w:name w:val="10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9" w:customStyle="1">
    <w:name w:val="9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8" w:customStyle="1">
    <w:name w:val="8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7" w:customStyle="1">
    <w:name w:val="7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6" w:customStyle="1">
    <w:name w:val="6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5" w:customStyle="1">
    <w:name w:val="5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Spacing">
    <w:name w:val="No Spacing"/>
    <w:uiPriority w:val="1"/>
    <w:qFormat w:val="1"/>
    <w:rsid w:val="006067BD"/>
    <w:pPr>
      <w:spacing w:after="0" w:line="240" w:lineRule="auto"/>
    </w:pPr>
  </w:style>
  <w:style w:type="table" w:styleId="4" w:customStyle="1">
    <w:name w:val="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rmalWeb">
    <w:name w:val="Normal (Web)"/>
    <w:basedOn w:val="Normal"/>
    <w:uiPriority w:val="99"/>
    <w:unhideWhenUsed w:val="1"/>
    <w:rsid w:val="00EB655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1A50B4"/>
    <w:rPr>
      <w:color w:val="0000ff" w:themeColor="hyperlink"/>
      <w:u w:val="single"/>
    </w:r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 w:val="1"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6C6D"/>
  </w:style>
  <w:style w:type="table" w:styleId="af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MXVC6sbnwAGUdOusau31oMNi6Q==">AMUW2mVATANidCbvrud2rmEZ0/VNd+sI7OV8WdX9vV6GkZnFYnaYXShAw7NzW779NqFmnfAsVgkOj/SHlJW2SVEgpeqnx+4re1b338ANwbYMXFMlu48yNY9tS7GOza+vVGHJXy8uk4nOYSZHWC9/R8YN7+GvyHdQJHGZi4LunwrQL0TiSd6dEnTaSS3BpUbIbe1sCZhg3+rPG80TOWQLgBl+H15N708vA/PbgIhNYCkfhW/2TGaHrzk=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2022-07-10T13:52:00Z</dcterms:created>
  <dc:creator>TT</dc:creator>
</cp:coreProperties>
</file>