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12" w:rsidRPr="00424A12" w:rsidRDefault="00424A12" w:rsidP="00424A12">
      <w:pPr>
        <w:rPr>
          <w:rFonts w:ascii="Times New Roman" w:hAnsi="Times New Roman" w:cs="Times New Roman"/>
          <w:b/>
          <w:sz w:val="28"/>
          <w:szCs w:val="28"/>
        </w:rPr>
      </w:pPr>
      <w:r w:rsidRPr="00424A12">
        <w:rPr>
          <w:rFonts w:ascii="Times New Roman" w:hAnsi="Times New Roman" w:cs="Times New Roman"/>
          <w:b/>
          <w:sz w:val="28"/>
          <w:szCs w:val="28"/>
        </w:rPr>
        <w:t>TUẦN 1</w:t>
      </w:r>
    </w:p>
    <w:p w:rsidR="00424A12" w:rsidRPr="00424A12" w:rsidRDefault="00424A12" w:rsidP="00424A12">
      <w:pPr>
        <w:jc w:val="center"/>
        <w:rPr>
          <w:rFonts w:ascii="Times New Roman" w:hAnsi="Times New Roman" w:cs="Times New Roman"/>
          <w:b/>
          <w:sz w:val="36"/>
          <w:szCs w:val="28"/>
        </w:rPr>
      </w:pPr>
      <w:r w:rsidRPr="00424A12">
        <w:rPr>
          <w:rFonts w:ascii="Times New Roman" w:hAnsi="Times New Roman" w:cs="Times New Roman"/>
          <w:b/>
          <w:sz w:val="36"/>
          <w:szCs w:val="28"/>
        </w:rPr>
        <w:t>CHUYỆN THẦN KỲ CỦA MÙA XUÂN</w:t>
      </w:r>
    </w:p>
    <w:p w:rsidR="00424A12" w:rsidRP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 Từ tinh mơ, Gõ kiến đã thức dậy.Chú bay đi khắp khu rừng, gõ vào từng thân cây,báo một tin đăc biệt: “ Dậy! Dậy đi! Mùa xuân đến rồi!”. trên khắp cánh đồng, nàng xuân đang nhẹ nhàng bay đi bay lại, gieo những nụ mầm xanh, những bông hoa đỏ, vàng, hồng, trắng… khu rừng lúc này rực rỡ những sắc màu.</w:t>
      </w:r>
    </w:p>
    <w:p w:rsidR="00424A12" w:rsidRP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Nhưng không hiểu sao, bác Đào già ở chân núi lại không nghe thấy những lời loan báo của Gõ Kiến. Bác vẫn ngủ im lìm. Những cành đào khẳng khiu chẳng có lấy một nụ hoa, một chổi biếc. “Mùa xuân làm sao thiếu được hoa đào cơ chứ!”. Các bạn của bác Đào rất lo lắng: “Chúng ta phải làm gì để giúp bác ấy thôi!”.</w:t>
      </w:r>
    </w:p>
    <w:p w:rsidR="00424A12" w:rsidRP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Thế là các chú giun đất ra sức làm tơi xốp đất xung quanh rễ của bác Đào. Những giọt sương sớm dồn sức tưới cho bác Đào. Những chú ong mật bé nhỏ hát những bài ca vui tươi. Bác Đào già bừng tỉnh dậy. Bác vươn những cành khô gầy guộc, trơ trụi ra để đón những giọt sương quý giá và duỗi mạnh những cái rễ vào sâu trong lòng đất.</w:t>
      </w:r>
    </w:p>
    <w:p w:rsidR="00424A12" w:rsidRP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Phút chốc, bác Đào già cảm thấy thật khoan khoái và tràn đầy sinh lực. Những tia nắng ấm áp của ông Mặt trời vui tính rọi khắp khu rừng, không khí thật mát mẻ, trong lành.Những chiếc lá xanh, những nụ hồng xinh xắn bắt đẩu ló ra trên mình bác Đào già.</w:t>
      </w:r>
    </w:p>
    <w:p w:rsidR="00424A12" w:rsidRP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“Tuyệt quá! Tuyệt quá!”. Những người bạn của bác Đào già vui sướng xiết bao! Các chú chim hót líu lo, đàn ong mật bay đi bay lại hát bài hát quen thuộc và dòng suối róc rách, róc rách chảy… Tất cả tạo thành một bản nhạc tuyệt vời của mùa xuân.</w:t>
      </w:r>
    </w:p>
    <w:p w:rsidR="00424A12" w:rsidRDefault="00424A12" w:rsidP="00424A12">
      <w:pPr>
        <w:ind w:firstLine="720"/>
        <w:rPr>
          <w:rFonts w:ascii="Times New Roman" w:hAnsi="Times New Roman" w:cs="Times New Roman"/>
          <w:sz w:val="28"/>
          <w:szCs w:val="28"/>
        </w:rPr>
      </w:pPr>
      <w:r w:rsidRPr="00424A12">
        <w:rPr>
          <w:rFonts w:ascii="Times New Roman" w:hAnsi="Times New Roman" w:cs="Times New Roman"/>
          <w:sz w:val="28"/>
          <w:szCs w:val="28"/>
        </w:rPr>
        <w:t>Nhưng kìa! Sao trên dòng suối lại có những bông hoa đào đỏ thắm thế kia? Ồ! Thì ra bác Đào già đã thả những bông hoa đầu tiên xuống dòng suối. Bác Đào muốn nói với suối nhỏ: “Bạn suối ơi! Bạn hãy nhắn với cả khu rừng là bác Đào già ở chân núi đã có hoa nhé!”. Suối nhỏ đã nhanh chóng chuyển lời của bác Đào. Chẳng mấy chốc, cả khu rừng đã biết tin vui này. Ai cũng cho rằng đây đúng là chuyện thần kỳ của mùa xuân.</w:t>
      </w:r>
    </w:p>
    <w:p w:rsidR="00424A12" w:rsidRPr="00424A12" w:rsidRDefault="00424A12" w:rsidP="00424A12">
      <w:pPr>
        <w:ind w:firstLine="720"/>
        <w:rPr>
          <w:rFonts w:ascii="Times New Roman" w:hAnsi="Times New Roman" w:cs="Times New Roman"/>
          <w:sz w:val="28"/>
          <w:szCs w:val="28"/>
        </w:rPr>
      </w:pPr>
    </w:p>
    <w:p w:rsidR="00424A12" w:rsidRPr="00424A12" w:rsidRDefault="00424A12" w:rsidP="00424A12">
      <w:pPr>
        <w:rPr>
          <w:rFonts w:ascii="Times New Roman" w:hAnsi="Times New Roman" w:cs="Times New Roman"/>
          <w:b/>
          <w:sz w:val="28"/>
          <w:szCs w:val="28"/>
        </w:rPr>
      </w:pPr>
      <w:r w:rsidRPr="00424A12">
        <w:rPr>
          <w:rFonts w:ascii="Times New Roman" w:hAnsi="Times New Roman" w:cs="Times New Roman"/>
          <w:b/>
          <w:sz w:val="28"/>
          <w:szCs w:val="28"/>
        </w:rPr>
        <w:lastRenderedPageBreak/>
        <w:t>TUẦN 2</w:t>
      </w:r>
    </w:p>
    <w:tbl>
      <w:tblPr>
        <w:tblW w:w="0" w:type="auto"/>
        <w:tblCellSpacing w:w="0" w:type="dxa"/>
        <w:tblCellMar>
          <w:left w:w="0" w:type="dxa"/>
          <w:right w:w="0" w:type="dxa"/>
        </w:tblCellMar>
        <w:tblLook w:val="04A0" w:firstRow="1" w:lastRow="0" w:firstColumn="1" w:lastColumn="0" w:noHBand="0" w:noVBand="1"/>
      </w:tblPr>
      <w:tblGrid>
        <w:gridCol w:w="8460"/>
      </w:tblGrid>
      <w:tr w:rsidR="00424A12" w:rsidRPr="00424A12" w:rsidTr="00424A12">
        <w:trPr>
          <w:tblCellSpacing w:w="0" w:type="dxa"/>
        </w:trPr>
        <w:tc>
          <w:tcPr>
            <w:tcW w:w="8460" w:type="dxa"/>
            <w:tcMar>
              <w:top w:w="75" w:type="dxa"/>
              <w:left w:w="0" w:type="dxa"/>
              <w:bottom w:w="60" w:type="dxa"/>
              <w:right w:w="0" w:type="dxa"/>
            </w:tcMar>
            <w:vAlign w:val="center"/>
            <w:hideMark/>
          </w:tcPr>
          <w:p w:rsidR="00424A12" w:rsidRPr="00424A12" w:rsidRDefault="00424A12" w:rsidP="00424A12">
            <w:pPr>
              <w:spacing w:after="0" w:line="240" w:lineRule="auto"/>
              <w:rPr>
                <w:rFonts w:ascii="Times New Roman" w:eastAsia="Times New Roman" w:hAnsi="Times New Roman" w:cs="Times New Roman"/>
                <w:color w:val="000000"/>
                <w:sz w:val="28"/>
                <w:szCs w:val="28"/>
              </w:rPr>
            </w:pPr>
          </w:p>
        </w:tc>
      </w:tr>
      <w:tr w:rsidR="00424A12" w:rsidRPr="00424A12" w:rsidTr="00424A12">
        <w:trPr>
          <w:tblCellSpacing w:w="0" w:type="dxa"/>
        </w:trPr>
        <w:tc>
          <w:tcPr>
            <w:tcW w:w="0" w:type="auto"/>
            <w:vAlign w:val="center"/>
            <w:hideMark/>
          </w:tcPr>
          <w:p w:rsidR="00424A12" w:rsidRPr="00424A12" w:rsidRDefault="00424A12" w:rsidP="00424A12">
            <w:pPr>
              <w:spacing w:after="0" w:line="240" w:lineRule="auto"/>
              <w:rPr>
                <w:rFonts w:ascii="Times New Roman" w:eastAsia="Times New Roman" w:hAnsi="Times New Roman" w:cs="Times New Roman"/>
                <w:color w:val="000000"/>
                <w:sz w:val="28"/>
                <w:szCs w:val="28"/>
              </w:rPr>
            </w:pPr>
            <w:r w:rsidRPr="00424A12">
              <w:rPr>
                <w:rFonts w:ascii="Times New Roman" w:eastAsia="Times New Roman" w:hAnsi="Times New Roman" w:cs="Times New Roman"/>
                <w:color w:val="000000"/>
                <w:sz w:val="28"/>
                <w:szCs w:val="28"/>
              </w:rPr>
              <w:t> </w:t>
            </w:r>
          </w:p>
        </w:tc>
      </w:tr>
      <w:tr w:rsidR="00424A12" w:rsidRPr="00424A12" w:rsidTr="00424A12">
        <w:trPr>
          <w:tblCellSpacing w:w="0" w:type="dxa"/>
        </w:trPr>
        <w:tc>
          <w:tcPr>
            <w:tcW w:w="0" w:type="auto"/>
            <w:vAlign w:val="center"/>
            <w:hideMark/>
          </w:tcPr>
          <w:p w:rsidR="00424A12" w:rsidRPr="00424A12" w:rsidRDefault="00424A12" w:rsidP="00424A12">
            <w:pPr>
              <w:spacing w:after="0" w:line="270" w:lineRule="atLeast"/>
              <w:jc w:val="center"/>
              <w:rPr>
                <w:rFonts w:ascii="Times New Roman" w:eastAsia="Times New Roman" w:hAnsi="Times New Roman" w:cs="Times New Roman"/>
                <w:color w:val="000000"/>
                <w:sz w:val="28"/>
                <w:szCs w:val="28"/>
              </w:rPr>
            </w:pPr>
            <w:r w:rsidRPr="00424A12">
              <w:rPr>
                <w:rFonts w:ascii="Times New Roman" w:eastAsia="Times New Roman" w:hAnsi="Times New Roman" w:cs="Times New Roman"/>
                <w:b/>
                <w:color w:val="000000" w:themeColor="text1"/>
                <w:sz w:val="36"/>
                <w:szCs w:val="28"/>
              </w:rPr>
              <w:t>THƠ: CÂY ĐÀO</w:t>
            </w:r>
            <w:r w:rsidRPr="00424A12">
              <w:rPr>
                <w:rFonts w:ascii="Times New Roman" w:eastAsia="Times New Roman" w:hAnsi="Times New Roman" w:cs="Times New Roman"/>
                <w:color w:val="000000"/>
                <w:sz w:val="28"/>
                <w:szCs w:val="28"/>
              </w:rPr>
              <w:br/>
            </w:r>
            <w:r w:rsidRPr="00424A12">
              <w:rPr>
                <w:rFonts w:ascii="Times New Roman" w:eastAsia="Times New Roman" w:hAnsi="Times New Roman" w:cs="Times New Roman"/>
                <w:color w:val="000000"/>
                <w:sz w:val="28"/>
                <w:szCs w:val="28"/>
              </w:rPr>
              <w:br/>
              <w:t>Cây đào đầu xóm</w:t>
            </w:r>
            <w:r w:rsidRPr="00424A12">
              <w:rPr>
                <w:rFonts w:ascii="Times New Roman" w:eastAsia="Times New Roman" w:hAnsi="Times New Roman" w:cs="Times New Roman"/>
                <w:color w:val="000000"/>
                <w:sz w:val="28"/>
                <w:szCs w:val="28"/>
              </w:rPr>
              <w:br/>
              <w:t>Lốm đốm nụ hồng</w:t>
            </w:r>
            <w:r w:rsidRPr="00424A12">
              <w:rPr>
                <w:rFonts w:ascii="Times New Roman" w:eastAsia="Times New Roman" w:hAnsi="Times New Roman" w:cs="Times New Roman"/>
                <w:color w:val="000000"/>
                <w:sz w:val="28"/>
                <w:szCs w:val="28"/>
              </w:rPr>
              <w:br/>
              <w:t>Chúng em chỉ mong</w:t>
            </w:r>
            <w:r w:rsidRPr="00424A12">
              <w:rPr>
                <w:rFonts w:ascii="Times New Roman" w:eastAsia="Times New Roman" w:hAnsi="Times New Roman" w:cs="Times New Roman"/>
                <w:color w:val="000000"/>
                <w:sz w:val="28"/>
                <w:szCs w:val="28"/>
              </w:rPr>
              <w:br/>
              <w:t>Mùa đào mau nở</w:t>
            </w:r>
            <w:r w:rsidRPr="00424A12">
              <w:rPr>
                <w:rFonts w:ascii="Times New Roman" w:eastAsia="Times New Roman" w:hAnsi="Times New Roman" w:cs="Times New Roman"/>
                <w:color w:val="000000"/>
                <w:sz w:val="28"/>
                <w:szCs w:val="28"/>
              </w:rPr>
              <w:br/>
              <w:t>Bông đào nho nhỏ</w:t>
            </w:r>
            <w:r w:rsidRPr="00424A12">
              <w:rPr>
                <w:rFonts w:ascii="Times New Roman" w:eastAsia="Times New Roman" w:hAnsi="Times New Roman" w:cs="Times New Roman"/>
                <w:color w:val="000000"/>
                <w:sz w:val="28"/>
                <w:szCs w:val="28"/>
              </w:rPr>
              <w:br/>
              <w:t>Cánh đào hồng tươi</w:t>
            </w:r>
            <w:r w:rsidRPr="00424A12">
              <w:rPr>
                <w:rFonts w:ascii="Times New Roman" w:eastAsia="Times New Roman" w:hAnsi="Times New Roman" w:cs="Times New Roman"/>
                <w:color w:val="000000"/>
                <w:sz w:val="28"/>
                <w:szCs w:val="28"/>
              </w:rPr>
              <w:br/>
              <w:t>Hễ thấy hoa cười</w:t>
            </w:r>
            <w:r w:rsidRPr="00424A12">
              <w:rPr>
                <w:rFonts w:ascii="Times New Roman" w:eastAsia="Times New Roman" w:hAnsi="Times New Roman" w:cs="Times New Roman"/>
                <w:color w:val="000000"/>
                <w:sz w:val="28"/>
                <w:szCs w:val="28"/>
              </w:rPr>
              <w:br/>
              <w:t>Đúng là tết đến</w:t>
            </w:r>
          </w:p>
        </w:tc>
      </w:tr>
    </w:tbl>
    <w:p w:rsidR="00424A12" w:rsidRDefault="00424A12">
      <w:pPr>
        <w:rPr>
          <w:rFonts w:ascii="Times New Roman" w:hAnsi="Times New Roman" w:cs="Times New Roman"/>
          <w:b/>
          <w:sz w:val="28"/>
          <w:szCs w:val="28"/>
        </w:rPr>
      </w:pPr>
    </w:p>
    <w:p w:rsidR="00A63080" w:rsidRPr="00424A12" w:rsidRDefault="00424A12">
      <w:pPr>
        <w:rPr>
          <w:rFonts w:ascii="Times New Roman" w:hAnsi="Times New Roman" w:cs="Times New Roman"/>
          <w:b/>
          <w:sz w:val="28"/>
          <w:szCs w:val="28"/>
        </w:rPr>
      </w:pPr>
      <w:r w:rsidRPr="00424A12">
        <w:rPr>
          <w:rFonts w:ascii="Times New Roman" w:hAnsi="Times New Roman" w:cs="Times New Roman"/>
          <w:b/>
          <w:sz w:val="28"/>
          <w:szCs w:val="28"/>
        </w:rPr>
        <w:t>TUẦN 3</w:t>
      </w:r>
    </w:p>
    <w:p w:rsidR="00424A12" w:rsidRPr="00424A12" w:rsidRDefault="00424A12" w:rsidP="00424A12">
      <w:pPr>
        <w:shd w:val="clear" w:color="auto" w:fill="FFFFFF"/>
        <w:spacing w:after="0" w:line="240" w:lineRule="auto"/>
        <w:jc w:val="center"/>
        <w:rPr>
          <w:rFonts w:ascii="Times New Roman" w:eastAsia="Times New Roman" w:hAnsi="Times New Roman" w:cs="Times New Roman"/>
          <w:b/>
          <w:bCs/>
          <w:caps/>
          <w:color w:val="000000" w:themeColor="text1"/>
          <w:sz w:val="36"/>
          <w:szCs w:val="28"/>
        </w:rPr>
      </w:pPr>
      <w:r w:rsidRPr="00424A12">
        <w:rPr>
          <w:rFonts w:ascii="Times New Roman" w:eastAsia="Times New Roman" w:hAnsi="Times New Roman" w:cs="Times New Roman"/>
          <w:b/>
          <w:bCs/>
          <w:caps/>
          <w:color w:val="000000" w:themeColor="text1"/>
          <w:sz w:val="36"/>
          <w:szCs w:val="28"/>
        </w:rPr>
        <w:t>Sự tích bánh chưng, bánh dÀy</w:t>
      </w:r>
    </w:p>
    <w:p w:rsidR="00424A12" w:rsidRPr="00424A12" w:rsidRDefault="00424A12" w:rsidP="00424A12">
      <w:pPr>
        <w:rPr>
          <w:rFonts w:ascii="Times New Roman" w:eastAsia="Times New Roman" w:hAnsi="Times New Roman" w:cs="Times New Roman"/>
          <w:color w:val="000000"/>
          <w:sz w:val="28"/>
          <w:szCs w:val="28"/>
          <w:shd w:val="clear" w:color="auto" w:fill="FFFFFF"/>
        </w:rPr>
      </w:pPr>
      <w:r w:rsidRPr="00424A12">
        <w:rPr>
          <w:rFonts w:ascii="Times New Roman" w:eastAsia="Times New Roman" w:hAnsi="Times New Roman" w:cs="Times New Roman"/>
          <w:color w:val="000000"/>
          <w:sz w:val="36"/>
          <w:szCs w:val="28"/>
        </w:rPr>
        <w:br/>
      </w:r>
      <w:r w:rsidRPr="00424A12">
        <w:rPr>
          <w:rFonts w:ascii="Times New Roman" w:eastAsia="Times New Roman" w:hAnsi="Times New Roman" w:cs="Times New Roman"/>
          <w:color w:val="000000"/>
          <w:sz w:val="28"/>
          <w:szCs w:val="28"/>
          <w:shd w:val="clear" w:color="auto" w:fill="FFFFFF"/>
        </w:rPr>
        <w:t xml:space="preserve"> </w:t>
      </w:r>
      <w:r w:rsidRPr="00424A12">
        <w:rPr>
          <w:rFonts w:ascii="Times New Roman" w:eastAsia="Times New Roman" w:hAnsi="Times New Roman" w:cs="Times New Roman"/>
          <w:color w:val="000000"/>
          <w:sz w:val="28"/>
          <w:szCs w:val="28"/>
          <w:shd w:val="clear" w:color="auto" w:fill="FFFFFF"/>
        </w:rPr>
        <w:tab/>
        <w:t>Ngày xưa, đời Vua Hùng Vương thứ 6, sau khi đánh dẹp xong giặc Ân, vua có ý định truyền ngôi cho con.</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Nhân dịp đầu Xuân, vua mới họp các hoàng tử lại, bảo rằng: "Con nào tìm được thức ăn ngon lành, để bày cỗ cho có ý nghĩa nhất, thì ta sẽ truyền ngôi vua cho".</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Các hoàng tử đua nhau tìm kiếm của ngon vật lạ dâng lên cho vua cha, với hy vọng mình lấy được ngai vàng.</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Trong khi đó, người con trai thứ 18 của Hùng Vương, là Tiết Liêu (còn gọi là Lang Liêu) có tính tình hiền hậu, lối sống đạo đức, hiếu thảo với cha mẹ. Vì mẹ mất sớm, thiếu người chỉ vẽ, nên ông lo lắng không biết làm thế nào.</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 xml:space="preserve">Một hôm, Tiết Liêu nằm mộng thấy có vị Thần đến bảo: "Này con, vật trong Trời Đất không có gì quý bằng gạo, vì gạo là thức ăn nuôi sống con người. Con hãy nên lấy gạo nếp làm bánh hình tròn và hình vuông, để tượng hình Trời và Đất. </w:t>
      </w:r>
      <w:r w:rsidRPr="00424A12">
        <w:rPr>
          <w:rFonts w:ascii="Times New Roman" w:eastAsia="Times New Roman" w:hAnsi="Times New Roman" w:cs="Times New Roman"/>
          <w:color w:val="000000"/>
          <w:sz w:val="28"/>
          <w:szCs w:val="28"/>
          <w:shd w:val="clear" w:color="auto" w:fill="FFFFFF"/>
        </w:rPr>
        <w:lastRenderedPageBreak/>
        <w:t>Hãy lấy lá bọc ngoài, đặt nhân trong ruột bánh, để tượng hình Cha Mẹ sinh thành."</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Tiết Liêu tỉnh dậy, vô cùng mừng rỡ. Ông làm theo lời Thần dặn, chọn gạo nếp thật tốt làm bánh vuông để tượng hình Đất, bỏ vào chõ chưng chín gọi là Bánh Chưng. Và ông giã xôi làm bánh tròn, để tượng hình Trời, gọi là Bánh Dầỵ Còn lá xanh bọc ở ngoài và nhân ở trong ruột bánh là tượng hình cha mẹ yêu thương đùm bọc con cái.</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Đến ngày hẹn, các hoàng tử đều đem thức ăn đến bày trên mâm cỗ. Ôi thôi, đủ cả sơn hào hải vị, nhiều món ngon lành. Hoàng tử Tiết Liêu thì chỉ có Bánh Dầy và Bánh Chưng. Vua Hùng Vương lấy làm lạ hỏi, thì Tiết Liêu đem chuyện Thần báo mộng kể, giải thích ý nghĩa của Bánh Dầy Bánh Chưng. Vua cha nếm thử, thấy bánh ngon, khen có ý nghĩa, bèn truyền ngôi Vua lại cho Tiết Liêu con trai thứ 18.</w:t>
      </w:r>
      <w:r w:rsidRPr="00424A12">
        <w:rPr>
          <w:rFonts w:ascii="Times New Roman" w:eastAsia="Times New Roman" w:hAnsi="Times New Roman" w:cs="Times New Roman"/>
          <w:color w:val="000000"/>
          <w:sz w:val="28"/>
          <w:szCs w:val="28"/>
          <w:shd w:val="clear" w:color="auto" w:fill="FFFFFF"/>
        </w:rPr>
        <w:br/>
      </w:r>
      <w:r w:rsidRPr="00424A12">
        <w:rPr>
          <w:rFonts w:ascii="Times New Roman" w:eastAsia="Times New Roman" w:hAnsi="Times New Roman" w:cs="Times New Roman"/>
          <w:color w:val="000000"/>
          <w:sz w:val="28"/>
          <w:szCs w:val="28"/>
          <w:shd w:val="clear" w:color="auto" w:fill="FFFFFF"/>
        </w:rPr>
        <w:br/>
        <w:t xml:space="preserve"> </w:t>
      </w:r>
      <w:r w:rsidRPr="00424A12">
        <w:rPr>
          <w:rFonts w:ascii="Times New Roman" w:eastAsia="Times New Roman" w:hAnsi="Times New Roman" w:cs="Times New Roman"/>
          <w:color w:val="000000"/>
          <w:sz w:val="28"/>
          <w:szCs w:val="28"/>
          <w:shd w:val="clear" w:color="auto" w:fill="FFFFFF"/>
        </w:rPr>
        <w:tab/>
        <w:t>Kể từ đó, mỗi khi đến Tết Nguyên Đán, thì dân chúng làm bánh Chưng và bánh Dầy để dâng cúng Tổ Tiên và Trời Đất.</w:t>
      </w:r>
    </w:p>
    <w:p w:rsidR="00424A12" w:rsidRDefault="00424A12" w:rsidP="00424A12">
      <w:pPr>
        <w:rPr>
          <w:rFonts w:ascii="Times New Roman" w:eastAsia="Times New Roman" w:hAnsi="Times New Roman" w:cs="Times New Roman"/>
          <w:b/>
          <w:color w:val="000000"/>
          <w:sz w:val="28"/>
          <w:szCs w:val="28"/>
          <w:shd w:val="clear" w:color="auto" w:fill="FFFFFF"/>
        </w:rPr>
      </w:pPr>
    </w:p>
    <w:p w:rsidR="00424A12" w:rsidRPr="00424A12" w:rsidRDefault="00424A12" w:rsidP="00424A12">
      <w:pPr>
        <w:rPr>
          <w:rFonts w:ascii="Times New Roman" w:eastAsia="Times New Roman" w:hAnsi="Times New Roman" w:cs="Times New Roman"/>
          <w:b/>
          <w:color w:val="000000"/>
          <w:sz w:val="28"/>
          <w:szCs w:val="28"/>
          <w:shd w:val="clear" w:color="auto" w:fill="FFFFFF"/>
        </w:rPr>
      </w:pPr>
      <w:r w:rsidRPr="00424A12">
        <w:rPr>
          <w:rFonts w:ascii="Times New Roman" w:eastAsia="Times New Roman" w:hAnsi="Times New Roman" w:cs="Times New Roman"/>
          <w:b/>
          <w:color w:val="000000"/>
          <w:sz w:val="28"/>
          <w:szCs w:val="28"/>
          <w:shd w:val="clear" w:color="auto" w:fill="FFFFFF"/>
        </w:rPr>
        <w:t>TUẦN 4</w:t>
      </w:r>
    </w:p>
    <w:p w:rsidR="00424A12" w:rsidRPr="00424A12" w:rsidRDefault="00424A12" w:rsidP="00424A12">
      <w:pPr>
        <w:jc w:val="center"/>
        <w:rPr>
          <w:rFonts w:ascii="Times New Roman" w:eastAsia="Times New Roman" w:hAnsi="Times New Roman" w:cs="Times New Roman"/>
          <w:b/>
          <w:color w:val="000000"/>
          <w:sz w:val="36"/>
          <w:szCs w:val="28"/>
          <w:shd w:val="clear" w:color="auto" w:fill="FFFFFF"/>
        </w:rPr>
      </w:pPr>
      <w:r w:rsidRPr="00424A12">
        <w:rPr>
          <w:rFonts w:ascii="Times New Roman" w:eastAsia="Times New Roman" w:hAnsi="Times New Roman" w:cs="Times New Roman"/>
          <w:b/>
          <w:color w:val="000000"/>
          <w:sz w:val="36"/>
          <w:szCs w:val="28"/>
          <w:shd w:val="clear" w:color="auto" w:fill="FFFFFF"/>
        </w:rPr>
        <w:t>THƠ: TẾT ĐANG VÀO NHÀ</w:t>
      </w:r>
    </w:p>
    <w:p w:rsidR="00424A12" w:rsidRPr="00424A12" w:rsidRDefault="00424A12" w:rsidP="00424A12">
      <w:pPr>
        <w:pStyle w:val="NormalWeb"/>
        <w:shd w:val="clear" w:color="auto" w:fill="FCFCFC"/>
        <w:spacing w:before="0" w:beforeAutospacing="0" w:after="135" w:afterAutospacing="0"/>
        <w:ind w:left="3600"/>
        <w:rPr>
          <w:color w:val="000000" w:themeColor="text1"/>
          <w:sz w:val="28"/>
          <w:szCs w:val="28"/>
        </w:rPr>
      </w:pPr>
      <w:r w:rsidRPr="00424A12">
        <w:rPr>
          <w:color w:val="000000" w:themeColor="text1"/>
          <w:sz w:val="28"/>
          <w:szCs w:val="28"/>
        </w:rPr>
        <w:t>Hoa đào trước ngõ</w:t>
      </w:r>
      <w:r w:rsidRPr="00424A12">
        <w:rPr>
          <w:color w:val="000000" w:themeColor="text1"/>
          <w:sz w:val="28"/>
          <w:szCs w:val="28"/>
        </w:rPr>
        <w:br/>
        <w:t>Cười tươi sáng hồng</w:t>
      </w:r>
      <w:r w:rsidRPr="00424A12">
        <w:rPr>
          <w:color w:val="000000" w:themeColor="text1"/>
          <w:sz w:val="28"/>
          <w:szCs w:val="28"/>
        </w:rPr>
        <w:br/>
        <w:t>Hoa mai trong vườn</w:t>
      </w:r>
      <w:r w:rsidRPr="00424A12">
        <w:rPr>
          <w:color w:val="000000" w:themeColor="text1"/>
          <w:sz w:val="28"/>
          <w:szCs w:val="28"/>
        </w:rPr>
        <w:br/>
        <w:t>Lung linh cánh trắng</w:t>
      </w:r>
      <w:r w:rsidRPr="00424A12">
        <w:rPr>
          <w:color w:val="000000" w:themeColor="text1"/>
          <w:sz w:val="28"/>
          <w:szCs w:val="28"/>
        </w:rPr>
        <w:br/>
        <w:t xml:space="preserve">Sân </w:t>
      </w:r>
      <w:bookmarkStart w:id="0" w:name="_GoBack"/>
      <w:bookmarkEnd w:id="0"/>
      <w:r w:rsidRPr="00424A12">
        <w:rPr>
          <w:color w:val="000000" w:themeColor="text1"/>
          <w:sz w:val="28"/>
          <w:szCs w:val="28"/>
        </w:rPr>
        <w:t>nhà đầy nắng</w:t>
      </w:r>
      <w:r w:rsidRPr="00424A12">
        <w:rPr>
          <w:color w:val="000000" w:themeColor="text1"/>
          <w:sz w:val="28"/>
          <w:szCs w:val="28"/>
        </w:rPr>
        <w:br/>
        <w:t>Mẹ phơi áo hoa</w:t>
      </w:r>
      <w:r w:rsidRPr="00424A12">
        <w:rPr>
          <w:color w:val="000000" w:themeColor="text1"/>
          <w:sz w:val="28"/>
          <w:szCs w:val="28"/>
        </w:rPr>
        <w:br/>
        <w:t>Em dán tranh gà</w:t>
      </w:r>
      <w:r w:rsidRPr="00424A12">
        <w:rPr>
          <w:color w:val="000000" w:themeColor="text1"/>
          <w:sz w:val="28"/>
          <w:szCs w:val="28"/>
        </w:rPr>
        <w:br/>
        <w:t>Ông treo câu đối</w:t>
      </w:r>
      <w:r w:rsidRPr="00424A12">
        <w:rPr>
          <w:color w:val="000000" w:themeColor="text1"/>
          <w:sz w:val="28"/>
          <w:szCs w:val="28"/>
        </w:rPr>
        <w:br/>
        <w:t>Tết đang vào nhà</w:t>
      </w:r>
      <w:r w:rsidRPr="00424A12">
        <w:rPr>
          <w:color w:val="000000" w:themeColor="text1"/>
          <w:sz w:val="28"/>
          <w:szCs w:val="28"/>
        </w:rPr>
        <w:br/>
        <w:t>Sắp thêm một tuổi</w:t>
      </w:r>
      <w:r w:rsidRPr="00424A12">
        <w:rPr>
          <w:color w:val="000000" w:themeColor="text1"/>
          <w:sz w:val="28"/>
          <w:szCs w:val="28"/>
        </w:rPr>
        <w:br/>
        <w:t>Đất trời nở hoa</w:t>
      </w:r>
    </w:p>
    <w:p w:rsidR="00424A12" w:rsidRPr="00424A12" w:rsidRDefault="00424A12" w:rsidP="00424A12">
      <w:pPr>
        <w:pStyle w:val="NormalWeb"/>
        <w:shd w:val="clear" w:color="auto" w:fill="FCFCFC"/>
        <w:spacing w:before="0" w:beforeAutospacing="0" w:after="135" w:afterAutospacing="0"/>
        <w:rPr>
          <w:color w:val="00264D"/>
          <w:sz w:val="28"/>
          <w:szCs w:val="28"/>
        </w:rPr>
      </w:pPr>
      <w:r w:rsidRPr="00424A12">
        <w:rPr>
          <w:color w:val="00264D"/>
          <w:sz w:val="28"/>
          <w:szCs w:val="28"/>
        </w:rPr>
        <w:t> </w:t>
      </w:r>
    </w:p>
    <w:p w:rsidR="00424A12" w:rsidRPr="00424A12" w:rsidRDefault="00424A12" w:rsidP="00424A12">
      <w:pPr>
        <w:rPr>
          <w:rFonts w:ascii="Times New Roman" w:hAnsi="Times New Roman" w:cs="Times New Roman"/>
          <w:sz w:val="28"/>
          <w:szCs w:val="28"/>
        </w:rPr>
      </w:pPr>
    </w:p>
    <w:sectPr w:rsidR="00424A12" w:rsidRPr="00424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12"/>
    <w:rsid w:val="00424A12"/>
    <w:rsid w:val="00A6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4A12"/>
    <w:rPr>
      <w:b/>
      <w:bCs/>
    </w:rPr>
  </w:style>
  <w:style w:type="paragraph" w:styleId="NormalWeb">
    <w:name w:val="Normal (Web)"/>
    <w:basedOn w:val="Normal"/>
    <w:uiPriority w:val="99"/>
    <w:semiHidden/>
    <w:unhideWhenUsed/>
    <w:rsid w:val="0042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opic">
    <w:name w:val="titletopic"/>
    <w:basedOn w:val="DefaultParagraphFont"/>
    <w:rsid w:val="00424A12"/>
  </w:style>
  <w:style w:type="character" w:customStyle="1" w:styleId="content">
    <w:name w:val="content"/>
    <w:basedOn w:val="DefaultParagraphFont"/>
    <w:rsid w:val="00424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4A12"/>
    <w:rPr>
      <w:b/>
      <w:bCs/>
    </w:rPr>
  </w:style>
  <w:style w:type="paragraph" w:styleId="NormalWeb">
    <w:name w:val="Normal (Web)"/>
    <w:basedOn w:val="Normal"/>
    <w:uiPriority w:val="99"/>
    <w:semiHidden/>
    <w:unhideWhenUsed/>
    <w:rsid w:val="00424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opic">
    <w:name w:val="titletopic"/>
    <w:basedOn w:val="DefaultParagraphFont"/>
    <w:rsid w:val="00424A12"/>
  </w:style>
  <w:style w:type="character" w:customStyle="1" w:styleId="content">
    <w:name w:val="content"/>
    <w:basedOn w:val="DefaultParagraphFont"/>
    <w:rsid w:val="0042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7878">
      <w:bodyDiv w:val="1"/>
      <w:marLeft w:val="0"/>
      <w:marRight w:val="0"/>
      <w:marTop w:val="0"/>
      <w:marBottom w:val="0"/>
      <w:divBdr>
        <w:top w:val="none" w:sz="0" w:space="0" w:color="auto"/>
        <w:left w:val="none" w:sz="0" w:space="0" w:color="auto"/>
        <w:bottom w:val="none" w:sz="0" w:space="0" w:color="auto"/>
        <w:right w:val="none" w:sz="0" w:space="0" w:color="auto"/>
      </w:divBdr>
      <w:divsChild>
        <w:div w:id="632251166">
          <w:marLeft w:val="0"/>
          <w:marRight w:val="0"/>
          <w:marTop w:val="0"/>
          <w:marBottom w:val="0"/>
          <w:divBdr>
            <w:top w:val="none" w:sz="0" w:space="0" w:color="auto"/>
            <w:left w:val="none" w:sz="0" w:space="0" w:color="auto"/>
            <w:bottom w:val="none" w:sz="0" w:space="0" w:color="auto"/>
            <w:right w:val="none" w:sz="0" w:space="0" w:color="auto"/>
          </w:divBdr>
        </w:div>
      </w:divsChild>
    </w:div>
    <w:div w:id="1169639721">
      <w:bodyDiv w:val="1"/>
      <w:marLeft w:val="0"/>
      <w:marRight w:val="0"/>
      <w:marTop w:val="0"/>
      <w:marBottom w:val="0"/>
      <w:divBdr>
        <w:top w:val="none" w:sz="0" w:space="0" w:color="auto"/>
        <w:left w:val="none" w:sz="0" w:space="0" w:color="auto"/>
        <w:bottom w:val="none" w:sz="0" w:space="0" w:color="auto"/>
        <w:right w:val="none" w:sz="0" w:space="0" w:color="auto"/>
      </w:divBdr>
    </w:div>
    <w:div w:id="1231190673">
      <w:bodyDiv w:val="1"/>
      <w:marLeft w:val="0"/>
      <w:marRight w:val="0"/>
      <w:marTop w:val="0"/>
      <w:marBottom w:val="0"/>
      <w:divBdr>
        <w:top w:val="none" w:sz="0" w:space="0" w:color="auto"/>
        <w:left w:val="none" w:sz="0" w:space="0" w:color="auto"/>
        <w:bottom w:val="none" w:sz="0" w:space="0" w:color="auto"/>
        <w:right w:val="none" w:sz="0" w:space="0" w:color="auto"/>
      </w:divBdr>
    </w:div>
    <w:div w:id="19572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2019-12-25T08:51:00Z</dcterms:created>
  <dcterms:modified xsi:type="dcterms:W3CDTF">2019-12-25T09:01:00Z</dcterms:modified>
</cp:coreProperties>
</file>