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4" w:type="dxa"/>
        <w:tblInd w:w="-291" w:type="dxa"/>
        <w:tblLook w:val="0000" w:firstRow="0" w:lastRow="0" w:firstColumn="0" w:lastColumn="0" w:noHBand="0" w:noVBand="0"/>
      </w:tblPr>
      <w:tblGrid>
        <w:gridCol w:w="4989"/>
        <w:gridCol w:w="4815"/>
      </w:tblGrid>
      <w:tr w:rsidR="00E61AB5" w:rsidRPr="005D3D29" w:rsidTr="008748A6">
        <w:trPr>
          <w:trHeight w:val="1257"/>
        </w:trPr>
        <w:tc>
          <w:tcPr>
            <w:tcW w:w="4989" w:type="dxa"/>
          </w:tcPr>
          <w:p w:rsidR="00E61AB5" w:rsidRPr="005D3D29" w:rsidRDefault="00E61AB5" w:rsidP="00B563C8">
            <w:pPr>
              <w:jc w:val="center"/>
              <w:rPr>
                <w:rFonts w:ascii="Times New Roman" w:hAnsi="Times New Roman"/>
                <w:bCs/>
                <w:spacing w:val="-12"/>
                <w:sz w:val="24"/>
                <w:szCs w:val="24"/>
              </w:rPr>
            </w:pPr>
            <w:r w:rsidRPr="005D3D29">
              <w:rPr>
                <w:rFonts w:ascii="Times New Roman" w:hAnsi="Times New Roman"/>
                <w:bCs/>
                <w:spacing w:val="-12"/>
                <w:sz w:val="24"/>
                <w:szCs w:val="24"/>
              </w:rPr>
              <w:t xml:space="preserve">LIÊN ĐOÀN LAO ĐỘNG </w:t>
            </w:r>
            <w:r w:rsidR="00B34D25">
              <w:rPr>
                <w:rFonts w:ascii="Times New Roman" w:hAnsi="Times New Roman"/>
                <w:bCs/>
                <w:spacing w:val="-12"/>
                <w:sz w:val="24"/>
                <w:szCs w:val="24"/>
              </w:rPr>
              <w:t>THÀNH</w:t>
            </w:r>
            <w:r w:rsidRPr="005D3D29">
              <w:rPr>
                <w:rFonts w:ascii="Times New Roman" w:hAnsi="Times New Roman"/>
                <w:bCs/>
                <w:spacing w:val="-12"/>
                <w:sz w:val="24"/>
                <w:szCs w:val="24"/>
              </w:rPr>
              <w:t xml:space="preserve"> PHỐ HÀ NỘI</w:t>
            </w:r>
          </w:p>
          <w:p w:rsidR="00E61AB5" w:rsidRPr="005D3D29" w:rsidRDefault="00E61AB5" w:rsidP="00B563C8">
            <w:pPr>
              <w:jc w:val="center"/>
              <w:rPr>
                <w:rFonts w:ascii="Times New Roman" w:hAnsi="Times New Roman"/>
                <w:b/>
                <w:bCs/>
                <w:spacing w:val="-12"/>
                <w:sz w:val="24"/>
                <w:szCs w:val="24"/>
              </w:rPr>
            </w:pPr>
            <w:r w:rsidRPr="005D3D29">
              <w:rPr>
                <w:rFonts w:ascii="Times New Roman" w:hAnsi="Times New Roman"/>
                <w:b/>
                <w:bCs/>
                <w:spacing w:val="-12"/>
                <w:sz w:val="24"/>
                <w:szCs w:val="24"/>
              </w:rPr>
              <w:t>LIÊN ĐOÀN LAO ĐỘNG QUẬN LONG BIÊN</w:t>
            </w:r>
          </w:p>
          <w:p w:rsidR="00E61AB5" w:rsidRPr="005D3D29" w:rsidRDefault="00865EB2" w:rsidP="00B563C8">
            <w:pPr>
              <w:jc w:val="center"/>
              <w:rPr>
                <w:rFonts w:ascii="Times New Roman" w:hAnsi="Times New Roman"/>
                <w:sz w:val="24"/>
                <w:szCs w:val="24"/>
              </w:rPr>
            </w:pPr>
            <w:r>
              <w:rPr>
                <w:rFonts w:ascii="Times New Roman" w:hAnsi="Times New Roman"/>
                <w:b/>
                <w:bCs/>
                <w:noProof/>
                <w:spacing w:val="-12"/>
                <w:sz w:val="24"/>
                <w:szCs w:val="24"/>
              </w:rPr>
              <mc:AlternateContent>
                <mc:Choice Requires="wps">
                  <w:drawing>
                    <wp:anchor distT="4294967295" distB="4294967295" distL="114300" distR="114300" simplePos="0" relativeHeight="251659264" behindDoc="0" locked="0" layoutInCell="1" allowOverlap="1" wp14:anchorId="29FC35AA" wp14:editId="4BA374FA">
                      <wp:simplePos x="0" y="0"/>
                      <wp:positionH relativeFrom="column">
                        <wp:posOffset>171450</wp:posOffset>
                      </wp:positionH>
                      <wp:positionV relativeFrom="paragraph">
                        <wp:posOffset>47624</wp:posOffset>
                      </wp:positionV>
                      <wp:extent cx="26060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DA59D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3.75pt" to="21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jO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P02la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"/>
                  </w:pict>
                </mc:Fallback>
              </mc:AlternateContent>
            </w:r>
          </w:p>
          <w:p w:rsidR="00E61AB5" w:rsidRDefault="00E61AB5" w:rsidP="00B563C8">
            <w:pPr>
              <w:jc w:val="center"/>
              <w:rPr>
                <w:rFonts w:ascii="Times New Roman" w:hAnsi="Times New Roman"/>
              </w:rPr>
            </w:pPr>
            <w:r w:rsidRPr="00875572">
              <w:rPr>
                <w:rFonts w:ascii="Times New Roman" w:hAnsi="Times New Roman"/>
              </w:rPr>
              <w:t xml:space="preserve">Số: </w:t>
            </w:r>
            <w:r w:rsidR="00B70990">
              <w:rPr>
                <w:rFonts w:ascii="Times New Roman" w:hAnsi="Times New Roman"/>
              </w:rPr>
              <w:t xml:space="preserve">      </w:t>
            </w:r>
            <w:r>
              <w:rPr>
                <w:rFonts w:ascii="Times New Roman" w:hAnsi="Times New Roman"/>
              </w:rPr>
              <w:t>/</w:t>
            </w:r>
            <w:r w:rsidRPr="00875572">
              <w:rPr>
                <w:rFonts w:ascii="Times New Roman" w:hAnsi="Times New Roman"/>
              </w:rPr>
              <w:t>LĐLĐ</w:t>
            </w:r>
          </w:p>
          <w:p w:rsidR="003C3899" w:rsidRDefault="00E61AB5" w:rsidP="008748A6">
            <w:pPr>
              <w:spacing w:line="252" w:lineRule="auto"/>
              <w:jc w:val="center"/>
              <w:rPr>
                <w:rFonts w:ascii="Times New Roman" w:hAnsi="Times New Roman"/>
                <w:sz w:val="24"/>
                <w:szCs w:val="24"/>
              </w:rPr>
            </w:pPr>
            <w:r w:rsidRPr="001C4F59">
              <w:rPr>
                <w:rFonts w:ascii="Times New Roman" w:hAnsi="Times New Roman"/>
                <w:sz w:val="24"/>
                <w:szCs w:val="24"/>
              </w:rPr>
              <w:t xml:space="preserve">V/v </w:t>
            </w:r>
            <w:r w:rsidR="003C3899">
              <w:rPr>
                <w:rFonts w:ascii="Times New Roman" w:hAnsi="Times New Roman"/>
                <w:sz w:val="24"/>
                <w:szCs w:val="24"/>
              </w:rPr>
              <w:t xml:space="preserve"> nắm bắt tình hình sản xuất kinh doanh, </w:t>
            </w:r>
          </w:p>
          <w:p w:rsidR="003C3899" w:rsidRDefault="003C3899" w:rsidP="008748A6">
            <w:pPr>
              <w:spacing w:line="252" w:lineRule="auto"/>
              <w:jc w:val="center"/>
              <w:rPr>
                <w:rFonts w:ascii="Times New Roman" w:hAnsi="Times New Roman"/>
                <w:sz w:val="24"/>
                <w:szCs w:val="24"/>
              </w:rPr>
            </w:pPr>
            <w:r>
              <w:rPr>
                <w:rFonts w:ascii="Times New Roman" w:hAnsi="Times New Roman"/>
                <w:sz w:val="24"/>
                <w:szCs w:val="24"/>
              </w:rPr>
              <w:t xml:space="preserve">đời sống, việc làm của người lao động </w:t>
            </w:r>
          </w:p>
          <w:p w:rsidR="00383FC9" w:rsidRDefault="003C3899" w:rsidP="008748A6">
            <w:pPr>
              <w:spacing w:line="252" w:lineRule="auto"/>
              <w:jc w:val="center"/>
              <w:rPr>
                <w:rFonts w:ascii="Times New Roman" w:hAnsi="Times New Roman"/>
                <w:sz w:val="24"/>
                <w:szCs w:val="24"/>
              </w:rPr>
            </w:pPr>
            <w:r>
              <w:rPr>
                <w:rFonts w:ascii="Times New Roman" w:hAnsi="Times New Roman"/>
                <w:sz w:val="24"/>
                <w:szCs w:val="24"/>
              </w:rPr>
              <w:t xml:space="preserve">do ảnh hưởng  dịch bệnh Covid-19 </w:t>
            </w:r>
          </w:p>
          <w:p w:rsidR="00E61AB5" w:rsidRPr="00F21E9B" w:rsidRDefault="00E61AB5" w:rsidP="00383FC9">
            <w:pPr>
              <w:spacing w:line="252" w:lineRule="auto"/>
              <w:jc w:val="center"/>
              <w:rPr>
                <w:rFonts w:ascii="Times New Roman" w:hAnsi="Times New Roman"/>
                <w:sz w:val="24"/>
                <w:szCs w:val="24"/>
              </w:rPr>
            </w:pPr>
          </w:p>
        </w:tc>
        <w:tc>
          <w:tcPr>
            <w:tcW w:w="4815" w:type="dxa"/>
          </w:tcPr>
          <w:p w:rsidR="00E61AB5" w:rsidRPr="005D3D29" w:rsidRDefault="00E61AB5" w:rsidP="00B563C8">
            <w:pPr>
              <w:jc w:val="center"/>
              <w:rPr>
                <w:rFonts w:ascii="Times New Roman" w:hAnsi="Times New Roman"/>
                <w:b/>
                <w:bCs/>
                <w:spacing w:val="-12"/>
                <w:sz w:val="24"/>
                <w:szCs w:val="24"/>
              </w:rPr>
            </w:pPr>
            <w:r w:rsidRPr="005D3D29">
              <w:rPr>
                <w:rFonts w:ascii="Times New Roman" w:hAnsi="Times New Roman"/>
                <w:b/>
                <w:bCs/>
                <w:spacing w:val="-12"/>
                <w:sz w:val="24"/>
                <w:szCs w:val="24"/>
              </w:rPr>
              <w:t xml:space="preserve">CỘNG HÒA XÃ HỘI CHỦ NGHĨA VIỆT </w:t>
            </w:r>
            <w:smartTag w:uri="urn:schemas-microsoft-com:office:smarttags" w:element="place">
              <w:smartTag w:uri="urn:schemas-microsoft-com:office:smarttags" w:element="country-region">
                <w:r w:rsidRPr="005D3D29">
                  <w:rPr>
                    <w:rFonts w:ascii="Times New Roman" w:hAnsi="Times New Roman"/>
                    <w:b/>
                    <w:bCs/>
                    <w:spacing w:val="-12"/>
                    <w:sz w:val="24"/>
                    <w:szCs w:val="24"/>
                  </w:rPr>
                  <w:t>NAM</w:t>
                </w:r>
              </w:smartTag>
            </w:smartTag>
          </w:p>
          <w:p w:rsidR="00E61AB5" w:rsidRPr="00BB3833" w:rsidRDefault="00E61AB5" w:rsidP="00B563C8">
            <w:pPr>
              <w:jc w:val="center"/>
              <w:rPr>
                <w:rFonts w:ascii="Times New Roman" w:hAnsi="Times New Roman"/>
                <w:b/>
                <w:bCs/>
                <w:sz w:val="26"/>
                <w:szCs w:val="26"/>
              </w:rPr>
            </w:pPr>
            <w:r w:rsidRPr="00BB3833">
              <w:rPr>
                <w:rFonts w:ascii="Times New Roman" w:hAnsi="Times New Roman"/>
                <w:b/>
                <w:bCs/>
                <w:sz w:val="26"/>
                <w:szCs w:val="26"/>
              </w:rPr>
              <w:t>Độc lập - Tự do - Hạnh phúc</w:t>
            </w:r>
          </w:p>
          <w:p w:rsidR="00E61AB5" w:rsidRPr="00BB3833" w:rsidRDefault="00865EB2" w:rsidP="00B563C8">
            <w:pPr>
              <w:rPr>
                <w:rFonts w:ascii="Times New Roman" w:hAnsi="Times New Roman"/>
                <w:b/>
                <w:bCs/>
                <w:sz w:val="26"/>
                <w:szCs w:val="26"/>
              </w:rPr>
            </w:pPr>
            <w:r>
              <w:rPr>
                <w:rFonts w:ascii="Times New Roman" w:hAnsi="Times New Roman"/>
                <w:b/>
                <w:bCs/>
                <w:noProof/>
                <w:sz w:val="26"/>
                <w:szCs w:val="26"/>
              </w:rPr>
              <mc:AlternateContent>
                <mc:Choice Requires="wps">
                  <w:drawing>
                    <wp:anchor distT="4294967295" distB="4294967295" distL="114300" distR="114300" simplePos="0" relativeHeight="251660288" behindDoc="0" locked="0" layoutInCell="1" allowOverlap="1" wp14:anchorId="58CB79D4" wp14:editId="110DA025">
                      <wp:simplePos x="0" y="0"/>
                      <wp:positionH relativeFrom="column">
                        <wp:posOffset>577215</wp:posOffset>
                      </wp:positionH>
                      <wp:positionV relativeFrom="paragraph">
                        <wp:posOffset>42544</wp:posOffset>
                      </wp:positionV>
                      <wp:extent cx="18459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C8D71E"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3.35pt" to="190.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fE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"/>
                  </w:pict>
                </mc:Fallback>
              </mc:AlternateContent>
            </w:r>
          </w:p>
          <w:p w:rsidR="00E61AB5" w:rsidRPr="003C12AD" w:rsidRDefault="00E61AB5" w:rsidP="00383FC9">
            <w:pPr>
              <w:jc w:val="center"/>
              <w:rPr>
                <w:rFonts w:ascii="Times New Roman" w:hAnsi="Times New Roman"/>
                <w:b/>
                <w:bCs/>
              </w:rPr>
            </w:pPr>
            <w:r w:rsidRPr="003C12AD">
              <w:rPr>
                <w:rFonts w:ascii="Times New Roman" w:hAnsi="Times New Roman"/>
                <w:i/>
                <w:iCs/>
              </w:rPr>
              <w:t xml:space="preserve"> Long Biên, ngày</w:t>
            </w:r>
            <w:r w:rsidR="00B44C27">
              <w:rPr>
                <w:rFonts w:ascii="Times New Roman" w:hAnsi="Times New Roman"/>
                <w:i/>
                <w:iCs/>
              </w:rPr>
              <w:t xml:space="preserve"> </w:t>
            </w:r>
            <w:r w:rsidR="0001453E">
              <w:rPr>
                <w:rFonts w:ascii="Times New Roman" w:hAnsi="Times New Roman"/>
                <w:i/>
                <w:iCs/>
              </w:rPr>
              <w:t xml:space="preserve">    </w:t>
            </w:r>
            <w:r w:rsidR="00B44C27">
              <w:rPr>
                <w:rFonts w:ascii="Times New Roman" w:hAnsi="Times New Roman"/>
                <w:i/>
                <w:iCs/>
              </w:rPr>
              <w:t xml:space="preserve"> </w:t>
            </w:r>
            <w:r w:rsidRPr="003C12AD">
              <w:rPr>
                <w:rFonts w:ascii="Times New Roman" w:hAnsi="Times New Roman"/>
                <w:i/>
                <w:iCs/>
              </w:rPr>
              <w:t xml:space="preserve">tháng </w:t>
            </w:r>
            <w:r w:rsidR="00B70990">
              <w:rPr>
                <w:rFonts w:ascii="Times New Roman" w:hAnsi="Times New Roman"/>
                <w:i/>
                <w:iCs/>
              </w:rPr>
              <w:t xml:space="preserve"> </w:t>
            </w:r>
            <w:r w:rsidR="0001453E">
              <w:rPr>
                <w:rFonts w:ascii="Times New Roman" w:hAnsi="Times New Roman"/>
                <w:i/>
                <w:iCs/>
              </w:rPr>
              <w:t xml:space="preserve">  </w:t>
            </w:r>
            <w:r>
              <w:rPr>
                <w:rFonts w:ascii="Times New Roman" w:hAnsi="Times New Roman"/>
                <w:i/>
                <w:iCs/>
              </w:rPr>
              <w:t xml:space="preserve"> </w:t>
            </w:r>
            <w:r w:rsidRPr="003C12AD">
              <w:rPr>
                <w:rFonts w:ascii="Times New Roman" w:hAnsi="Times New Roman"/>
                <w:i/>
                <w:iCs/>
              </w:rPr>
              <w:t>năm 20</w:t>
            </w:r>
            <w:r w:rsidR="00383FC9">
              <w:rPr>
                <w:rFonts w:ascii="Times New Roman" w:hAnsi="Times New Roman"/>
                <w:i/>
                <w:iCs/>
              </w:rPr>
              <w:t>20</w:t>
            </w:r>
          </w:p>
        </w:tc>
      </w:tr>
    </w:tbl>
    <w:p w:rsidR="00D93F83" w:rsidRDefault="00D93F83" w:rsidP="001E1703">
      <w:pPr>
        <w:spacing w:line="360" w:lineRule="auto"/>
        <w:jc w:val="center"/>
        <w:rPr>
          <w:rFonts w:ascii="Times New Roman" w:hAnsi="Times New Roman"/>
        </w:rPr>
      </w:pPr>
    </w:p>
    <w:p w:rsidR="00E61AB5" w:rsidRDefault="00A92409" w:rsidP="001E1703">
      <w:pPr>
        <w:spacing w:line="360" w:lineRule="auto"/>
        <w:jc w:val="center"/>
        <w:rPr>
          <w:rFonts w:ascii="Times New Roman" w:hAnsi="Times New Roman"/>
        </w:rPr>
      </w:pPr>
      <w:r>
        <w:rPr>
          <w:rFonts w:ascii="Times New Roman" w:hAnsi="Times New Roman"/>
        </w:rPr>
        <w:t>Kính gửi:</w:t>
      </w:r>
      <w:r w:rsidR="00077479">
        <w:rPr>
          <w:rFonts w:ascii="Times New Roman" w:hAnsi="Times New Roman"/>
        </w:rPr>
        <w:t xml:space="preserve"> </w:t>
      </w:r>
      <w:r w:rsidR="00E61AB5">
        <w:rPr>
          <w:rFonts w:ascii="Times New Roman" w:hAnsi="Times New Roman"/>
        </w:rPr>
        <w:t xml:space="preserve">Ban </w:t>
      </w:r>
      <w:r w:rsidR="008748A6">
        <w:rPr>
          <w:rFonts w:ascii="Times New Roman" w:hAnsi="Times New Roman"/>
        </w:rPr>
        <w:t xml:space="preserve">chấp hành công đoàn cơ sở </w:t>
      </w:r>
      <w:r w:rsidR="00E61AB5">
        <w:rPr>
          <w:rFonts w:ascii="Times New Roman" w:hAnsi="Times New Roman"/>
        </w:rPr>
        <w:t>.</w:t>
      </w:r>
    </w:p>
    <w:p w:rsidR="00D93F83" w:rsidRDefault="008748A6" w:rsidP="00D93F83">
      <w:pPr>
        <w:spacing w:line="360" w:lineRule="auto"/>
        <w:rPr>
          <w:rFonts w:ascii="Times New Roman" w:hAnsi="Times New Roman"/>
        </w:rPr>
      </w:pPr>
      <w:r>
        <w:rPr>
          <w:rFonts w:ascii="Times New Roman" w:hAnsi="Times New Roman"/>
        </w:rPr>
        <w:t xml:space="preserve">        </w:t>
      </w:r>
    </w:p>
    <w:p w:rsidR="005431E0" w:rsidRPr="00FF2FB6" w:rsidRDefault="005431E0" w:rsidP="00D93F83">
      <w:pPr>
        <w:ind w:firstLine="567"/>
        <w:jc w:val="both"/>
        <w:rPr>
          <w:rFonts w:ascii="Times New Roman" w:hAnsi="Times New Roman"/>
          <w:spacing w:val="-4"/>
        </w:rPr>
      </w:pPr>
      <w:r w:rsidRPr="00FF2FB6">
        <w:rPr>
          <w:rFonts w:ascii="Times New Roman" w:hAnsi="Times New Roman"/>
          <w:spacing w:val="-4"/>
        </w:rPr>
        <w:t>Để kiềm chế, kiểm soát có hiệu quả sự lây lan, chủ động ngăn chặn, ứng phó với dịch bệnh, bảo vệ tốt nhất sức khỏe</w:t>
      </w:r>
      <w:r w:rsidR="00484E84" w:rsidRPr="00FF2FB6">
        <w:rPr>
          <w:rFonts w:ascii="Times New Roman" w:hAnsi="Times New Roman"/>
          <w:spacing w:val="-4"/>
        </w:rPr>
        <w:t xml:space="preserve"> cho</w:t>
      </w:r>
      <w:r w:rsidRPr="00FF2FB6">
        <w:rPr>
          <w:rFonts w:ascii="Times New Roman" w:hAnsi="Times New Roman"/>
          <w:spacing w:val="-4"/>
        </w:rPr>
        <w:t xml:space="preserve"> đoàn viên, CNVCLĐ</w:t>
      </w:r>
      <w:r w:rsidR="00FF2FB6" w:rsidRPr="00FF2FB6">
        <w:rPr>
          <w:rFonts w:ascii="Times New Roman" w:hAnsi="Times New Roman"/>
          <w:spacing w:val="-4"/>
        </w:rPr>
        <w:t xml:space="preserve"> và làm tốt công tác chăm lo cho người lao động</w:t>
      </w:r>
      <w:r w:rsidRPr="00FF2FB6">
        <w:rPr>
          <w:rFonts w:ascii="Times New Roman" w:hAnsi="Times New Roman"/>
          <w:spacing w:val="-4"/>
        </w:rPr>
        <w:t xml:space="preserve">; Ban thường vụ LĐLĐ Quận Long Biên đề nghị công đoàn cơ sở trên địa bàn Quận tập trung triển khai thực hiện một số nội dung sau: </w:t>
      </w:r>
    </w:p>
    <w:p w:rsidR="005431E0" w:rsidRDefault="005431E0" w:rsidP="00D93F83">
      <w:pPr>
        <w:pStyle w:val="BodyText"/>
        <w:ind w:firstLine="567"/>
        <w:rPr>
          <w:rFonts w:ascii="Times New Roman" w:hAnsi="Times New Roman"/>
          <w:szCs w:val="28"/>
        </w:rPr>
      </w:pPr>
      <w:r w:rsidRPr="005431E0">
        <w:rPr>
          <w:rFonts w:ascii="Times New Roman" w:hAnsi="Times New Roman"/>
        </w:rPr>
        <w:t xml:space="preserve">1. </w:t>
      </w:r>
      <w:r w:rsidRPr="005431E0">
        <w:rPr>
          <w:rFonts w:ascii="Times New Roman" w:hAnsi="Times New Roman"/>
          <w:szCs w:val="28"/>
        </w:rPr>
        <w:t xml:space="preserve">Tiếp tục quán triệt sâu rộng đến đoàn viên, CNVCLĐ </w:t>
      </w:r>
      <w:r w:rsidRPr="005431E0">
        <w:rPr>
          <w:rFonts w:ascii="Times New Roman" w:hAnsi="Times New Roman"/>
        </w:rPr>
        <w:t>t</w:t>
      </w:r>
      <w:r w:rsidR="00EA2CE5" w:rsidRPr="005431E0">
        <w:rPr>
          <w:rFonts w:ascii="Times New Roman" w:hAnsi="Times New Roman"/>
        </w:rPr>
        <w:t xml:space="preserve">hực hiện </w:t>
      </w:r>
      <w:r w:rsidR="00484E84">
        <w:rPr>
          <w:rFonts w:ascii="Times New Roman" w:hAnsi="Times New Roman"/>
        </w:rPr>
        <w:t xml:space="preserve">tốt </w:t>
      </w:r>
      <w:r w:rsidR="00EA2CE5" w:rsidRPr="005431E0">
        <w:rPr>
          <w:rFonts w:ascii="Times New Roman" w:hAnsi="Times New Roman"/>
        </w:rPr>
        <w:t xml:space="preserve">Lời kêu gọi của Tổng Bí Thư, Chủ tịch nước </w:t>
      </w:r>
      <w:r w:rsidR="00484E84">
        <w:rPr>
          <w:rFonts w:ascii="Times New Roman" w:hAnsi="Times New Roman"/>
        </w:rPr>
        <w:t xml:space="preserve">Nguyễn Phú Trọng; </w:t>
      </w:r>
      <w:r w:rsidR="005B0042">
        <w:rPr>
          <w:rFonts w:ascii="Times New Roman" w:hAnsi="Times New Roman"/>
        </w:rPr>
        <w:t xml:space="preserve">thực hiện nghiêm </w:t>
      </w:r>
      <w:r w:rsidR="008748A6" w:rsidRPr="005431E0">
        <w:rPr>
          <w:rFonts w:ascii="Times New Roman" w:hAnsi="Times New Roman"/>
          <w:szCs w:val="28"/>
        </w:rPr>
        <w:t xml:space="preserve">Chỉ thị số </w:t>
      </w:r>
      <w:r w:rsidR="003C3899" w:rsidRPr="005431E0">
        <w:rPr>
          <w:rFonts w:ascii="Times New Roman" w:hAnsi="Times New Roman"/>
          <w:szCs w:val="28"/>
        </w:rPr>
        <w:t>16</w:t>
      </w:r>
      <w:r w:rsidR="008748A6" w:rsidRPr="005431E0">
        <w:rPr>
          <w:rFonts w:ascii="Times New Roman" w:hAnsi="Times New Roman"/>
          <w:szCs w:val="28"/>
        </w:rPr>
        <w:t xml:space="preserve">/CT-TTg ngày </w:t>
      </w:r>
      <w:r w:rsidR="003C3899" w:rsidRPr="005431E0">
        <w:rPr>
          <w:rFonts w:ascii="Times New Roman" w:hAnsi="Times New Roman"/>
          <w:szCs w:val="28"/>
        </w:rPr>
        <w:t>31</w:t>
      </w:r>
      <w:r w:rsidR="005B0042">
        <w:rPr>
          <w:rFonts w:ascii="Times New Roman" w:hAnsi="Times New Roman"/>
          <w:szCs w:val="28"/>
        </w:rPr>
        <w:t xml:space="preserve">/3/2020 của Thủ tướng Chính phủ, </w:t>
      </w:r>
      <w:r w:rsidR="00EA2CE5" w:rsidRPr="005431E0">
        <w:rPr>
          <w:rFonts w:ascii="Times New Roman" w:hAnsi="Times New Roman"/>
          <w:szCs w:val="28"/>
        </w:rPr>
        <w:t xml:space="preserve">Chị thị 05/CT-UBND ngày 31/3/2020 của </w:t>
      </w:r>
      <w:r w:rsidR="005B0042">
        <w:rPr>
          <w:rFonts w:ascii="Times New Roman" w:hAnsi="Times New Roman"/>
          <w:szCs w:val="28"/>
        </w:rPr>
        <w:t>Chủ tịch UBND Thành phố</w:t>
      </w:r>
      <w:r w:rsidRPr="005431E0">
        <w:rPr>
          <w:rFonts w:ascii="Times New Roman" w:hAnsi="Times New Roman"/>
        </w:rPr>
        <w:t xml:space="preserve"> và Chỉ thị 02/CT-UBND </w:t>
      </w:r>
      <w:r>
        <w:rPr>
          <w:rFonts w:ascii="Times New Roman" w:hAnsi="Times New Roman"/>
        </w:rPr>
        <w:t xml:space="preserve">ngày 01/4/2020 của UBND quận Long Biên </w:t>
      </w:r>
      <w:r w:rsidRPr="005431E0">
        <w:rPr>
          <w:rFonts w:ascii="Times New Roman" w:hAnsi="Times New Roman"/>
          <w:szCs w:val="28"/>
        </w:rPr>
        <w:t xml:space="preserve">về việc thực hiện các biện pháp cấp bách phòng, chống dịch COVID-19. </w:t>
      </w:r>
    </w:p>
    <w:p w:rsidR="00484E84" w:rsidRDefault="00484E84" w:rsidP="00D93F83">
      <w:pPr>
        <w:pStyle w:val="BodyText"/>
        <w:ind w:firstLine="567"/>
        <w:rPr>
          <w:rFonts w:ascii="Times New Roman" w:hAnsi="Times New Roman"/>
          <w:szCs w:val="28"/>
        </w:rPr>
      </w:pPr>
      <w:r>
        <w:rPr>
          <w:rFonts w:ascii="Times New Roman" w:hAnsi="Times New Roman"/>
          <w:szCs w:val="28"/>
        </w:rPr>
        <w:t>2. Đề nghị BCH công đoàn cơ sở nếu có trường</w:t>
      </w:r>
      <w:r w:rsidR="00F9772D">
        <w:rPr>
          <w:rFonts w:ascii="Times New Roman" w:hAnsi="Times New Roman"/>
          <w:szCs w:val="28"/>
        </w:rPr>
        <w:t xml:space="preserve"> hợp F0</w:t>
      </w:r>
      <w:r w:rsidR="00B86613">
        <w:rPr>
          <w:rFonts w:ascii="Times New Roman" w:hAnsi="Times New Roman"/>
          <w:szCs w:val="28"/>
        </w:rPr>
        <w:t>, F1, F2, F3</w:t>
      </w:r>
      <w:r w:rsidR="00F9772D">
        <w:rPr>
          <w:rFonts w:ascii="Times New Roman" w:hAnsi="Times New Roman"/>
          <w:szCs w:val="28"/>
        </w:rPr>
        <w:t xml:space="preserve"> báo cáo ngay về LĐLĐ quận Long Biên qua đồng chí Nguyễn Thị Thu Hòa (điện thoại 0904281186).  </w:t>
      </w:r>
    </w:p>
    <w:p w:rsidR="00E93E4F" w:rsidRDefault="00E93E4F" w:rsidP="00D93F83">
      <w:pPr>
        <w:pStyle w:val="BodyText"/>
        <w:ind w:firstLine="567"/>
        <w:rPr>
          <w:rFonts w:ascii="Times New Roman" w:hAnsi="Times New Roman"/>
          <w:spacing w:val="-4"/>
          <w:szCs w:val="28"/>
        </w:rPr>
      </w:pPr>
      <w:r w:rsidRPr="00E93E4F">
        <w:rPr>
          <w:rFonts w:ascii="Times New Roman" w:hAnsi="Times New Roman"/>
          <w:spacing w:val="-4"/>
          <w:szCs w:val="28"/>
        </w:rPr>
        <w:t>3</w:t>
      </w:r>
      <w:r w:rsidRPr="00E93E4F">
        <w:rPr>
          <w:rFonts w:ascii="Times New Roman" w:hAnsi="Times New Roman"/>
          <w:spacing w:val="-4"/>
          <w:szCs w:val="28"/>
        </w:rPr>
        <w:t>.</w:t>
      </w:r>
      <w:r w:rsidRPr="00E93E4F">
        <w:rPr>
          <w:rFonts w:ascii="Times New Roman" w:hAnsi="Times New Roman"/>
          <w:b/>
          <w:spacing w:val="-4"/>
          <w:szCs w:val="28"/>
        </w:rPr>
        <w:t xml:space="preserve"> </w:t>
      </w:r>
      <w:r w:rsidRPr="00E93E4F">
        <w:rPr>
          <w:rFonts w:ascii="Times New Roman" w:hAnsi="Times New Roman"/>
          <w:spacing w:val="-4"/>
          <w:szCs w:val="28"/>
        </w:rPr>
        <w:t>Đề nghị</w:t>
      </w:r>
      <w:r w:rsidRPr="00E93E4F">
        <w:rPr>
          <w:rFonts w:ascii="Times New Roman" w:hAnsi="Times New Roman"/>
          <w:b/>
          <w:spacing w:val="-4"/>
          <w:szCs w:val="28"/>
        </w:rPr>
        <w:t xml:space="preserve"> </w:t>
      </w:r>
      <w:r w:rsidRPr="00E93E4F">
        <w:rPr>
          <w:rFonts w:ascii="Times New Roman" w:hAnsi="Times New Roman"/>
          <w:spacing w:val="-4"/>
          <w:szCs w:val="28"/>
        </w:rPr>
        <w:t>Ban chấp hành công đoàn tham gia với người sử dụng lao động xây dựng phương án chi trả tiền lương ngừng việc và các khoản phúc lợi khác cho người lao động trong thời gian bị ảnh hưởng dịch bệnh Covid-19 theo đúng quy định.</w:t>
      </w:r>
    </w:p>
    <w:p w:rsidR="00FE78DA" w:rsidRPr="00E93E4F" w:rsidRDefault="00FE78DA" w:rsidP="00D93F83">
      <w:pPr>
        <w:pStyle w:val="BodyText"/>
        <w:ind w:firstLine="567"/>
        <w:rPr>
          <w:rFonts w:ascii="Times New Roman" w:hAnsi="Times New Roman"/>
          <w:spacing w:val="-4"/>
          <w:szCs w:val="28"/>
        </w:rPr>
      </w:pPr>
      <w:r>
        <w:rPr>
          <w:rFonts w:ascii="Times New Roman" w:hAnsi="Times New Roman"/>
          <w:spacing w:val="-4"/>
          <w:szCs w:val="28"/>
        </w:rPr>
        <w:t>4.</w:t>
      </w:r>
      <w:r w:rsidR="00D93F83">
        <w:rPr>
          <w:rFonts w:ascii="Times New Roman" w:hAnsi="Times New Roman"/>
          <w:spacing w:val="-4"/>
          <w:szCs w:val="28"/>
        </w:rPr>
        <w:t xml:space="preserve"> Đề nghị BCH công đoàn cơ sở rà soát những trường hợp khó khăn, mất việc làm do chịu nhiều ảnh hưởng dịch Covid-19 để đề xuất chính sách hỗ trợ đặc thù ( ngoài các quy định của Chính phủ); LĐLĐ quận sẽ tổng hợp báo cáo Ban chỉ đạo quận xem xét giải quyết.</w:t>
      </w:r>
    </w:p>
    <w:p w:rsidR="0046557A" w:rsidRDefault="00D93F83" w:rsidP="00D93F83">
      <w:pPr>
        <w:pStyle w:val="BodyText"/>
        <w:ind w:firstLine="567"/>
        <w:rPr>
          <w:rFonts w:ascii="Times New Roman" w:hAnsi="Times New Roman"/>
        </w:rPr>
      </w:pPr>
      <w:r>
        <w:rPr>
          <w:rFonts w:ascii="Times New Roman" w:hAnsi="Times New Roman"/>
          <w:szCs w:val="28"/>
        </w:rPr>
        <w:t>5</w:t>
      </w:r>
      <w:r w:rsidR="00484E84">
        <w:rPr>
          <w:rFonts w:ascii="Times New Roman" w:hAnsi="Times New Roman"/>
          <w:szCs w:val="28"/>
        </w:rPr>
        <w:t xml:space="preserve">. Đề nghị BCH </w:t>
      </w:r>
      <w:r w:rsidR="00F21E9B" w:rsidRPr="003F2FD1">
        <w:rPr>
          <w:rFonts w:ascii="Times New Roman" w:hAnsi="Times New Roman"/>
        </w:rPr>
        <w:t>công đoàn</w:t>
      </w:r>
      <w:r w:rsidR="001E1703">
        <w:rPr>
          <w:rFonts w:ascii="Times New Roman" w:hAnsi="Times New Roman"/>
        </w:rPr>
        <w:t xml:space="preserve"> cơ sở nghiêm túc tổ chức triển khai </w:t>
      </w:r>
      <w:r w:rsidR="00EA2CE5">
        <w:rPr>
          <w:rFonts w:ascii="Times New Roman" w:hAnsi="Times New Roman"/>
        </w:rPr>
        <w:t>đến các đoàn viên và người lao động</w:t>
      </w:r>
      <w:r w:rsidR="001E1703">
        <w:rPr>
          <w:rFonts w:ascii="Times New Roman" w:hAnsi="Times New Roman"/>
        </w:rPr>
        <w:t xml:space="preserve">. </w:t>
      </w:r>
      <w:r w:rsidR="0046557A">
        <w:rPr>
          <w:rFonts w:ascii="Times New Roman" w:hAnsi="Times New Roman"/>
        </w:rPr>
        <w:t>Đồng thời kịp</w:t>
      </w:r>
      <w:r w:rsidR="001E1703">
        <w:rPr>
          <w:rFonts w:ascii="Times New Roman" w:hAnsi="Times New Roman"/>
        </w:rPr>
        <w:t xml:space="preserve"> thời phản ánh, báo cáo tình hình về </w:t>
      </w:r>
      <w:r w:rsidR="0046557A">
        <w:rPr>
          <w:rFonts w:ascii="Times New Roman" w:hAnsi="Times New Roman"/>
        </w:rPr>
        <w:t xml:space="preserve">mail </w:t>
      </w:r>
      <w:r w:rsidR="001E1703">
        <w:rPr>
          <w:rFonts w:ascii="Times New Roman" w:hAnsi="Times New Roman"/>
        </w:rPr>
        <w:t>LĐLĐ quận Long Biên</w:t>
      </w:r>
      <w:r w:rsidR="0008631F">
        <w:rPr>
          <w:rFonts w:ascii="Times New Roman" w:hAnsi="Times New Roman"/>
        </w:rPr>
        <w:t xml:space="preserve"> </w:t>
      </w:r>
      <w:r w:rsidR="0046557A">
        <w:rPr>
          <w:rFonts w:ascii="Times New Roman" w:hAnsi="Times New Roman"/>
        </w:rPr>
        <w:t xml:space="preserve">(theo mẫu gửi kèm) </w:t>
      </w:r>
      <w:hyperlink r:id="rId9" w:history="1">
        <w:r w:rsidR="0046557A" w:rsidRPr="00EB7D89">
          <w:rPr>
            <w:rStyle w:val="Hyperlink"/>
            <w:rFonts w:ascii="Times New Roman" w:hAnsi="Times New Roman"/>
          </w:rPr>
          <w:t>ldldlongbien@gmail.com</w:t>
        </w:r>
      </w:hyperlink>
      <w:r w:rsidR="0046557A">
        <w:rPr>
          <w:rFonts w:ascii="Times New Roman" w:hAnsi="Times New Roman"/>
        </w:rPr>
        <w:t xml:space="preserve"> </w:t>
      </w:r>
      <w:r w:rsidR="0046557A" w:rsidRPr="0046557A">
        <w:rPr>
          <w:rFonts w:ascii="Times New Roman" w:hAnsi="Times New Roman"/>
          <w:b/>
        </w:rPr>
        <w:t>chậm nhất vào 11h00 hàng ngày</w:t>
      </w:r>
      <w:r w:rsidR="00A12356" w:rsidRPr="003F2FD1">
        <w:rPr>
          <w:rFonts w:ascii="Times New Roman" w:hAnsi="Times New Roman"/>
        </w:rPr>
        <w:t>.</w:t>
      </w:r>
    </w:p>
    <w:p w:rsidR="0001453E" w:rsidRPr="003F2FD1" w:rsidRDefault="0001453E" w:rsidP="00D93F83">
      <w:pPr>
        <w:tabs>
          <w:tab w:val="left" w:pos="1276"/>
        </w:tabs>
        <w:ind w:firstLine="720"/>
        <w:jc w:val="both"/>
        <w:rPr>
          <w:rFonts w:ascii="Times New Roman" w:hAnsi="Times New Roman"/>
        </w:rPr>
      </w:pPr>
    </w:p>
    <w:tbl>
      <w:tblPr>
        <w:tblW w:w="9338" w:type="dxa"/>
        <w:tblInd w:w="175" w:type="dxa"/>
        <w:tblLook w:val="0000" w:firstRow="0" w:lastRow="0" w:firstColumn="0" w:lastColumn="0" w:noHBand="0" w:noVBand="0"/>
      </w:tblPr>
      <w:tblGrid>
        <w:gridCol w:w="4623"/>
        <w:gridCol w:w="4715"/>
      </w:tblGrid>
      <w:tr w:rsidR="00E61AB5" w:rsidRPr="003F2FD1" w:rsidTr="00B563C8">
        <w:trPr>
          <w:trHeight w:val="2160"/>
        </w:trPr>
        <w:tc>
          <w:tcPr>
            <w:tcW w:w="4623" w:type="dxa"/>
          </w:tcPr>
          <w:p w:rsidR="00E61AB5" w:rsidRPr="003F2FD1" w:rsidRDefault="00E61AB5" w:rsidP="00B563C8">
            <w:pPr>
              <w:rPr>
                <w:rFonts w:ascii="Times New Roman" w:hAnsi="Times New Roman"/>
                <w:b/>
                <w:bCs/>
                <w:i/>
                <w:iCs/>
                <w:sz w:val="24"/>
                <w:szCs w:val="24"/>
              </w:rPr>
            </w:pPr>
            <w:r w:rsidRPr="003F2FD1">
              <w:rPr>
                <w:rFonts w:ascii="Times New Roman" w:hAnsi="Times New Roman"/>
                <w:b/>
                <w:bCs/>
                <w:i/>
                <w:iCs/>
                <w:sz w:val="24"/>
                <w:szCs w:val="24"/>
              </w:rPr>
              <w:t>Nơi nhận:</w:t>
            </w:r>
          </w:p>
          <w:p w:rsidR="00E61AB5" w:rsidRPr="003F2FD1" w:rsidRDefault="00E61AB5" w:rsidP="00B563C8">
            <w:pPr>
              <w:rPr>
                <w:rFonts w:ascii="Times New Roman" w:hAnsi="Times New Roman"/>
                <w:bCs/>
                <w:iCs/>
                <w:sz w:val="22"/>
                <w:szCs w:val="22"/>
              </w:rPr>
            </w:pPr>
            <w:r w:rsidRPr="003F2FD1">
              <w:rPr>
                <w:rFonts w:ascii="Times New Roman" w:hAnsi="Times New Roman"/>
                <w:bCs/>
                <w:iCs/>
                <w:sz w:val="22"/>
                <w:szCs w:val="22"/>
              </w:rPr>
              <w:t xml:space="preserve">- Công đoàn </w:t>
            </w:r>
            <w:r w:rsidR="002008BE">
              <w:rPr>
                <w:rFonts w:ascii="Times New Roman" w:hAnsi="Times New Roman"/>
                <w:bCs/>
                <w:iCs/>
                <w:sz w:val="22"/>
                <w:szCs w:val="22"/>
              </w:rPr>
              <w:t>cơ sở</w:t>
            </w:r>
            <w:r w:rsidRPr="003F2FD1">
              <w:rPr>
                <w:rFonts w:ascii="Times New Roman" w:hAnsi="Times New Roman"/>
                <w:bCs/>
                <w:iCs/>
                <w:sz w:val="22"/>
                <w:szCs w:val="22"/>
              </w:rPr>
              <w:t>;</w:t>
            </w:r>
          </w:p>
          <w:p w:rsidR="00E61AB5" w:rsidRPr="003F2FD1" w:rsidRDefault="002008BE" w:rsidP="00B563C8">
            <w:pPr>
              <w:rPr>
                <w:rFonts w:ascii="Times New Roman" w:hAnsi="Times New Roman"/>
                <w:b/>
                <w:bCs/>
                <w:iCs/>
                <w:sz w:val="24"/>
                <w:szCs w:val="24"/>
              </w:rPr>
            </w:pPr>
            <w:r>
              <w:rPr>
                <w:rFonts w:ascii="Times New Roman" w:hAnsi="Times New Roman"/>
                <w:bCs/>
                <w:iCs/>
                <w:sz w:val="22"/>
                <w:szCs w:val="22"/>
              </w:rPr>
              <w:t>- Lưu VP, TG</w:t>
            </w:r>
            <w:r w:rsidR="00F21E9B" w:rsidRPr="003F2FD1">
              <w:rPr>
                <w:rFonts w:ascii="Times New Roman" w:hAnsi="Times New Roman"/>
                <w:bCs/>
                <w:iCs/>
                <w:sz w:val="22"/>
                <w:szCs w:val="22"/>
              </w:rPr>
              <w:t>.</w:t>
            </w:r>
          </w:p>
        </w:tc>
        <w:tc>
          <w:tcPr>
            <w:tcW w:w="4715" w:type="dxa"/>
          </w:tcPr>
          <w:p w:rsidR="00E61AB5" w:rsidRPr="003F2FD1" w:rsidRDefault="00A92409" w:rsidP="00B563C8">
            <w:pPr>
              <w:jc w:val="center"/>
              <w:rPr>
                <w:rFonts w:ascii="Times New Roman" w:hAnsi="Times New Roman"/>
                <w:b/>
                <w:bCs/>
                <w:sz w:val="26"/>
                <w:szCs w:val="26"/>
              </w:rPr>
            </w:pPr>
            <w:r w:rsidRPr="003F2FD1">
              <w:rPr>
                <w:rFonts w:ascii="Times New Roman" w:hAnsi="Times New Roman"/>
                <w:b/>
                <w:bCs/>
                <w:sz w:val="26"/>
                <w:szCs w:val="26"/>
              </w:rPr>
              <w:t xml:space="preserve">   </w:t>
            </w:r>
            <w:r w:rsidR="00E61AB5" w:rsidRPr="003F2FD1">
              <w:rPr>
                <w:rFonts w:ascii="Times New Roman" w:hAnsi="Times New Roman"/>
                <w:b/>
                <w:bCs/>
                <w:sz w:val="26"/>
                <w:szCs w:val="26"/>
              </w:rPr>
              <w:t>TM. BAN THƯỜNG VỤ</w:t>
            </w:r>
          </w:p>
          <w:p w:rsidR="00E61AB5" w:rsidRPr="003F2FD1" w:rsidRDefault="00E61AB5" w:rsidP="00B563C8">
            <w:pPr>
              <w:jc w:val="center"/>
              <w:rPr>
                <w:rFonts w:ascii="Times New Roman" w:hAnsi="Times New Roman"/>
                <w:b/>
                <w:bCs/>
                <w:sz w:val="26"/>
                <w:szCs w:val="26"/>
              </w:rPr>
            </w:pPr>
            <w:r w:rsidRPr="003F2FD1">
              <w:rPr>
                <w:rFonts w:ascii="Times New Roman" w:hAnsi="Times New Roman"/>
                <w:b/>
                <w:bCs/>
                <w:sz w:val="26"/>
                <w:szCs w:val="26"/>
              </w:rPr>
              <w:t xml:space="preserve"> </w:t>
            </w:r>
            <w:r w:rsidR="0001453E" w:rsidRPr="003F2FD1">
              <w:rPr>
                <w:rFonts w:ascii="Times New Roman" w:hAnsi="Times New Roman"/>
                <w:b/>
                <w:bCs/>
                <w:sz w:val="26"/>
                <w:szCs w:val="26"/>
              </w:rPr>
              <w:t xml:space="preserve"> </w:t>
            </w:r>
            <w:r w:rsidRPr="003F2FD1">
              <w:rPr>
                <w:rFonts w:ascii="Times New Roman" w:hAnsi="Times New Roman"/>
                <w:b/>
                <w:bCs/>
                <w:sz w:val="26"/>
                <w:szCs w:val="26"/>
              </w:rPr>
              <w:t>CHỦ TỊCH</w:t>
            </w:r>
          </w:p>
          <w:p w:rsidR="00E61AB5" w:rsidRPr="003F2FD1" w:rsidRDefault="00E61AB5" w:rsidP="00B563C8">
            <w:pPr>
              <w:rPr>
                <w:rFonts w:ascii="Times New Roman" w:hAnsi="Times New Roman"/>
              </w:rPr>
            </w:pPr>
          </w:p>
          <w:p w:rsidR="00E61AB5" w:rsidRPr="003F2FD1" w:rsidRDefault="00E61AB5" w:rsidP="00B563C8">
            <w:pPr>
              <w:rPr>
                <w:rFonts w:ascii="Times New Roman" w:hAnsi="Times New Roman"/>
              </w:rPr>
            </w:pPr>
          </w:p>
          <w:p w:rsidR="00E61AB5" w:rsidRPr="003F2FD1" w:rsidRDefault="00E61AB5" w:rsidP="00B563C8">
            <w:pPr>
              <w:rPr>
                <w:rFonts w:ascii="Times New Roman" w:hAnsi="Times New Roman"/>
              </w:rPr>
            </w:pPr>
          </w:p>
          <w:p w:rsidR="00E61AB5" w:rsidRPr="003F2FD1" w:rsidRDefault="00E61AB5" w:rsidP="00B563C8">
            <w:pPr>
              <w:rPr>
                <w:rFonts w:ascii="Times New Roman" w:hAnsi="Times New Roman"/>
              </w:rPr>
            </w:pPr>
          </w:p>
          <w:p w:rsidR="00E61AB5" w:rsidRPr="003F2FD1" w:rsidRDefault="00E61AB5" w:rsidP="00B563C8">
            <w:pPr>
              <w:jc w:val="center"/>
              <w:rPr>
                <w:rFonts w:ascii="Times New Roman" w:hAnsi="Times New Roman"/>
              </w:rPr>
            </w:pPr>
          </w:p>
          <w:p w:rsidR="00E61AB5" w:rsidRPr="003F2FD1" w:rsidRDefault="00E61AB5" w:rsidP="00077479">
            <w:pPr>
              <w:jc w:val="center"/>
              <w:rPr>
                <w:rFonts w:ascii="Times New Roman" w:hAnsi="Times New Roman"/>
                <w:b/>
              </w:rPr>
            </w:pPr>
            <w:r w:rsidRPr="003F2FD1">
              <w:rPr>
                <w:rFonts w:ascii="Times New Roman" w:hAnsi="Times New Roman"/>
                <w:b/>
              </w:rPr>
              <w:t xml:space="preserve">    </w:t>
            </w:r>
            <w:r w:rsidR="00077479" w:rsidRPr="003F2FD1">
              <w:rPr>
                <w:rFonts w:ascii="Times New Roman" w:hAnsi="Times New Roman"/>
                <w:b/>
              </w:rPr>
              <w:t>Phan Thị Thu Hằng</w:t>
            </w:r>
          </w:p>
        </w:tc>
      </w:tr>
    </w:tbl>
    <w:p w:rsidR="00E61AB5" w:rsidRPr="003F2FD1" w:rsidRDefault="00E61AB5" w:rsidP="00E61AB5">
      <w:pPr>
        <w:spacing w:line="312" w:lineRule="auto"/>
        <w:rPr>
          <w:rFonts w:ascii="Times New Roman" w:hAnsi="Times New Roman"/>
          <w:sz w:val="24"/>
          <w:szCs w:val="24"/>
        </w:rPr>
      </w:pPr>
    </w:p>
    <w:p w:rsidR="00E61AB5" w:rsidRDefault="00E61AB5" w:rsidP="00FB186A">
      <w:pPr>
        <w:rPr>
          <w:rFonts w:ascii="Times New Roman" w:hAnsi="Times New Roman"/>
          <w:b/>
          <w:sz w:val="26"/>
        </w:rPr>
        <w:sectPr w:rsidR="00E61AB5" w:rsidSect="00F258E9">
          <w:footerReference w:type="even" r:id="rId10"/>
          <w:footerReference w:type="default" r:id="rId11"/>
          <w:pgSz w:w="11907" w:h="16840" w:code="9"/>
          <w:pgMar w:top="720" w:right="850" w:bottom="720" w:left="1699" w:header="720" w:footer="720" w:gutter="0"/>
          <w:cols w:space="720"/>
          <w:docGrid w:linePitch="360"/>
        </w:sectPr>
      </w:pPr>
    </w:p>
    <w:p w:rsidR="00E93E4F" w:rsidRPr="00E93E4F" w:rsidRDefault="00E93E4F" w:rsidP="00E93E4F">
      <w:pPr>
        <w:rPr>
          <w:rFonts w:ascii="Times New Roman" w:hAnsi="Times New Roman"/>
          <w:b/>
        </w:rPr>
      </w:pPr>
      <w:r w:rsidRPr="00E93E4F">
        <w:rPr>
          <w:rFonts w:ascii="Times New Roman" w:hAnsi="Times New Roman"/>
          <w:b/>
        </w:rPr>
        <w:lastRenderedPageBreak/>
        <w:t>LIÊN ĐOÀN LAO ĐỘNG QUẬN LONG BIÊN</w:t>
      </w:r>
    </w:p>
    <w:p w:rsidR="00E93E4F" w:rsidRPr="00E93E4F" w:rsidRDefault="00E93E4F" w:rsidP="00E93E4F">
      <w:pPr>
        <w:rPr>
          <w:rFonts w:ascii="Times New Roman" w:hAnsi="Times New Roman"/>
        </w:rPr>
      </w:pPr>
      <w:r w:rsidRPr="00E93E4F">
        <w:rPr>
          <w:rFonts w:ascii="Times New Roman" w:hAnsi="Times New Roman"/>
          <w:b/>
        </w:rPr>
        <w:t>ĐƠN VỊ: .................................................................</w:t>
      </w:r>
    </w:p>
    <w:p w:rsidR="00E93E4F" w:rsidRPr="00E93E4F" w:rsidRDefault="00E93E4F" w:rsidP="00E93E4F">
      <w:pPr>
        <w:rPr>
          <w:rFonts w:ascii="Times New Roman" w:hAnsi="Times New Roman"/>
          <w:b/>
          <w:sz w:val="24"/>
          <w:szCs w:val="24"/>
        </w:rPr>
      </w:pPr>
    </w:p>
    <w:p w:rsidR="00E93E4F" w:rsidRPr="00E93E4F" w:rsidRDefault="00E93E4F" w:rsidP="00E93E4F">
      <w:pPr>
        <w:jc w:val="center"/>
        <w:rPr>
          <w:rFonts w:ascii="Times New Roman" w:hAnsi="Times New Roman"/>
          <w:b/>
        </w:rPr>
      </w:pPr>
      <w:r w:rsidRPr="00E93E4F">
        <w:rPr>
          <w:rFonts w:ascii="Times New Roman" w:hAnsi="Times New Roman"/>
          <w:b/>
        </w:rPr>
        <w:t xml:space="preserve"> TỔNG HỢP TÌNH HÌNH QUAN HỆ LAO ĐỘNG </w:t>
      </w:r>
    </w:p>
    <w:p w:rsidR="00E93E4F" w:rsidRPr="00E93E4F" w:rsidRDefault="00E93E4F" w:rsidP="00E93E4F">
      <w:pPr>
        <w:jc w:val="center"/>
        <w:rPr>
          <w:rFonts w:ascii="Times New Roman" w:hAnsi="Times New Roman"/>
          <w:b/>
        </w:rPr>
      </w:pPr>
      <w:r w:rsidRPr="00E93E4F">
        <w:rPr>
          <w:rFonts w:ascii="Times New Roman" w:hAnsi="Times New Roman"/>
          <w:b/>
        </w:rPr>
        <w:t>VÀ CÔNG TÁC CHĂM LO CHO CNVCLĐ BỊ ẢNH HƯỞNG DO DỊCH COVID-19</w:t>
      </w:r>
    </w:p>
    <w:p w:rsidR="00E93E4F" w:rsidRPr="00E93E4F" w:rsidRDefault="00E93E4F" w:rsidP="00E93E4F">
      <w:pPr>
        <w:jc w:val="center"/>
        <w:rPr>
          <w:rFonts w:ascii="Times New Roman" w:hAnsi="Times New Roman"/>
          <w:i/>
        </w:rPr>
      </w:pPr>
    </w:p>
    <w:p w:rsidR="00E93E4F" w:rsidRPr="00E93E4F" w:rsidRDefault="00E93E4F" w:rsidP="00E93E4F">
      <w:pPr>
        <w:rPr>
          <w:rFonts w:ascii="Times New Roman" w:hAnsi="Times New Roman"/>
          <w:i/>
        </w:rPr>
      </w:pPr>
      <w:r w:rsidRPr="00E93E4F">
        <w:rPr>
          <w:rFonts w:ascii="Times New Roman" w:hAnsi="Times New Roman"/>
          <w:b/>
          <w:i/>
        </w:rPr>
        <w:t xml:space="preserve">   Ngày báo cáo</w:t>
      </w:r>
      <w:r w:rsidRPr="00E93E4F">
        <w:rPr>
          <w:rFonts w:ascii="Times New Roman" w:hAnsi="Times New Roman"/>
          <w:i/>
        </w:rPr>
        <w:t>: ............................</w:t>
      </w:r>
    </w:p>
    <w:p w:rsidR="00E93E4F" w:rsidRPr="00E93E4F" w:rsidRDefault="00E93E4F" w:rsidP="00E93E4F">
      <w:pPr>
        <w:rPr>
          <w:rFonts w:ascii="Times New Roman" w:hAnsi="Times New Roman"/>
          <w:i/>
        </w:rPr>
      </w:pPr>
    </w:p>
    <w:tbl>
      <w:tblPr>
        <w:tblStyle w:val="TableGrid"/>
        <w:tblW w:w="0" w:type="auto"/>
        <w:tblLook w:val="04A0" w:firstRow="1" w:lastRow="0" w:firstColumn="1" w:lastColumn="0" w:noHBand="0" w:noVBand="1"/>
      </w:tblPr>
      <w:tblGrid>
        <w:gridCol w:w="1156"/>
        <w:gridCol w:w="958"/>
        <w:gridCol w:w="988"/>
        <w:gridCol w:w="752"/>
        <w:gridCol w:w="889"/>
        <w:gridCol w:w="1063"/>
        <w:gridCol w:w="967"/>
        <w:gridCol w:w="1046"/>
        <w:gridCol w:w="735"/>
        <w:gridCol w:w="783"/>
        <w:gridCol w:w="784"/>
        <w:gridCol w:w="1044"/>
        <w:gridCol w:w="4451"/>
      </w:tblGrid>
      <w:tr w:rsidR="00C242C4" w:rsidRPr="00E93E4F" w:rsidTr="0028211E">
        <w:trPr>
          <w:trHeight w:val="914"/>
        </w:trPr>
        <w:tc>
          <w:tcPr>
            <w:tcW w:w="1156" w:type="dxa"/>
            <w:vMerge w:val="restart"/>
          </w:tcPr>
          <w:p w:rsidR="00C242C4" w:rsidRPr="00E93E4F" w:rsidRDefault="00C242C4" w:rsidP="00726199">
            <w:pPr>
              <w:spacing w:before="120" w:after="120"/>
              <w:contextualSpacing/>
              <w:jc w:val="center"/>
              <w:rPr>
                <w:rFonts w:ascii="Times New Roman" w:hAnsi="Times New Roman"/>
                <w:b/>
                <w:i/>
              </w:rPr>
            </w:pPr>
            <w:r w:rsidRPr="00E93E4F">
              <w:rPr>
                <w:rFonts w:ascii="Times New Roman" w:hAnsi="Times New Roman"/>
                <w:b/>
                <w:sz w:val="26"/>
                <w:szCs w:val="26"/>
              </w:rPr>
              <w:t>Nội dung, công việc đơn vị bị ảnh hưởng</w:t>
            </w:r>
          </w:p>
        </w:tc>
        <w:tc>
          <w:tcPr>
            <w:tcW w:w="1946" w:type="dxa"/>
            <w:gridSpan w:val="2"/>
          </w:tcPr>
          <w:p w:rsidR="00C242C4" w:rsidRPr="00E93E4F" w:rsidRDefault="00C242C4" w:rsidP="00726199">
            <w:pPr>
              <w:jc w:val="center"/>
              <w:rPr>
                <w:rFonts w:ascii="Times New Roman" w:hAnsi="Times New Roman"/>
                <w:b/>
                <w:sz w:val="26"/>
                <w:szCs w:val="26"/>
              </w:rPr>
            </w:pPr>
            <w:r w:rsidRPr="00E93E4F">
              <w:rPr>
                <w:rFonts w:ascii="Times New Roman" w:hAnsi="Times New Roman"/>
                <w:b/>
                <w:sz w:val="26"/>
                <w:szCs w:val="26"/>
              </w:rPr>
              <w:t>DN có bị dừng hoạt động</w:t>
            </w:r>
            <w:r>
              <w:rPr>
                <w:rFonts w:ascii="Times New Roman" w:hAnsi="Times New Roman"/>
                <w:b/>
                <w:sz w:val="26"/>
                <w:szCs w:val="26"/>
              </w:rPr>
              <w:t xml:space="preserve"> không</w:t>
            </w:r>
          </w:p>
        </w:tc>
        <w:tc>
          <w:tcPr>
            <w:tcW w:w="1641" w:type="dxa"/>
            <w:gridSpan w:val="2"/>
          </w:tcPr>
          <w:p w:rsidR="00C242C4" w:rsidRPr="00E93E4F" w:rsidRDefault="00C242C4" w:rsidP="00726199">
            <w:pPr>
              <w:jc w:val="center"/>
              <w:rPr>
                <w:rFonts w:ascii="Times New Roman" w:hAnsi="Times New Roman"/>
                <w:b/>
                <w:i/>
              </w:rPr>
            </w:pPr>
            <w:r w:rsidRPr="00E93E4F">
              <w:rPr>
                <w:rFonts w:ascii="Times New Roman" w:hAnsi="Times New Roman"/>
                <w:b/>
                <w:sz w:val="26"/>
                <w:szCs w:val="26"/>
              </w:rPr>
              <w:t>Số CNLĐ bị ảnh hưởng</w:t>
            </w:r>
          </w:p>
        </w:tc>
        <w:tc>
          <w:tcPr>
            <w:tcW w:w="1063" w:type="dxa"/>
            <w:vMerge w:val="restart"/>
          </w:tcPr>
          <w:p w:rsidR="00C242C4" w:rsidRPr="00E93E4F" w:rsidRDefault="00C242C4" w:rsidP="00726199">
            <w:pPr>
              <w:jc w:val="center"/>
              <w:rPr>
                <w:rFonts w:ascii="Times New Roman" w:hAnsi="Times New Roman"/>
                <w:b/>
                <w:i/>
              </w:rPr>
            </w:pPr>
            <w:r w:rsidRPr="00E93E4F">
              <w:rPr>
                <w:rFonts w:ascii="Times New Roman" w:hAnsi="Times New Roman"/>
                <w:b/>
                <w:sz w:val="26"/>
                <w:szCs w:val="26"/>
              </w:rPr>
              <w:t>Doanh nghiệp đình công, ngừng việc</w:t>
            </w:r>
          </w:p>
          <w:p w:rsidR="00C242C4" w:rsidRPr="00E93E4F" w:rsidRDefault="00C242C4" w:rsidP="00726199">
            <w:pPr>
              <w:spacing w:before="120" w:after="120"/>
              <w:contextualSpacing/>
              <w:jc w:val="center"/>
              <w:rPr>
                <w:rFonts w:ascii="Times New Roman" w:hAnsi="Times New Roman"/>
                <w:b/>
                <w:i/>
              </w:rPr>
            </w:pPr>
          </w:p>
        </w:tc>
        <w:tc>
          <w:tcPr>
            <w:tcW w:w="967" w:type="dxa"/>
            <w:vMerge w:val="restart"/>
          </w:tcPr>
          <w:p w:rsidR="00C242C4" w:rsidRPr="00E93E4F" w:rsidRDefault="00C242C4" w:rsidP="00726199">
            <w:pPr>
              <w:jc w:val="center"/>
              <w:rPr>
                <w:rFonts w:ascii="Times New Roman" w:hAnsi="Times New Roman"/>
                <w:b/>
                <w:i/>
              </w:rPr>
            </w:pPr>
            <w:r w:rsidRPr="00E93E4F">
              <w:rPr>
                <w:rFonts w:ascii="Times New Roman" w:hAnsi="Times New Roman"/>
                <w:b/>
                <w:sz w:val="26"/>
                <w:szCs w:val="26"/>
              </w:rPr>
              <w:t>DN có nguy cơ xảy ra đình công, ngừng việc</w:t>
            </w:r>
          </w:p>
          <w:p w:rsidR="00C242C4" w:rsidRPr="00E93E4F" w:rsidRDefault="00C242C4" w:rsidP="00726199">
            <w:pPr>
              <w:jc w:val="center"/>
              <w:rPr>
                <w:rFonts w:ascii="Times New Roman" w:hAnsi="Times New Roman"/>
                <w:b/>
                <w:i/>
              </w:rPr>
            </w:pPr>
          </w:p>
        </w:tc>
        <w:tc>
          <w:tcPr>
            <w:tcW w:w="1046" w:type="dxa"/>
            <w:vMerge w:val="restart"/>
          </w:tcPr>
          <w:p w:rsidR="00C242C4" w:rsidRPr="00E93E4F" w:rsidRDefault="00C242C4" w:rsidP="00726199">
            <w:pPr>
              <w:spacing w:before="120" w:after="120"/>
              <w:contextualSpacing/>
              <w:jc w:val="center"/>
              <w:rPr>
                <w:rFonts w:ascii="Times New Roman" w:hAnsi="Times New Roman"/>
                <w:b/>
                <w:sz w:val="26"/>
                <w:szCs w:val="26"/>
              </w:rPr>
            </w:pPr>
            <w:r w:rsidRPr="00E93E4F">
              <w:rPr>
                <w:rFonts w:ascii="Times New Roman" w:hAnsi="Times New Roman"/>
                <w:b/>
                <w:sz w:val="26"/>
                <w:szCs w:val="26"/>
              </w:rPr>
              <w:t>Số CNLĐ được Công đoàn hỗ trợ</w:t>
            </w:r>
          </w:p>
          <w:p w:rsidR="00C242C4" w:rsidRPr="00E93E4F" w:rsidRDefault="00C242C4" w:rsidP="00726199">
            <w:pPr>
              <w:jc w:val="center"/>
              <w:rPr>
                <w:rFonts w:ascii="Times New Roman" w:hAnsi="Times New Roman"/>
                <w:b/>
                <w:i/>
              </w:rPr>
            </w:pPr>
            <w:r w:rsidRPr="00E93E4F">
              <w:rPr>
                <w:rFonts w:ascii="Times New Roman" w:hAnsi="Times New Roman"/>
                <w:b/>
                <w:sz w:val="26"/>
                <w:szCs w:val="26"/>
              </w:rPr>
              <w:t>(người</w:t>
            </w:r>
            <w:r>
              <w:rPr>
                <w:rFonts w:ascii="Times New Roman" w:hAnsi="Times New Roman"/>
                <w:b/>
                <w:sz w:val="26"/>
                <w:szCs w:val="26"/>
              </w:rPr>
              <w:t>/ số tiền</w:t>
            </w:r>
            <w:r w:rsidRPr="00E93E4F">
              <w:rPr>
                <w:rFonts w:ascii="Times New Roman" w:hAnsi="Times New Roman"/>
                <w:b/>
                <w:sz w:val="26"/>
                <w:szCs w:val="26"/>
              </w:rPr>
              <w:t>)</w:t>
            </w:r>
          </w:p>
        </w:tc>
        <w:tc>
          <w:tcPr>
            <w:tcW w:w="3346" w:type="dxa"/>
            <w:gridSpan w:val="4"/>
          </w:tcPr>
          <w:p w:rsidR="00C242C4" w:rsidRPr="00E93E4F" w:rsidRDefault="00190232" w:rsidP="00190232">
            <w:pPr>
              <w:spacing w:before="120" w:after="120"/>
              <w:contextualSpacing/>
              <w:jc w:val="center"/>
              <w:rPr>
                <w:rFonts w:ascii="Times New Roman" w:hAnsi="Times New Roman"/>
                <w:b/>
                <w:sz w:val="26"/>
                <w:szCs w:val="26"/>
              </w:rPr>
            </w:pPr>
            <w:r>
              <w:rPr>
                <w:rFonts w:ascii="Times New Roman" w:hAnsi="Times New Roman"/>
                <w:b/>
                <w:sz w:val="26"/>
                <w:szCs w:val="26"/>
              </w:rPr>
              <w:t xml:space="preserve">Số lượng CNVCLĐ của đơn vị có </w:t>
            </w:r>
            <w:r w:rsidR="00C242C4">
              <w:rPr>
                <w:rFonts w:ascii="Times New Roman" w:hAnsi="Times New Roman"/>
                <w:b/>
                <w:sz w:val="26"/>
                <w:szCs w:val="26"/>
              </w:rPr>
              <w:t xml:space="preserve"> </w:t>
            </w:r>
            <w:r>
              <w:rPr>
                <w:rFonts w:ascii="Times New Roman" w:hAnsi="Times New Roman"/>
                <w:b/>
                <w:sz w:val="26"/>
                <w:szCs w:val="26"/>
              </w:rPr>
              <w:t>bị  các tr</w:t>
            </w:r>
            <w:r w:rsidR="00C242C4">
              <w:rPr>
                <w:rFonts w:ascii="Times New Roman" w:hAnsi="Times New Roman"/>
                <w:b/>
                <w:sz w:val="26"/>
                <w:szCs w:val="26"/>
              </w:rPr>
              <w:t xml:space="preserve">ường hợp </w:t>
            </w:r>
            <w:r>
              <w:rPr>
                <w:rFonts w:ascii="Times New Roman" w:hAnsi="Times New Roman"/>
                <w:b/>
                <w:sz w:val="26"/>
                <w:szCs w:val="26"/>
              </w:rPr>
              <w:t>(F0, F1, F2, F3)</w:t>
            </w:r>
          </w:p>
        </w:tc>
        <w:tc>
          <w:tcPr>
            <w:tcW w:w="4451" w:type="dxa"/>
            <w:vMerge w:val="restart"/>
          </w:tcPr>
          <w:p w:rsidR="00D93F83" w:rsidRPr="000E7A4C" w:rsidRDefault="00C242C4" w:rsidP="000E7A4C">
            <w:pPr>
              <w:pStyle w:val="ListParagraph"/>
              <w:numPr>
                <w:ilvl w:val="0"/>
                <w:numId w:val="24"/>
              </w:numPr>
              <w:spacing w:before="120" w:after="120"/>
              <w:rPr>
                <w:rFonts w:ascii="Times New Roman" w:hAnsi="Times New Roman"/>
                <w:b/>
                <w:sz w:val="24"/>
                <w:szCs w:val="24"/>
              </w:rPr>
            </w:pPr>
            <w:r w:rsidRPr="000E7A4C">
              <w:rPr>
                <w:rFonts w:ascii="Times New Roman" w:hAnsi="Times New Roman" w:cs="Arial"/>
                <w:b/>
                <w:sz w:val="24"/>
                <w:szCs w:val="24"/>
              </w:rPr>
              <w:t>Đề</w:t>
            </w:r>
            <w:r w:rsidRPr="000E7A4C">
              <w:rPr>
                <w:rFonts w:ascii="Times New Roman" w:hAnsi="Times New Roman"/>
                <w:b/>
                <w:sz w:val="24"/>
                <w:szCs w:val="24"/>
              </w:rPr>
              <w:t xml:space="preserve"> xu</w:t>
            </w:r>
            <w:r w:rsidRPr="000E7A4C">
              <w:rPr>
                <w:rFonts w:ascii="Times New Roman" w:hAnsi="Times New Roman" w:cs="Arial"/>
                <w:b/>
                <w:sz w:val="24"/>
                <w:szCs w:val="24"/>
              </w:rPr>
              <w:t>ấ</w:t>
            </w:r>
            <w:r w:rsidRPr="000E7A4C">
              <w:rPr>
                <w:rFonts w:ascii="Times New Roman" w:hAnsi="Times New Roman"/>
                <w:b/>
                <w:sz w:val="24"/>
                <w:szCs w:val="24"/>
              </w:rPr>
              <w:t>t</w:t>
            </w:r>
            <w:r w:rsidR="00D93F83" w:rsidRPr="000E7A4C">
              <w:rPr>
                <w:rFonts w:ascii="Times New Roman" w:hAnsi="Times New Roman"/>
                <w:b/>
                <w:sz w:val="24"/>
                <w:szCs w:val="24"/>
              </w:rPr>
              <w:t xml:space="preserve">, kiến nghị </w:t>
            </w:r>
          </w:p>
          <w:p w:rsidR="000E7A4C" w:rsidRPr="000E7A4C" w:rsidRDefault="000E7A4C" w:rsidP="000E7A4C">
            <w:pPr>
              <w:pStyle w:val="ListParagraph"/>
              <w:numPr>
                <w:ilvl w:val="0"/>
                <w:numId w:val="24"/>
              </w:numPr>
              <w:spacing w:before="120" w:after="120"/>
              <w:jc w:val="center"/>
              <w:rPr>
                <w:rFonts w:ascii="Times New Roman" w:hAnsi="Times New Roman"/>
                <w:b/>
                <w:sz w:val="26"/>
                <w:szCs w:val="26"/>
              </w:rPr>
            </w:pPr>
            <w:r w:rsidRPr="000E7A4C">
              <w:rPr>
                <w:rFonts w:ascii="Times New Roman" w:hAnsi="Times New Roman" w:cs="Arial"/>
                <w:b/>
                <w:spacing w:val="-4"/>
                <w:sz w:val="24"/>
                <w:szCs w:val="24"/>
              </w:rPr>
              <w:t>Đ</w:t>
            </w:r>
            <w:r w:rsidR="00D93F83" w:rsidRPr="000E7A4C">
              <w:rPr>
                <w:rFonts w:ascii="Times New Roman" w:hAnsi="Times New Roman"/>
                <w:b/>
                <w:spacing w:val="-4"/>
                <w:sz w:val="24"/>
                <w:szCs w:val="24"/>
              </w:rPr>
              <w:t xml:space="preserve">ề xuất chính sách hỗ trợ đặc thù </w:t>
            </w:r>
          </w:p>
          <w:p w:rsidR="00C242C4" w:rsidRPr="000E7A4C" w:rsidRDefault="00D93F83" w:rsidP="000E7A4C">
            <w:pPr>
              <w:pStyle w:val="ListParagraph"/>
              <w:spacing w:before="120" w:after="120"/>
              <w:rPr>
                <w:rFonts w:ascii="Times New Roman" w:hAnsi="Times New Roman"/>
                <w:b/>
                <w:sz w:val="26"/>
                <w:szCs w:val="26"/>
              </w:rPr>
            </w:pPr>
            <w:bookmarkStart w:id="0" w:name="_GoBack"/>
            <w:bookmarkEnd w:id="0"/>
            <w:r w:rsidRPr="000E7A4C">
              <w:rPr>
                <w:rFonts w:ascii="Times New Roman" w:hAnsi="Times New Roman"/>
                <w:b/>
                <w:spacing w:val="-4"/>
                <w:sz w:val="24"/>
                <w:szCs w:val="24"/>
              </w:rPr>
              <w:t>( ngoài các quy định của Chính phủ)</w:t>
            </w:r>
          </w:p>
        </w:tc>
      </w:tr>
      <w:tr w:rsidR="00C242C4" w:rsidRPr="00E93E4F" w:rsidTr="00C242C4">
        <w:trPr>
          <w:trHeight w:val="147"/>
        </w:trPr>
        <w:tc>
          <w:tcPr>
            <w:tcW w:w="1156" w:type="dxa"/>
            <w:vMerge/>
            <w:vAlign w:val="center"/>
          </w:tcPr>
          <w:p w:rsidR="00C242C4" w:rsidRPr="00E93E4F" w:rsidRDefault="00C242C4" w:rsidP="00726199">
            <w:pPr>
              <w:spacing w:before="120" w:after="120"/>
              <w:contextualSpacing/>
              <w:jc w:val="center"/>
              <w:rPr>
                <w:rFonts w:ascii="Times New Roman" w:hAnsi="Times New Roman"/>
                <w:sz w:val="26"/>
                <w:szCs w:val="26"/>
              </w:rPr>
            </w:pPr>
          </w:p>
        </w:tc>
        <w:tc>
          <w:tcPr>
            <w:tcW w:w="958" w:type="dxa"/>
          </w:tcPr>
          <w:p w:rsidR="00C242C4" w:rsidRPr="00E93E4F" w:rsidRDefault="00C242C4" w:rsidP="00726199">
            <w:pPr>
              <w:jc w:val="center"/>
              <w:rPr>
                <w:rFonts w:ascii="Times New Roman" w:hAnsi="Times New Roman"/>
                <w:i/>
              </w:rPr>
            </w:pPr>
            <w:r>
              <w:rPr>
                <w:rFonts w:ascii="Times New Roman" w:hAnsi="Times New Roman"/>
                <w:b/>
                <w:sz w:val="26"/>
                <w:szCs w:val="26"/>
              </w:rPr>
              <w:t>Dừng</w:t>
            </w:r>
            <w:r w:rsidRPr="00E93E4F">
              <w:rPr>
                <w:rFonts w:ascii="Times New Roman" w:hAnsi="Times New Roman"/>
                <w:b/>
                <w:sz w:val="26"/>
                <w:szCs w:val="26"/>
              </w:rPr>
              <w:t xml:space="preserve"> hoạt động</w:t>
            </w:r>
            <w:r>
              <w:rPr>
                <w:rFonts w:ascii="Times New Roman" w:hAnsi="Times New Roman"/>
                <w:b/>
                <w:sz w:val="26"/>
                <w:szCs w:val="26"/>
              </w:rPr>
              <w:t xml:space="preserve"> </w:t>
            </w:r>
          </w:p>
        </w:tc>
        <w:tc>
          <w:tcPr>
            <w:tcW w:w="988" w:type="dxa"/>
          </w:tcPr>
          <w:p w:rsidR="00C242C4" w:rsidRDefault="00C242C4" w:rsidP="00726199">
            <w:pPr>
              <w:jc w:val="center"/>
              <w:rPr>
                <w:rFonts w:ascii="Times New Roman" w:hAnsi="Times New Roman"/>
                <w:b/>
                <w:sz w:val="26"/>
                <w:szCs w:val="26"/>
              </w:rPr>
            </w:pPr>
            <w:r>
              <w:rPr>
                <w:rFonts w:ascii="Times New Roman" w:hAnsi="Times New Roman"/>
                <w:b/>
                <w:sz w:val="26"/>
                <w:szCs w:val="26"/>
              </w:rPr>
              <w:t>D</w:t>
            </w:r>
            <w:r w:rsidRPr="00E93E4F">
              <w:rPr>
                <w:rFonts w:ascii="Times New Roman" w:hAnsi="Times New Roman"/>
                <w:b/>
                <w:sz w:val="26"/>
                <w:szCs w:val="26"/>
              </w:rPr>
              <w:t>ừng hoạt động</w:t>
            </w:r>
            <w:r>
              <w:rPr>
                <w:rFonts w:ascii="Times New Roman" w:hAnsi="Times New Roman"/>
                <w:b/>
                <w:sz w:val="26"/>
                <w:szCs w:val="26"/>
              </w:rPr>
              <w:t xml:space="preserve"> </w:t>
            </w:r>
            <w:r>
              <w:rPr>
                <w:rFonts w:ascii="Times New Roman" w:hAnsi="Times New Roman"/>
                <w:b/>
                <w:sz w:val="26"/>
                <w:szCs w:val="26"/>
              </w:rPr>
              <w:t>một phần</w:t>
            </w:r>
          </w:p>
          <w:p w:rsidR="00C242C4" w:rsidRPr="00E93E4F" w:rsidRDefault="00C242C4" w:rsidP="00726199">
            <w:pPr>
              <w:jc w:val="center"/>
              <w:rPr>
                <w:rFonts w:ascii="Times New Roman" w:hAnsi="Times New Roman"/>
                <w:i/>
              </w:rPr>
            </w:pPr>
            <w:r>
              <w:rPr>
                <w:rFonts w:ascii="Times New Roman" w:hAnsi="Times New Roman"/>
                <w:b/>
                <w:sz w:val="26"/>
                <w:szCs w:val="26"/>
              </w:rPr>
              <w:t>(%)</w:t>
            </w:r>
          </w:p>
        </w:tc>
        <w:tc>
          <w:tcPr>
            <w:tcW w:w="752" w:type="dxa"/>
          </w:tcPr>
          <w:p w:rsidR="00C242C4" w:rsidRPr="00E93E4F" w:rsidRDefault="00C242C4" w:rsidP="00726199">
            <w:pPr>
              <w:jc w:val="center"/>
              <w:rPr>
                <w:rFonts w:ascii="Times New Roman" w:hAnsi="Times New Roman"/>
                <w:i/>
              </w:rPr>
            </w:pPr>
            <w:r w:rsidRPr="00E93E4F">
              <w:rPr>
                <w:rFonts w:ascii="Times New Roman" w:hAnsi="Times New Roman"/>
                <w:sz w:val="26"/>
                <w:szCs w:val="26"/>
              </w:rPr>
              <w:t>Mất việc làm</w:t>
            </w:r>
          </w:p>
        </w:tc>
        <w:tc>
          <w:tcPr>
            <w:tcW w:w="889" w:type="dxa"/>
          </w:tcPr>
          <w:p w:rsidR="00C242C4" w:rsidRPr="00E93E4F" w:rsidRDefault="00C242C4" w:rsidP="00726199">
            <w:pPr>
              <w:jc w:val="center"/>
              <w:rPr>
                <w:rFonts w:ascii="Times New Roman" w:hAnsi="Times New Roman"/>
                <w:i/>
              </w:rPr>
            </w:pPr>
            <w:r w:rsidRPr="00E93E4F">
              <w:rPr>
                <w:rFonts w:ascii="Times New Roman" w:hAnsi="Times New Roman"/>
                <w:sz w:val="26"/>
                <w:szCs w:val="26"/>
              </w:rPr>
              <w:t>Thiếu việc làm</w:t>
            </w:r>
          </w:p>
        </w:tc>
        <w:tc>
          <w:tcPr>
            <w:tcW w:w="1063" w:type="dxa"/>
            <w:vMerge/>
          </w:tcPr>
          <w:p w:rsidR="00C242C4" w:rsidRPr="00E93E4F" w:rsidRDefault="00C242C4" w:rsidP="00726199">
            <w:pPr>
              <w:spacing w:before="120" w:after="120"/>
              <w:contextualSpacing/>
              <w:jc w:val="center"/>
              <w:rPr>
                <w:rFonts w:ascii="Times New Roman" w:hAnsi="Times New Roman"/>
                <w:sz w:val="26"/>
                <w:szCs w:val="26"/>
              </w:rPr>
            </w:pPr>
          </w:p>
        </w:tc>
        <w:tc>
          <w:tcPr>
            <w:tcW w:w="967" w:type="dxa"/>
            <w:vMerge/>
          </w:tcPr>
          <w:p w:rsidR="00C242C4" w:rsidRPr="00E93E4F" w:rsidRDefault="00C242C4" w:rsidP="00726199">
            <w:pPr>
              <w:jc w:val="center"/>
              <w:rPr>
                <w:rFonts w:ascii="Times New Roman" w:hAnsi="Times New Roman"/>
                <w:i/>
              </w:rPr>
            </w:pPr>
          </w:p>
        </w:tc>
        <w:tc>
          <w:tcPr>
            <w:tcW w:w="1046" w:type="dxa"/>
            <w:vMerge/>
          </w:tcPr>
          <w:p w:rsidR="00C242C4" w:rsidRPr="00E93E4F" w:rsidRDefault="00C242C4" w:rsidP="00726199">
            <w:pPr>
              <w:jc w:val="center"/>
              <w:rPr>
                <w:rFonts w:ascii="Times New Roman" w:hAnsi="Times New Roman"/>
                <w:i/>
              </w:rPr>
            </w:pPr>
          </w:p>
        </w:tc>
        <w:tc>
          <w:tcPr>
            <w:tcW w:w="735" w:type="dxa"/>
          </w:tcPr>
          <w:p w:rsidR="00C242C4" w:rsidRPr="00E93E4F" w:rsidRDefault="00C242C4" w:rsidP="00C242C4">
            <w:pPr>
              <w:jc w:val="center"/>
              <w:rPr>
                <w:rFonts w:ascii="Times New Roman" w:hAnsi="Times New Roman"/>
                <w:sz w:val="26"/>
                <w:szCs w:val="26"/>
              </w:rPr>
            </w:pPr>
            <w:r>
              <w:rPr>
                <w:rFonts w:ascii="Times New Roman" w:hAnsi="Times New Roman"/>
                <w:sz w:val="26"/>
                <w:szCs w:val="26"/>
              </w:rPr>
              <w:t>F0</w:t>
            </w:r>
          </w:p>
        </w:tc>
        <w:tc>
          <w:tcPr>
            <w:tcW w:w="783" w:type="dxa"/>
          </w:tcPr>
          <w:p w:rsidR="00C242C4" w:rsidRPr="00E93E4F" w:rsidRDefault="00C242C4" w:rsidP="00726199">
            <w:pPr>
              <w:jc w:val="center"/>
              <w:rPr>
                <w:rFonts w:ascii="Times New Roman" w:hAnsi="Times New Roman"/>
                <w:sz w:val="26"/>
                <w:szCs w:val="26"/>
              </w:rPr>
            </w:pPr>
            <w:r>
              <w:rPr>
                <w:rFonts w:ascii="Times New Roman" w:hAnsi="Times New Roman"/>
                <w:sz w:val="26"/>
                <w:szCs w:val="26"/>
              </w:rPr>
              <w:t>F1</w:t>
            </w:r>
          </w:p>
        </w:tc>
        <w:tc>
          <w:tcPr>
            <w:tcW w:w="784" w:type="dxa"/>
          </w:tcPr>
          <w:p w:rsidR="00C242C4" w:rsidRPr="00E93E4F" w:rsidRDefault="00C242C4" w:rsidP="00726199">
            <w:pPr>
              <w:jc w:val="center"/>
              <w:rPr>
                <w:rFonts w:ascii="Times New Roman" w:hAnsi="Times New Roman"/>
                <w:sz w:val="26"/>
                <w:szCs w:val="26"/>
              </w:rPr>
            </w:pPr>
            <w:r>
              <w:rPr>
                <w:rFonts w:ascii="Times New Roman" w:hAnsi="Times New Roman"/>
                <w:sz w:val="26"/>
                <w:szCs w:val="26"/>
              </w:rPr>
              <w:t>F2</w:t>
            </w:r>
          </w:p>
        </w:tc>
        <w:tc>
          <w:tcPr>
            <w:tcW w:w="1044" w:type="dxa"/>
          </w:tcPr>
          <w:p w:rsidR="00C242C4" w:rsidRPr="00E93E4F" w:rsidRDefault="00C242C4" w:rsidP="00726199">
            <w:pPr>
              <w:jc w:val="center"/>
              <w:rPr>
                <w:rFonts w:ascii="Times New Roman" w:hAnsi="Times New Roman"/>
                <w:sz w:val="26"/>
                <w:szCs w:val="26"/>
              </w:rPr>
            </w:pPr>
            <w:r>
              <w:rPr>
                <w:rFonts w:ascii="Times New Roman" w:hAnsi="Times New Roman"/>
                <w:sz w:val="26"/>
                <w:szCs w:val="26"/>
              </w:rPr>
              <w:t>F3</w:t>
            </w:r>
          </w:p>
        </w:tc>
        <w:tc>
          <w:tcPr>
            <w:tcW w:w="4451" w:type="dxa"/>
            <w:vMerge/>
          </w:tcPr>
          <w:p w:rsidR="00C242C4" w:rsidRPr="00E93E4F" w:rsidRDefault="00C242C4" w:rsidP="00726199">
            <w:pPr>
              <w:jc w:val="center"/>
              <w:rPr>
                <w:rFonts w:ascii="Times New Roman" w:hAnsi="Times New Roman"/>
                <w:sz w:val="26"/>
                <w:szCs w:val="26"/>
              </w:rPr>
            </w:pPr>
          </w:p>
        </w:tc>
      </w:tr>
      <w:tr w:rsidR="00C242C4" w:rsidRPr="00E93E4F" w:rsidTr="00C242C4">
        <w:trPr>
          <w:trHeight w:val="537"/>
        </w:trPr>
        <w:tc>
          <w:tcPr>
            <w:tcW w:w="1156" w:type="dxa"/>
          </w:tcPr>
          <w:p w:rsidR="00C242C4" w:rsidRPr="00E93E4F" w:rsidRDefault="00C242C4" w:rsidP="00726199">
            <w:pPr>
              <w:spacing w:before="120" w:after="120"/>
              <w:jc w:val="center"/>
              <w:rPr>
                <w:rFonts w:ascii="Times New Roman" w:hAnsi="Times New Roman"/>
                <w:sz w:val="24"/>
                <w:szCs w:val="24"/>
              </w:rPr>
            </w:pPr>
          </w:p>
        </w:tc>
        <w:tc>
          <w:tcPr>
            <w:tcW w:w="958" w:type="dxa"/>
          </w:tcPr>
          <w:p w:rsidR="00C242C4" w:rsidRPr="00E93E4F" w:rsidRDefault="00C242C4" w:rsidP="00726199">
            <w:pPr>
              <w:rPr>
                <w:rFonts w:ascii="Times New Roman" w:hAnsi="Times New Roman"/>
              </w:rPr>
            </w:pPr>
          </w:p>
        </w:tc>
        <w:tc>
          <w:tcPr>
            <w:tcW w:w="988" w:type="dxa"/>
          </w:tcPr>
          <w:p w:rsidR="00C242C4" w:rsidRPr="00E93E4F" w:rsidRDefault="00C242C4" w:rsidP="00726199">
            <w:pPr>
              <w:rPr>
                <w:rFonts w:ascii="Times New Roman" w:hAnsi="Times New Roman"/>
              </w:rPr>
            </w:pPr>
          </w:p>
        </w:tc>
        <w:tc>
          <w:tcPr>
            <w:tcW w:w="752" w:type="dxa"/>
          </w:tcPr>
          <w:p w:rsidR="00C242C4" w:rsidRPr="00E93E4F" w:rsidRDefault="00C242C4" w:rsidP="00726199">
            <w:pPr>
              <w:rPr>
                <w:rFonts w:ascii="Times New Roman" w:hAnsi="Times New Roman"/>
              </w:rPr>
            </w:pPr>
          </w:p>
        </w:tc>
        <w:tc>
          <w:tcPr>
            <w:tcW w:w="889" w:type="dxa"/>
          </w:tcPr>
          <w:p w:rsidR="00C242C4" w:rsidRPr="00E93E4F" w:rsidRDefault="00C242C4" w:rsidP="00726199">
            <w:pPr>
              <w:rPr>
                <w:rFonts w:ascii="Times New Roman" w:hAnsi="Times New Roman"/>
              </w:rPr>
            </w:pPr>
          </w:p>
        </w:tc>
        <w:tc>
          <w:tcPr>
            <w:tcW w:w="1063" w:type="dxa"/>
          </w:tcPr>
          <w:p w:rsidR="00C242C4" w:rsidRPr="00E93E4F" w:rsidRDefault="00C242C4" w:rsidP="00726199">
            <w:pPr>
              <w:rPr>
                <w:rFonts w:ascii="Times New Roman" w:hAnsi="Times New Roman"/>
              </w:rPr>
            </w:pPr>
          </w:p>
        </w:tc>
        <w:tc>
          <w:tcPr>
            <w:tcW w:w="967" w:type="dxa"/>
          </w:tcPr>
          <w:p w:rsidR="00C242C4" w:rsidRPr="00E93E4F" w:rsidRDefault="00C242C4" w:rsidP="00726199">
            <w:pPr>
              <w:rPr>
                <w:rFonts w:ascii="Times New Roman" w:hAnsi="Times New Roman"/>
              </w:rPr>
            </w:pPr>
          </w:p>
        </w:tc>
        <w:tc>
          <w:tcPr>
            <w:tcW w:w="1046" w:type="dxa"/>
          </w:tcPr>
          <w:p w:rsidR="00C242C4" w:rsidRPr="00E93E4F" w:rsidRDefault="00C242C4" w:rsidP="00726199">
            <w:pPr>
              <w:rPr>
                <w:rFonts w:ascii="Times New Roman" w:hAnsi="Times New Roman"/>
                <w:i/>
              </w:rPr>
            </w:pPr>
          </w:p>
        </w:tc>
        <w:tc>
          <w:tcPr>
            <w:tcW w:w="735" w:type="dxa"/>
          </w:tcPr>
          <w:p w:rsidR="00C242C4" w:rsidRPr="00E93E4F" w:rsidRDefault="00C242C4" w:rsidP="00726199">
            <w:pPr>
              <w:rPr>
                <w:rFonts w:ascii="Times New Roman" w:hAnsi="Times New Roman"/>
                <w:i/>
              </w:rPr>
            </w:pPr>
          </w:p>
        </w:tc>
        <w:tc>
          <w:tcPr>
            <w:tcW w:w="783" w:type="dxa"/>
          </w:tcPr>
          <w:p w:rsidR="00C242C4" w:rsidRPr="00E93E4F" w:rsidRDefault="00C242C4" w:rsidP="00726199">
            <w:pPr>
              <w:rPr>
                <w:rFonts w:ascii="Times New Roman" w:hAnsi="Times New Roman"/>
                <w:i/>
              </w:rPr>
            </w:pPr>
          </w:p>
        </w:tc>
        <w:tc>
          <w:tcPr>
            <w:tcW w:w="784" w:type="dxa"/>
          </w:tcPr>
          <w:p w:rsidR="00C242C4" w:rsidRPr="00E93E4F" w:rsidRDefault="00C242C4" w:rsidP="00726199">
            <w:pPr>
              <w:rPr>
                <w:rFonts w:ascii="Times New Roman" w:hAnsi="Times New Roman"/>
                <w:i/>
              </w:rPr>
            </w:pPr>
          </w:p>
        </w:tc>
        <w:tc>
          <w:tcPr>
            <w:tcW w:w="1044" w:type="dxa"/>
          </w:tcPr>
          <w:p w:rsidR="00C242C4" w:rsidRPr="00E93E4F" w:rsidRDefault="00C242C4" w:rsidP="00726199">
            <w:pPr>
              <w:rPr>
                <w:rFonts w:ascii="Times New Roman" w:hAnsi="Times New Roman"/>
                <w:i/>
              </w:rPr>
            </w:pPr>
          </w:p>
        </w:tc>
        <w:tc>
          <w:tcPr>
            <w:tcW w:w="4451" w:type="dxa"/>
          </w:tcPr>
          <w:p w:rsidR="00C242C4" w:rsidRPr="00E93E4F" w:rsidRDefault="00C242C4" w:rsidP="00726199">
            <w:pPr>
              <w:rPr>
                <w:rFonts w:ascii="Times New Roman" w:hAnsi="Times New Roman"/>
                <w:i/>
              </w:rPr>
            </w:pPr>
          </w:p>
        </w:tc>
      </w:tr>
      <w:tr w:rsidR="00C242C4" w:rsidRPr="00E93E4F" w:rsidTr="00C242C4">
        <w:trPr>
          <w:trHeight w:val="537"/>
        </w:trPr>
        <w:tc>
          <w:tcPr>
            <w:tcW w:w="1156" w:type="dxa"/>
          </w:tcPr>
          <w:p w:rsidR="00C242C4" w:rsidRPr="00E93E4F" w:rsidRDefault="00C242C4" w:rsidP="00726199">
            <w:pPr>
              <w:spacing w:before="120" w:after="120"/>
              <w:jc w:val="center"/>
              <w:rPr>
                <w:rFonts w:ascii="Times New Roman" w:hAnsi="Times New Roman"/>
                <w:sz w:val="24"/>
                <w:szCs w:val="24"/>
              </w:rPr>
            </w:pPr>
          </w:p>
        </w:tc>
        <w:tc>
          <w:tcPr>
            <w:tcW w:w="958" w:type="dxa"/>
          </w:tcPr>
          <w:p w:rsidR="00C242C4" w:rsidRPr="00E93E4F" w:rsidRDefault="00C242C4" w:rsidP="00726199">
            <w:pPr>
              <w:rPr>
                <w:rFonts w:ascii="Times New Roman" w:hAnsi="Times New Roman"/>
              </w:rPr>
            </w:pPr>
          </w:p>
        </w:tc>
        <w:tc>
          <w:tcPr>
            <w:tcW w:w="988" w:type="dxa"/>
          </w:tcPr>
          <w:p w:rsidR="00C242C4" w:rsidRPr="00E93E4F" w:rsidRDefault="00C242C4" w:rsidP="00726199">
            <w:pPr>
              <w:rPr>
                <w:rFonts w:ascii="Times New Roman" w:hAnsi="Times New Roman"/>
              </w:rPr>
            </w:pPr>
          </w:p>
        </w:tc>
        <w:tc>
          <w:tcPr>
            <w:tcW w:w="752" w:type="dxa"/>
          </w:tcPr>
          <w:p w:rsidR="00C242C4" w:rsidRPr="00E93E4F" w:rsidRDefault="00C242C4" w:rsidP="00726199">
            <w:pPr>
              <w:rPr>
                <w:rFonts w:ascii="Times New Roman" w:hAnsi="Times New Roman"/>
              </w:rPr>
            </w:pPr>
          </w:p>
        </w:tc>
        <w:tc>
          <w:tcPr>
            <w:tcW w:w="889" w:type="dxa"/>
          </w:tcPr>
          <w:p w:rsidR="00C242C4" w:rsidRPr="00E93E4F" w:rsidRDefault="00C242C4" w:rsidP="00726199">
            <w:pPr>
              <w:rPr>
                <w:rFonts w:ascii="Times New Roman" w:hAnsi="Times New Roman"/>
              </w:rPr>
            </w:pPr>
          </w:p>
        </w:tc>
        <w:tc>
          <w:tcPr>
            <w:tcW w:w="1063" w:type="dxa"/>
          </w:tcPr>
          <w:p w:rsidR="00C242C4" w:rsidRPr="00E93E4F" w:rsidRDefault="00C242C4" w:rsidP="00726199">
            <w:pPr>
              <w:rPr>
                <w:rFonts w:ascii="Times New Roman" w:hAnsi="Times New Roman"/>
              </w:rPr>
            </w:pPr>
          </w:p>
        </w:tc>
        <w:tc>
          <w:tcPr>
            <w:tcW w:w="967" w:type="dxa"/>
          </w:tcPr>
          <w:p w:rsidR="00C242C4" w:rsidRPr="00E93E4F" w:rsidRDefault="00C242C4" w:rsidP="00726199">
            <w:pPr>
              <w:rPr>
                <w:rFonts w:ascii="Times New Roman" w:hAnsi="Times New Roman"/>
              </w:rPr>
            </w:pPr>
          </w:p>
        </w:tc>
        <w:tc>
          <w:tcPr>
            <w:tcW w:w="1046" w:type="dxa"/>
          </w:tcPr>
          <w:p w:rsidR="00C242C4" w:rsidRPr="00E93E4F" w:rsidRDefault="00C242C4" w:rsidP="00726199">
            <w:pPr>
              <w:rPr>
                <w:rFonts w:ascii="Times New Roman" w:hAnsi="Times New Roman"/>
                <w:i/>
              </w:rPr>
            </w:pPr>
          </w:p>
        </w:tc>
        <w:tc>
          <w:tcPr>
            <w:tcW w:w="735" w:type="dxa"/>
          </w:tcPr>
          <w:p w:rsidR="00C242C4" w:rsidRPr="00E93E4F" w:rsidRDefault="00C242C4" w:rsidP="00726199">
            <w:pPr>
              <w:rPr>
                <w:rFonts w:ascii="Times New Roman" w:hAnsi="Times New Roman"/>
                <w:i/>
              </w:rPr>
            </w:pPr>
          </w:p>
        </w:tc>
        <w:tc>
          <w:tcPr>
            <w:tcW w:w="783" w:type="dxa"/>
          </w:tcPr>
          <w:p w:rsidR="00C242C4" w:rsidRPr="00E93E4F" w:rsidRDefault="00C242C4" w:rsidP="00726199">
            <w:pPr>
              <w:rPr>
                <w:rFonts w:ascii="Times New Roman" w:hAnsi="Times New Roman"/>
                <w:i/>
              </w:rPr>
            </w:pPr>
          </w:p>
        </w:tc>
        <w:tc>
          <w:tcPr>
            <w:tcW w:w="784" w:type="dxa"/>
          </w:tcPr>
          <w:p w:rsidR="00C242C4" w:rsidRPr="00E93E4F" w:rsidRDefault="00C242C4" w:rsidP="00726199">
            <w:pPr>
              <w:rPr>
                <w:rFonts w:ascii="Times New Roman" w:hAnsi="Times New Roman"/>
                <w:i/>
              </w:rPr>
            </w:pPr>
          </w:p>
        </w:tc>
        <w:tc>
          <w:tcPr>
            <w:tcW w:w="1044" w:type="dxa"/>
          </w:tcPr>
          <w:p w:rsidR="00C242C4" w:rsidRPr="00E93E4F" w:rsidRDefault="00C242C4" w:rsidP="00726199">
            <w:pPr>
              <w:rPr>
                <w:rFonts w:ascii="Times New Roman" w:hAnsi="Times New Roman"/>
                <w:i/>
              </w:rPr>
            </w:pPr>
          </w:p>
        </w:tc>
        <w:tc>
          <w:tcPr>
            <w:tcW w:w="4451" w:type="dxa"/>
          </w:tcPr>
          <w:p w:rsidR="00C242C4" w:rsidRPr="00E93E4F" w:rsidRDefault="00C242C4" w:rsidP="00726199">
            <w:pPr>
              <w:rPr>
                <w:rFonts w:ascii="Times New Roman" w:hAnsi="Times New Roman"/>
                <w:i/>
              </w:rPr>
            </w:pPr>
          </w:p>
        </w:tc>
      </w:tr>
      <w:tr w:rsidR="00C242C4" w:rsidRPr="00E93E4F" w:rsidTr="00C242C4">
        <w:trPr>
          <w:trHeight w:val="537"/>
        </w:trPr>
        <w:tc>
          <w:tcPr>
            <w:tcW w:w="1156" w:type="dxa"/>
          </w:tcPr>
          <w:p w:rsidR="00C242C4" w:rsidRPr="00E93E4F" w:rsidRDefault="00C242C4" w:rsidP="00726199">
            <w:pPr>
              <w:spacing w:before="120" w:after="120"/>
              <w:jc w:val="center"/>
              <w:rPr>
                <w:rFonts w:ascii="Times New Roman" w:hAnsi="Times New Roman"/>
                <w:sz w:val="24"/>
                <w:szCs w:val="24"/>
              </w:rPr>
            </w:pPr>
          </w:p>
        </w:tc>
        <w:tc>
          <w:tcPr>
            <w:tcW w:w="958" w:type="dxa"/>
          </w:tcPr>
          <w:p w:rsidR="00C242C4" w:rsidRPr="00E93E4F" w:rsidRDefault="00C242C4" w:rsidP="00726199">
            <w:pPr>
              <w:rPr>
                <w:rFonts w:ascii="Times New Roman" w:hAnsi="Times New Roman"/>
              </w:rPr>
            </w:pPr>
          </w:p>
        </w:tc>
        <w:tc>
          <w:tcPr>
            <w:tcW w:w="988" w:type="dxa"/>
          </w:tcPr>
          <w:p w:rsidR="00C242C4" w:rsidRPr="00E93E4F" w:rsidRDefault="00C242C4" w:rsidP="00726199">
            <w:pPr>
              <w:rPr>
                <w:rFonts w:ascii="Times New Roman" w:hAnsi="Times New Roman"/>
              </w:rPr>
            </w:pPr>
          </w:p>
        </w:tc>
        <w:tc>
          <w:tcPr>
            <w:tcW w:w="752" w:type="dxa"/>
          </w:tcPr>
          <w:p w:rsidR="00C242C4" w:rsidRPr="00E93E4F" w:rsidRDefault="00C242C4" w:rsidP="00726199">
            <w:pPr>
              <w:rPr>
                <w:rFonts w:ascii="Times New Roman" w:hAnsi="Times New Roman"/>
              </w:rPr>
            </w:pPr>
          </w:p>
        </w:tc>
        <w:tc>
          <w:tcPr>
            <w:tcW w:w="889" w:type="dxa"/>
          </w:tcPr>
          <w:p w:rsidR="00C242C4" w:rsidRPr="00E93E4F" w:rsidRDefault="00C242C4" w:rsidP="00726199">
            <w:pPr>
              <w:rPr>
                <w:rFonts w:ascii="Times New Roman" w:hAnsi="Times New Roman"/>
              </w:rPr>
            </w:pPr>
          </w:p>
        </w:tc>
        <w:tc>
          <w:tcPr>
            <w:tcW w:w="1063" w:type="dxa"/>
          </w:tcPr>
          <w:p w:rsidR="00C242C4" w:rsidRPr="00E93E4F" w:rsidRDefault="00C242C4" w:rsidP="00726199">
            <w:pPr>
              <w:rPr>
                <w:rFonts w:ascii="Times New Roman" w:hAnsi="Times New Roman"/>
              </w:rPr>
            </w:pPr>
          </w:p>
        </w:tc>
        <w:tc>
          <w:tcPr>
            <w:tcW w:w="967" w:type="dxa"/>
          </w:tcPr>
          <w:p w:rsidR="00C242C4" w:rsidRPr="00E93E4F" w:rsidRDefault="00C242C4" w:rsidP="00726199">
            <w:pPr>
              <w:rPr>
                <w:rFonts w:ascii="Times New Roman" w:hAnsi="Times New Roman"/>
              </w:rPr>
            </w:pPr>
          </w:p>
        </w:tc>
        <w:tc>
          <w:tcPr>
            <w:tcW w:w="1046" w:type="dxa"/>
          </w:tcPr>
          <w:p w:rsidR="00C242C4" w:rsidRPr="00E93E4F" w:rsidRDefault="00C242C4" w:rsidP="00726199">
            <w:pPr>
              <w:rPr>
                <w:rFonts w:ascii="Times New Roman" w:hAnsi="Times New Roman"/>
                <w:i/>
              </w:rPr>
            </w:pPr>
          </w:p>
        </w:tc>
        <w:tc>
          <w:tcPr>
            <w:tcW w:w="735" w:type="dxa"/>
          </w:tcPr>
          <w:p w:rsidR="00C242C4" w:rsidRPr="00E93E4F" w:rsidRDefault="00C242C4" w:rsidP="00726199">
            <w:pPr>
              <w:rPr>
                <w:rFonts w:ascii="Times New Roman" w:hAnsi="Times New Roman"/>
                <w:i/>
              </w:rPr>
            </w:pPr>
          </w:p>
        </w:tc>
        <w:tc>
          <w:tcPr>
            <w:tcW w:w="783" w:type="dxa"/>
          </w:tcPr>
          <w:p w:rsidR="00C242C4" w:rsidRPr="00E93E4F" w:rsidRDefault="00C242C4" w:rsidP="00726199">
            <w:pPr>
              <w:rPr>
                <w:rFonts w:ascii="Times New Roman" w:hAnsi="Times New Roman"/>
                <w:i/>
              </w:rPr>
            </w:pPr>
          </w:p>
        </w:tc>
        <w:tc>
          <w:tcPr>
            <w:tcW w:w="784" w:type="dxa"/>
          </w:tcPr>
          <w:p w:rsidR="00C242C4" w:rsidRPr="00E93E4F" w:rsidRDefault="00C242C4" w:rsidP="00726199">
            <w:pPr>
              <w:rPr>
                <w:rFonts w:ascii="Times New Roman" w:hAnsi="Times New Roman"/>
                <w:i/>
              </w:rPr>
            </w:pPr>
          </w:p>
        </w:tc>
        <w:tc>
          <w:tcPr>
            <w:tcW w:w="1044" w:type="dxa"/>
          </w:tcPr>
          <w:p w:rsidR="00C242C4" w:rsidRPr="00E93E4F" w:rsidRDefault="00C242C4" w:rsidP="00726199">
            <w:pPr>
              <w:rPr>
                <w:rFonts w:ascii="Times New Roman" w:hAnsi="Times New Roman"/>
                <w:i/>
              </w:rPr>
            </w:pPr>
          </w:p>
        </w:tc>
        <w:tc>
          <w:tcPr>
            <w:tcW w:w="4451" w:type="dxa"/>
          </w:tcPr>
          <w:p w:rsidR="00C242C4" w:rsidRPr="00E93E4F" w:rsidRDefault="00C242C4" w:rsidP="00726199">
            <w:pPr>
              <w:rPr>
                <w:rFonts w:ascii="Times New Roman" w:hAnsi="Times New Roman"/>
                <w:i/>
              </w:rPr>
            </w:pPr>
          </w:p>
        </w:tc>
      </w:tr>
    </w:tbl>
    <w:p w:rsidR="00E93E4F" w:rsidRPr="00E93E4F" w:rsidRDefault="00E93E4F" w:rsidP="00E93E4F">
      <w:pPr>
        <w:rPr>
          <w:rFonts w:ascii="Times New Roman" w:hAnsi="Times New Roman"/>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gridCol w:w="6266"/>
      </w:tblGrid>
      <w:tr w:rsidR="00E93E4F" w:rsidRPr="00E93E4F" w:rsidTr="0022315F">
        <w:tc>
          <w:tcPr>
            <w:tcW w:w="8760" w:type="dxa"/>
          </w:tcPr>
          <w:p w:rsidR="00E93E4F" w:rsidRPr="00E93E4F" w:rsidRDefault="00E93E4F" w:rsidP="00726199">
            <w:pPr>
              <w:rPr>
                <w:rFonts w:ascii="Times New Roman" w:hAnsi="Times New Roman"/>
                <w:i/>
              </w:rPr>
            </w:pPr>
          </w:p>
        </w:tc>
        <w:tc>
          <w:tcPr>
            <w:tcW w:w="6266" w:type="dxa"/>
          </w:tcPr>
          <w:p w:rsidR="00E93E4F" w:rsidRPr="00E93E4F" w:rsidRDefault="00E93E4F" w:rsidP="00726199">
            <w:pPr>
              <w:jc w:val="center"/>
              <w:rPr>
                <w:rFonts w:ascii="Times New Roman" w:hAnsi="Times New Roman"/>
                <w:b/>
                <w:bCs/>
              </w:rPr>
            </w:pPr>
            <w:r w:rsidRPr="00E93E4F">
              <w:rPr>
                <w:rFonts w:ascii="Times New Roman" w:hAnsi="Times New Roman"/>
                <w:b/>
                <w:bCs/>
              </w:rPr>
              <w:t>TM. BAN CHẤP HÀNH</w:t>
            </w:r>
          </w:p>
          <w:p w:rsidR="00E93E4F" w:rsidRPr="00E93E4F" w:rsidRDefault="00E93E4F" w:rsidP="00726199">
            <w:pPr>
              <w:jc w:val="center"/>
              <w:rPr>
                <w:rFonts w:ascii="Times New Roman" w:hAnsi="Times New Roman"/>
                <w:b/>
                <w:bCs/>
              </w:rPr>
            </w:pPr>
            <w:r w:rsidRPr="00E93E4F">
              <w:rPr>
                <w:rFonts w:ascii="Times New Roman" w:hAnsi="Times New Roman"/>
                <w:b/>
                <w:bCs/>
              </w:rPr>
              <w:t>CHỦ TỊCH</w:t>
            </w:r>
          </w:p>
          <w:p w:rsidR="00E93E4F" w:rsidRPr="00E93E4F" w:rsidRDefault="00E93E4F" w:rsidP="00726199">
            <w:pPr>
              <w:jc w:val="center"/>
              <w:rPr>
                <w:rFonts w:ascii="Times New Roman" w:hAnsi="Times New Roman"/>
                <w:b/>
                <w:bCs/>
              </w:rPr>
            </w:pPr>
          </w:p>
          <w:p w:rsidR="00E93E4F" w:rsidRPr="00E93E4F" w:rsidRDefault="00E93E4F" w:rsidP="00726199">
            <w:pPr>
              <w:jc w:val="center"/>
              <w:rPr>
                <w:rFonts w:ascii="Times New Roman" w:hAnsi="Times New Roman"/>
              </w:rPr>
            </w:pPr>
          </w:p>
          <w:p w:rsidR="00E93E4F" w:rsidRPr="00E93E4F" w:rsidRDefault="00E93E4F" w:rsidP="00726199">
            <w:pPr>
              <w:jc w:val="center"/>
              <w:rPr>
                <w:rFonts w:ascii="Times New Roman" w:hAnsi="Times New Roman"/>
              </w:rPr>
            </w:pPr>
          </w:p>
          <w:p w:rsidR="00E93E4F" w:rsidRPr="00E93E4F" w:rsidRDefault="00E93E4F" w:rsidP="00726199">
            <w:pPr>
              <w:rPr>
                <w:rFonts w:ascii="Times New Roman" w:hAnsi="Times New Roman"/>
              </w:rPr>
            </w:pPr>
          </w:p>
          <w:p w:rsidR="00E93E4F" w:rsidRPr="00E93E4F" w:rsidRDefault="00E93E4F" w:rsidP="00726199">
            <w:pPr>
              <w:jc w:val="center"/>
              <w:rPr>
                <w:rFonts w:ascii="Times New Roman" w:hAnsi="Times New Roman"/>
              </w:rPr>
            </w:pPr>
          </w:p>
        </w:tc>
      </w:tr>
    </w:tbl>
    <w:p w:rsidR="0037333B" w:rsidRDefault="0037333B" w:rsidP="002008BE"/>
    <w:sectPr w:rsidR="0037333B" w:rsidSect="005B19EE">
      <w:pgSz w:w="16840" w:h="11907" w:orient="landscape" w:code="9"/>
      <w:pgMar w:top="864" w:right="720" w:bottom="8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BF" w:rsidRDefault="00786FBF" w:rsidP="00431324">
      <w:r>
        <w:separator/>
      </w:r>
    </w:p>
  </w:endnote>
  <w:endnote w:type="continuationSeparator" w:id="0">
    <w:p w:rsidR="00786FBF" w:rsidRDefault="00786FBF" w:rsidP="0043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2C" w:rsidRDefault="00431324" w:rsidP="00A46A1B">
    <w:pPr>
      <w:pStyle w:val="Footer"/>
      <w:framePr w:wrap="around" w:vAnchor="text" w:hAnchor="margin" w:xAlign="center" w:y="1"/>
      <w:rPr>
        <w:rStyle w:val="PageNumber"/>
      </w:rPr>
    </w:pPr>
    <w:r>
      <w:rPr>
        <w:rStyle w:val="PageNumber"/>
      </w:rPr>
      <w:fldChar w:fldCharType="begin"/>
    </w:r>
    <w:r w:rsidR="00B97333">
      <w:rPr>
        <w:rStyle w:val="PageNumber"/>
      </w:rPr>
      <w:instrText xml:space="preserve">PAGE  </w:instrText>
    </w:r>
    <w:r>
      <w:rPr>
        <w:rStyle w:val="PageNumber"/>
      </w:rPr>
      <w:fldChar w:fldCharType="end"/>
    </w:r>
  </w:p>
  <w:p w:rsidR="00AA552C" w:rsidRDefault="00786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2C" w:rsidRDefault="00431324" w:rsidP="003935A3">
    <w:pPr>
      <w:pStyle w:val="Footer"/>
      <w:framePr w:wrap="around" w:vAnchor="text" w:hAnchor="margin" w:xAlign="center" w:y="1"/>
      <w:rPr>
        <w:rStyle w:val="PageNumber"/>
      </w:rPr>
    </w:pPr>
    <w:r>
      <w:rPr>
        <w:rStyle w:val="PageNumber"/>
      </w:rPr>
      <w:fldChar w:fldCharType="begin"/>
    </w:r>
    <w:r w:rsidR="00B97333">
      <w:rPr>
        <w:rStyle w:val="PageNumber"/>
      </w:rPr>
      <w:instrText xml:space="preserve">PAGE  </w:instrText>
    </w:r>
    <w:r>
      <w:rPr>
        <w:rStyle w:val="PageNumber"/>
      </w:rPr>
      <w:fldChar w:fldCharType="separate"/>
    </w:r>
    <w:r w:rsidR="00D801C6">
      <w:rPr>
        <w:rStyle w:val="PageNumber"/>
        <w:noProof/>
      </w:rPr>
      <w:t>1</w:t>
    </w:r>
    <w:r>
      <w:rPr>
        <w:rStyle w:val="PageNumber"/>
      </w:rPr>
      <w:fldChar w:fldCharType="end"/>
    </w:r>
  </w:p>
  <w:p w:rsidR="00AA552C" w:rsidRDefault="00786FBF" w:rsidP="00F5096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BF" w:rsidRDefault="00786FBF" w:rsidP="00431324">
      <w:r>
        <w:separator/>
      </w:r>
    </w:p>
  </w:footnote>
  <w:footnote w:type="continuationSeparator" w:id="0">
    <w:p w:rsidR="00786FBF" w:rsidRDefault="00786FBF" w:rsidP="00431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D5B"/>
    <w:multiLevelType w:val="hybridMultilevel"/>
    <w:tmpl w:val="370C2AB0"/>
    <w:lvl w:ilvl="0" w:tplc="DD326956">
      <w:start w:val="1"/>
      <w:numFmt w:val="decimal"/>
      <w:lvlText w:val="%1."/>
      <w:lvlJc w:val="left"/>
      <w:pPr>
        <w:tabs>
          <w:tab w:val="num" w:pos="862"/>
        </w:tabs>
        <w:ind w:left="199" w:hanging="57"/>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nsid w:val="04FF6C0D"/>
    <w:multiLevelType w:val="hybridMultilevel"/>
    <w:tmpl w:val="E1A03E8C"/>
    <w:lvl w:ilvl="0" w:tplc="B69CF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40BC6"/>
    <w:multiLevelType w:val="hybridMultilevel"/>
    <w:tmpl w:val="5F2EC6F2"/>
    <w:lvl w:ilvl="0" w:tplc="76AE94C2">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
    <w:nsid w:val="0D135264"/>
    <w:multiLevelType w:val="hybridMultilevel"/>
    <w:tmpl w:val="58EA5B0E"/>
    <w:lvl w:ilvl="0" w:tplc="DD909C0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8A617B"/>
    <w:multiLevelType w:val="hybridMultilevel"/>
    <w:tmpl w:val="5A666C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85621"/>
    <w:multiLevelType w:val="hybridMultilevel"/>
    <w:tmpl w:val="7B0E56F2"/>
    <w:lvl w:ilvl="0" w:tplc="4CA0F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9213BF"/>
    <w:multiLevelType w:val="hybridMultilevel"/>
    <w:tmpl w:val="824616EE"/>
    <w:lvl w:ilvl="0" w:tplc="8384C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D46D98"/>
    <w:multiLevelType w:val="hybridMultilevel"/>
    <w:tmpl w:val="DD4E9074"/>
    <w:lvl w:ilvl="0" w:tplc="0B680FA8">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8">
    <w:nsid w:val="1701459A"/>
    <w:multiLevelType w:val="hybridMultilevel"/>
    <w:tmpl w:val="1744CADE"/>
    <w:lvl w:ilvl="0" w:tplc="BE067FB0">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18C14BFC"/>
    <w:multiLevelType w:val="hybridMultilevel"/>
    <w:tmpl w:val="31E44BD0"/>
    <w:lvl w:ilvl="0" w:tplc="23E8E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071B55"/>
    <w:multiLevelType w:val="hybridMultilevel"/>
    <w:tmpl w:val="9E50CF64"/>
    <w:lvl w:ilvl="0" w:tplc="80EC3A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2E4888"/>
    <w:multiLevelType w:val="hybridMultilevel"/>
    <w:tmpl w:val="BB54FB8E"/>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2">
    <w:nsid w:val="2E6A572A"/>
    <w:multiLevelType w:val="hybridMultilevel"/>
    <w:tmpl w:val="170EF29C"/>
    <w:lvl w:ilvl="0" w:tplc="EB501E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A3254"/>
    <w:multiLevelType w:val="hybridMultilevel"/>
    <w:tmpl w:val="7B0E56F2"/>
    <w:lvl w:ilvl="0" w:tplc="4CA0F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24088A"/>
    <w:multiLevelType w:val="hybridMultilevel"/>
    <w:tmpl w:val="79EC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7E32BE"/>
    <w:multiLevelType w:val="hybridMultilevel"/>
    <w:tmpl w:val="8D3E1456"/>
    <w:lvl w:ilvl="0" w:tplc="15943AC2">
      <w:start w:val="2"/>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nsid w:val="4ECF2ACF"/>
    <w:multiLevelType w:val="hybridMultilevel"/>
    <w:tmpl w:val="D58CFAC0"/>
    <w:lvl w:ilvl="0" w:tplc="33048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13341F"/>
    <w:multiLevelType w:val="hybridMultilevel"/>
    <w:tmpl w:val="73A06678"/>
    <w:lvl w:ilvl="0" w:tplc="5B60CD02">
      <w:start w:val="4"/>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A85AB8"/>
    <w:multiLevelType w:val="hybridMultilevel"/>
    <w:tmpl w:val="9356D0CE"/>
    <w:lvl w:ilvl="0" w:tplc="6E6A535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7619EB"/>
    <w:multiLevelType w:val="hybridMultilevel"/>
    <w:tmpl w:val="81227A86"/>
    <w:lvl w:ilvl="0" w:tplc="89AAA95A">
      <w:start w:val="2"/>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nsid w:val="5F3E242E"/>
    <w:multiLevelType w:val="hybridMultilevel"/>
    <w:tmpl w:val="72FCAB50"/>
    <w:lvl w:ilvl="0" w:tplc="78D867B8">
      <w:numFmt w:val="bullet"/>
      <w:lvlText w:val="-"/>
      <w:lvlJc w:val="left"/>
      <w:pPr>
        <w:ind w:left="1995" w:hanging="360"/>
      </w:pPr>
      <w:rPr>
        <w:rFonts w:ascii="Times New Roman" w:eastAsia="Times New Roman" w:hAnsi="Times New Roman" w:cs="Times New Roman"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21">
    <w:nsid w:val="6B2C4BFC"/>
    <w:multiLevelType w:val="hybridMultilevel"/>
    <w:tmpl w:val="0512BBEA"/>
    <w:lvl w:ilvl="0" w:tplc="F9F0075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6C4A346E"/>
    <w:multiLevelType w:val="multilevel"/>
    <w:tmpl w:val="958A3BE2"/>
    <w:lvl w:ilvl="0">
      <w:start w:val="1"/>
      <w:numFmt w:val="decimal"/>
      <w:lvlText w:val="%1."/>
      <w:lvlJc w:val="left"/>
      <w:pPr>
        <w:ind w:left="927"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23">
    <w:nsid w:val="77791F9C"/>
    <w:multiLevelType w:val="hybridMultilevel"/>
    <w:tmpl w:val="D2E429E4"/>
    <w:lvl w:ilvl="0" w:tplc="BAF4D5D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8"/>
  </w:num>
  <w:num w:numId="2">
    <w:abstractNumId w:val="0"/>
  </w:num>
  <w:num w:numId="3">
    <w:abstractNumId w:val="4"/>
  </w:num>
  <w:num w:numId="4">
    <w:abstractNumId w:val="14"/>
  </w:num>
  <w:num w:numId="5">
    <w:abstractNumId w:val="1"/>
  </w:num>
  <w:num w:numId="6">
    <w:abstractNumId w:val="5"/>
  </w:num>
  <w:num w:numId="7">
    <w:abstractNumId w:val="3"/>
  </w:num>
  <w:num w:numId="8">
    <w:abstractNumId w:val="10"/>
  </w:num>
  <w:num w:numId="9">
    <w:abstractNumId w:val="13"/>
  </w:num>
  <w:num w:numId="10">
    <w:abstractNumId w:val="15"/>
  </w:num>
  <w:num w:numId="11">
    <w:abstractNumId w:val="12"/>
  </w:num>
  <w:num w:numId="12">
    <w:abstractNumId w:val="2"/>
  </w:num>
  <w:num w:numId="13">
    <w:abstractNumId w:val="20"/>
  </w:num>
  <w:num w:numId="14">
    <w:abstractNumId w:val="7"/>
  </w:num>
  <w:num w:numId="15">
    <w:abstractNumId w:val="23"/>
  </w:num>
  <w:num w:numId="16">
    <w:abstractNumId w:val="8"/>
  </w:num>
  <w:num w:numId="17">
    <w:abstractNumId w:val="16"/>
  </w:num>
  <w:num w:numId="18">
    <w:abstractNumId w:val="9"/>
  </w:num>
  <w:num w:numId="19">
    <w:abstractNumId w:val="22"/>
  </w:num>
  <w:num w:numId="20">
    <w:abstractNumId w:val="19"/>
  </w:num>
  <w:num w:numId="21">
    <w:abstractNumId w:val="11"/>
  </w:num>
  <w:num w:numId="22">
    <w:abstractNumId w:val="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B5"/>
    <w:rsid w:val="00001872"/>
    <w:rsid w:val="0001453E"/>
    <w:rsid w:val="00077479"/>
    <w:rsid w:val="0008631F"/>
    <w:rsid w:val="000E7A4C"/>
    <w:rsid w:val="000F2F06"/>
    <w:rsid w:val="0010283A"/>
    <w:rsid w:val="00173F4A"/>
    <w:rsid w:val="00185B55"/>
    <w:rsid w:val="00190232"/>
    <w:rsid w:val="00194D10"/>
    <w:rsid w:val="001D3A75"/>
    <w:rsid w:val="001E1703"/>
    <w:rsid w:val="002008BE"/>
    <w:rsid w:val="0021354C"/>
    <w:rsid w:val="0022315F"/>
    <w:rsid w:val="0028728E"/>
    <w:rsid w:val="002A6932"/>
    <w:rsid w:val="002D1A03"/>
    <w:rsid w:val="0037333B"/>
    <w:rsid w:val="00383FC9"/>
    <w:rsid w:val="003C3899"/>
    <w:rsid w:val="003F2FD1"/>
    <w:rsid w:val="00400840"/>
    <w:rsid w:val="00427906"/>
    <w:rsid w:val="00431324"/>
    <w:rsid w:val="0046557A"/>
    <w:rsid w:val="00484E84"/>
    <w:rsid w:val="004B72D5"/>
    <w:rsid w:val="00501B3E"/>
    <w:rsid w:val="00513C27"/>
    <w:rsid w:val="00536E9D"/>
    <w:rsid w:val="005431E0"/>
    <w:rsid w:val="00555525"/>
    <w:rsid w:val="005615C8"/>
    <w:rsid w:val="005628F0"/>
    <w:rsid w:val="005B0042"/>
    <w:rsid w:val="005C3E5A"/>
    <w:rsid w:val="00623EFB"/>
    <w:rsid w:val="00656DE8"/>
    <w:rsid w:val="00660A32"/>
    <w:rsid w:val="00686548"/>
    <w:rsid w:val="00696EFF"/>
    <w:rsid w:val="006B6B85"/>
    <w:rsid w:val="00704E61"/>
    <w:rsid w:val="00745EAA"/>
    <w:rsid w:val="007511AE"/>
    <w:rsid w:val="00780B54"/>
    <w:rsid w:val="00786FBF"/>
    <w:rsid w:val="00796938"/>
    <w:rsid w:val="007C5186"/>
    <w:rsid w:val="008231FE"/>
    <w:rsid w:val="00844E0F"/>
    <w:rsid w:val="0086416B"/>
    <w:rsid w:val="00865EB2"/>
    <w:rsid w:val="008748A6"/>
    <w:rsid w:val="00881EBF"/>
    <w:rsid w:val="00926D1C"/>
    <w:rsid w:val="0094091D"/>
    <w:rsid w:val="00950069"/>
    <w:rsid w:val="0095744F"/>
    <w:rsid w:val="0096101C"/>
    <w:rsid w:val="009F67BF"/>
    <w:rsid w:val="00A12356"/>
    <w:rsid w:val="00A33210"/>
    <w:rsid w:val="00A92409"/>
    <w:rsid w:val="00AF3F8A"/>
    <w:rsid w:val="00B13137"/>
    <w:rsid w:val="00B32A1E"/>
    <w:rsid w:val="00B34D25"/>
    <w:rsid w:val="00B44C27"/>
    <w:rsid w:val="00B46702"/>
    <w:rsid w:val="00B70990"/>
    <w:rsid w:val="00B86613"/>
    <w:rsid w:val="00B97333"/>
    <w:rsid w:val="00BD5598"/>
    <w:rsid w:val="00BF1587"/>
    <w:rsid w:val="00C242C4"/>
    <w:rsid w:val="00C4634A"/>
    <w:rsid w:val="00C510AB"/>
    <w:rsid w:val="00C60571"/>
    <w:rsid w:val="00C65850"/>
    <w:rsid w:val="00CC45C3"/>
    <w:rsid w:val="00D07EEE"/>
    <w:rsid w:val="00D33720"/>
    <w:rsid w:val="00D801C6"/>
    <w:rsid w:val="00D831F3"/>
    <w:rsid w:val="00D93F83"/>
    <w:rsid w:val="00E61AB5"/>
    <w:rsid w:val="00E77A1B"/>
    <w:rsid w:val="00E86AA4"/>
    <w:rsid w:val="00E93E4F"/>
    <w:rsid w:val="00EA2CE5"/>
    <w:rsid w:val="00EE6A87"/>
    <w:rsid w:val="00EF6E92"/>
    <w:rsid w:val="00F21E9B"/>
    <w:rsid w:val="00F44F58"/>
    <w:rsid w:val="00F456BF"/>
    <w:rsid w:val="00F4780D"/>
    <w:rsid w:val="00F70A12"/>
    <w:rsid w:val="00F9772D"/>
    <w:rsid w:val="00FA58FB"/>
    <w:rsid w:val="00FB186A"/>
    <w:rsid w:val="00FD347E"/>
    <w:rsid w:val="00FD5032"/>
    <w:rsid w:val="00FE78DA"/>
    <w:rsid w:val="00FF2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B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61AB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qFormat/>
    <w:rsid w:val="00E61AB5"/>
    <w:pPr>
      <w:jc w:val="both"/>
    </w:pPr>
    <w:rPr>
      <w:szCs w:val="20"/>
    </w:rPr>
  </w:style>
  <w:style w:type="character" w:customStyle="1" w:styleId="BodyTextChar">
    <w:name w:val="Body Text Char"/>
    <w:basedOn w:val="DefaultParagraphFont"/>
    <w:link w:val="BodyText"/>
    <w:rsid w:val="00E61AB5"/>
    <w:rPr>
      <w:rFonts w:ascii=".VnTime" w:eastAsia="Times New Roman" w:hAnsi=".VnTime" w:cs="Times New Roman"/>
      <w:sz w:val="28"/>
      <w:szCs w:val="20"/>
    </w:rPr>
  </w:style>
  <w:style w:type="paragraph" w:styleId="Footer">
    <w:name w:val="footer"/>
    <w:basedOn w:val="Normal"/>
    <w:link w:val="FooterChar"/>
    <w:rsid w:val="00E61AB5"/>
    <w:pPr>
      <w:tabs>
        <w:tab w:val="center" w:pos="4320"/>
        <w:tab w:val="right" w:pos="8640"/>
      </w:tabs>
    </w:pPr>
  </w:style>
  <w:style w:type="character" w:customStyle="1" w:styleId="FooterChar">
    <w:name w:val="Footer Char"/>
    <w:basedOn w:val="DefaultParagraphFont"/>
    <w:link w:val="Footer"/>
    <w:rsid w:val="00E61AB5"/>
    <w:rPr>
      <w:rFonts w:ascii=".VnTime" w:eastAsia="Times New Roman" w:hAnsi=".VnTime" w:cs="Times New Roman"/>
      <w:sz w:val="28"/>
      <w:szCs w:val="28"/>
    </w:rPr>
  </w:style>
  <w:style w:type="character" w:styleId="PageNumber">
    <w:name w:val="page number"/>
    <w:basedOn w:val="DefaultParagraphFont"/>
    <w:rsid w:val="00E61AB5"/>
  </w:style>
  <w:style w:type="paragraph" w:styleId="ListParagraph">
    <w:name w:val="List Paragraph"/>
    <w:basedOn w:val="Normal"/>
    <w:qFormat/>
    <w:rsid w:val="00E61AB5"/>
    <w:pPr>
      <w:overflowPunct w:val="0"/>
      <w:autoSpaceDE w:val="0"/>
      <w:autoSpaceDN w:val="0"/>
      <w:adjustRightInd w:val="0"/>
      <w:ind w:left="720"/>
      <w:contextualSpacing/>
    </w:pPr>
    <w:rPr>
      <w:color w:val="000000"/>
      <w:szCs w:val="20"/>
      <w:lang w:val="en-GB"/>
    </w:rPr>
  </w:style>
  <w:style w:type="paragraph" w:styleId="BalloonText">
    <w:name w:val="Balloon Text"/>
    <w:basedOn w:val="Normal"/>
    <w:link w:val="BalloonTextChar"/>
    <w:uiPriority w:val="99"/>
    <w:semiHidden/>
    <w:unhideWhenUsed/>
    <w:rsid w:val="00B44C27"/>
    <w:rPr>
      <w:rFonts w:ascii="Tahoma" w:hAnsi="Tahoma" w:cs="Tahoma"/>
      <w:sz w:val="16"/>
      <w:szCs w:val="16"/>
    </w:rPr>
  </w:style>
  <w:style w:type="character" w:customStyle="1" w:styleId="BalloonTextChar">
    <w:name w:val="Balloon Text Char"/>
    <w:basedOn w:val="DefaultParagraphFont"/>
    <w:link w:val="BalloonText"/>
    <w:uiPriority w:val="99"/>
    <w:semiHidden/>
    <w:rsid w:val="00B44C27"/>
    <w:rPr>
      <w:rFonts w:ascii="Tahoma" w:eastAsia="Times New Roman" w:hAnsi="Tahoma" w:cs="Tahoma"/>
      <w:sz w:val="16"/>
      <w:szCs w:val="16"/>
    </w:rPr>
  </w:style>
  <w:style w:type="paragraph" w:styleId="NormalWeb">
    <w:name w:val="Normal (Web)"/>
    <w:basedOn w:val="Normal"/>
    <w:uiPriority w:val="99"/>
    <w:unhideWhenUsed/>
    <w:rsid w:val="006B6B8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B6B85"/>
    <w:rPr>
      <w:color w:val="0000FF"/>
      <w:u w:val="single"/>
    </w:rPr>
  </w:style>
  <w:style w:type="character" w:styleId="Emphasis">
    <w:name w:val="Emphasis"/>
    <w:basedOn w:val="DefaultParagraphFont"/>
    <w:uiPriority w:val="20"/>
    <w:qFormat/>
    <w:rsid w:val="006B6B85"/>
    <w:rPr>
      <w:i/>
      <w:iCs/>
    </w:rPr>
  </w:style>
  <w:style w:type="table" w:styleId="TableGrid">
    <w:name w:val="Table Grid"/>
    <w:basedOn w:val="TableNormal"/>
    <w:uiPriority w:val="59"/>
    <w:rsid w:val="00E93E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AB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E61AB5"/>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qFormat/>
    <w:rsid w:val="00E61AB5"/>
    <w:pPr>
      <w:jc w:val="both"/>
    </w:pPr>
    <w:rPr>
      <w:szCs w:val="20"/>
    </w:rPr>
  </w:style>
  <w:style w:type="character" w:customStyle="1" w:styleId="BodyTextChar">
    <w:name w:val="Body Text Char"/>
    <w:basedOn w:val="DefaultParagraphFont"/>
    <w:link w:val="BodyText"/>
    <w:rsid w:val="00E61AB5"/>
    <w:rPr>
      <w:rFonts w:ascii=".VnTime" w:eastAsia="Times New Roman" w:hAnsi=".VnTime" w:cs="Times New Roman"/>
      <w:sz w:val="28"/>
      <w:szCs w:val="20"/>
    </w:rPr>
  </w:style>
  <w:style w:type="paragraph" w:styleId="Footer">
    <w:name w:val="footer"/>
    <w:basedOn w:val="Normal"/>
    <w:link w:val="FooterChar"/>
    <w:rsid w:val="00E61AB5"/>
    <w:pPr>
      <w:tabs>
        <w:tab w:val="center" w:pos="4320"/>
        <w:tab w:val="right" w:pos="8640"/>
      </w:tabs>
    </w:pPr>
  </w:style>
  <w:style w:type="character" w:customStyle="1" w:styleId="FooterChar">
    <w:name w:val="Footer Char"/>
    <w:basedOn w:val="DefaultParagraphFont"/>
    <w:link w:val="Footer"/>
    <w:rsid w:val="00E61AB5"/>
    <w:rPr>
      <w:rFonts w:ascii=".VnTime" w:eastAsia="Times New Roman" w:hAnsi=".VnTime" w:cs="Times New Roman"/>
      <w:sz w:val="28"/>
      <w:szCs w:val="28"/>
    </w:rPr>
  </w:style>
  <w:style w:type="character" w:styleId="PageNumber">
    <w:name w:val="page number"/>
    <w:basedOn w:val="DefaultParagraphFont"/>
    <w:rsid w:val="00E61AB5"/>
  </w:style>
  <w:style w:type="paragraph" w:styleId="ListParagraph">
    <w:name w:val="List Paragraph"/>
    <w:basedOn w:val="Normal"/>
    <w:qFormat/>
    <w:rsid w:val="00E61AB5"/>
    <w:pPr>
      <w:overflowPunct w:val="0"/>
      <w:autoSpaceDE w:val="0"/>
      <w:autoSpaceDN w:val="0"/>
      <w:adjustRightInd w:val="0"/>
      <w:ind w:left="720"/>
      <w:contextualSpacing/>
    </w:pPr>
    <w:rPr>
      <w:color w:val="000000"/>
      <w:szCs w:val="20"/>
      <w:lang w:val="en-GB"/>
    </w:rPr>
  </w:style>
  <w:style w:type="paragraph" w:styleId="BalloonText">
    <w:name w:val="Balloon Text"/>
    <w:basedOn w:val="Normal"/>
    <w:link w:val="BalloonTextChar"/>
    <w:uiPriority w:val="99"/>
    <w:semiHidden/>
    <w:unhideWhenUsed/>
    <w:rsid w:val="00B44C27"/>
    <w:rPr>
      <w:rFonts w:ascii="Tahoma" w:hAnsi="Tahoma" w:cs="Tahoma"/>
      <w:sz w:val="16"/>
      <w:szCs w:val="16"/>
    </w:rPr>
  </w:style>
  <w:style w:type="character" w:customStyle="1" w:styleId="BalloonTextChar">
    <w:name w:val="Balloon Text Char"/>
    <w:basedOn w:val="DefaultParagraphFont"/>
    <w:link w:val="BalloonText"/>
    <w:uiPriority w:val="99"/>
    <w:semiHidden/>
    <w:rsid w:val="00B44C27"/>
    <w:rPr>
      <w:rFonts w:ascii="Tahoma" w:eastAsia="Times New Roman" w:hAnsi="Tahoma" w:cs="Tahoma"/>
      <w:sz w:val="16"/>
      <w:szCs w:val="16"/>
    </w:rPr>
  </w:style>
  <w:style w:type="paragraph" w:styleId="NormalWeb">
    <w:name w:val="Normal (Web)"/>
    <w:basedOn w:val="Normal"/>
    <w:uiPriority w:val="99"/>
    <w:unhideWhenUsed/>
    <w:rsid w:val="006B6B8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6B6B85"/>
    <w:rPr>
      <w:color w:val="0000FF"/>
      <w:u w:val="single"/>
    </w:rPr>
  </w:style>
  <w:style w:type="character" w:styleId="Emphasis">
    <w:name w:val="Emphasis"/>
    <w:basedOn w:val="DefaultParagraphFont"/>
    <w:uiPriority w:val="20"/>
    <w:qFormat/>
    <w:rsid w:val="006B6B85"/>
    <w:rPr>
      <w:i/>
      <w:iCs/>
    </w:rPr>
  </w:style>
  <w:style w:type="table" w:styleId="TableGrid">
    <w:name w:val="Table Grid"/>
    <w:basedOn w:val="TableNormal"/>
    <w:uiPriority w:val="59"/>
    <w:rsid w:val="00E93E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dldlongb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C6144-6A52-4C56-8E8D-A48FA29D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2</cp:revision>
  <cp:lastPrinted>2020-04-03T09:44:00Z</cp:lastPrinted>
  <dcterms:created xsi:type="dcterms:W3CDTF">2020-04-03T09:56:00Z</dcterms:created>
  <dcterms:modified xsi:type="dcterms:W3CDTF">2020-04-03T09:56:00Z</dcterms:modified>
</cp:coreProperties>
</file>