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p w:rsidR="00453B93" w:rsidRPr="0021581C" w:rsidRDefault="00453B93" w:rsidP="0021581C">
      <w:pPr>
        <w:widowControl w:val="0"/>
        <w:spacing w:before="0" w:after="0" w:line="276" w:lineRule="auto"/>
        <w:ind w:left="0" w:right="6"/>
        <w:jc w:val="center"/>
        <w:rPr>
          <w:rFonts w:asciiTheme="majorHAnsi" w:hAnsiTheme="majorHAnsi"/>
          <w:b/>
          <w:color w:val="009900"/>
          <w:sz w:val="32"/>
          <w:szCs w:val="28"/>
        </w:rPr>
      </w:pPr>
      <w:r w:rsidRPr="0021581C">
        <w:rPr>
          <w:rFonts w:asciiTheme="majorHAnsi" w:hAnsiTheme="majorHAnsi"/>
          <w:b/>
          <w:color w:val="009900"/>
          <w:sz w:val="32"/>
          <w:szCs w:val="28"/>
        </w:rPr>
        <w:t>THAM QUAN DI TÍCH LỊCH SỬ ĐỊA PHƯƠNG</w:t>
      </w:r>
    </w:p>
    <w:p w:rsidR="00453B93" w:rsidRPr="0021581C" w:rsidRDefault="00453B93" w:rsidP="00FE5394">
      <w:pPr>
        <w:widowControl w:val="0"/>
        <w:spacing w:before="0" w:after="0" w:line="276" w:lineRule="auto"/>
        <w:ind w:left="0" w:right="6"/>
        <w:jc w:val="center"/>
        <w:rPr>
          <w:rFonts w:asciiTheme="majorHAnsi" w:hAnsiTheme="majorHAnsi"/>
          <w:b/>
          <w:color w:val="009900"/>
          <w:sz w:val="30"/>
          <w:szCs w:val="28"/>
        </w:rPr>
      </w:pPr>
      <w:r w:rsidRPr="0021581C">
        <w:rPr>
          <w:rFonts w:asciiTheme="majorHAnsi" w:hAnsiTheme="majorHAnsi"/>
          <w:b/>
          <w:color w:val="009900"/>
          <w:sz w:val="30"/>
          <w:szCs w:val="28"/>
        </w:rPr>
        <w:t>MỘT</w:t>
      </w:r>
      <w:r w:rsidR="00262CE4" w:rsidRPr="0021581C">
        <w:rPr>
          <w:rFonts w:asciiTheme="majorHAnsi" w:hAnsiTheme="majorHAnsi"/>
          <w:b/>
          <w:color w:val="009900"/>
          <w:sz w:val="30"/>
          <w:szCs w:val="28"/>
        </w:rPr>
        <w:t xml:space="preserve"> SỐ</w:t>
      </w:r>
      <w:r w:rsidRPr="0021581C">
        <w:rPr>
          <w:rFonts w:asciiTheme="majorHAnsi" w:hAnsiTheme="majorHAnsi"/>
          <w:b/>
          <w:color w:val="009900"/>
          <w:sz w:val="30"/>
          <w:szCs w:val="28"/>
        </w:rPr>
        <w:t xml:space="preserve"> HOẠT ĐỘNG THƯỜNG </w:t>
      </w:r>
      <w:r w:rsidR="00136BA0" w:rsidRPr="0021581C">
        <w:rPr>
          <w:rFonts w:asciiTheme="majorHAnsi" w:hAnsiTheme="majorHAnsi"/>
          <w:b/>
          <w:color w:val="009900"/>
          <w:sz w:val="30"/>
          <w:szCs w:val="28"/>
        </w:rPr>
        <w:t xml:space="preserve">NIÊN </w:t>
      </w:r>
      <w:r w:rsidRPr="0021581C">
        <w:rPr>
          <w:rFonts w:asciiTheme="majorHAnsi" w:hAnsiTheme="majorHAnsi"/>
          <w:b/>
          <w:color w:val="009900"/>
          <w:sz w:val="30"/>
          <w:szCs w:val="28"/>
        </w:rPr>
        <w:t>HƯỚNG HỌC SINH VỀ VỚI CỘI NGUỒN</w:t>
      </w:r>
      <w:r w:rsidR="00136BA0" w:rsidRPr="0021581C">
        <w:rPr>
          <w:rFonts w:asciiTheme="majorHAnsi" w:hAnsiTheme="majorHAnsi"/>
          <w:b/>
          <w:color w:val="009900"/>
          <w:sz w:val="30"/>
          <w:szCs w:val="28"/>
        </w:rPr>
        <w:t xml:space="preserve"> CỦA TRƯỜNG THCS ÁI MỘ - QUẬN LONG BIÊN</w:t>
      </w:r>
    </w:p>
    <w:p w:rsidR="00136BA0" w:rsidRPr="00262CE4" w:rsidRDefault="00136BA0" w:rsidP="00FE5394">
      <w:pPr>
        <w:widowControl w:val="0"/>
        <w:spacing w:before="0" w:after="0" w:line="360" w:lineRule="auto"/>
        <w:ind w:left="0" w:right="6"/>
        <w:jc w:val="both"/>
        <w:rPr>
          <w:color w:val="000099"/>
          <w:sz w:val="28"/>
          <w:szCs w:val="28"/>
        </w:rPr>
      </w:pPr>
    </w:p>
    <w:p w:rsidR="00262CE4" w:rsidRPr="0021581C" w:rsidRDefault="00262CE4" w:rsidP="00262CE4">
      <w:pPr>
        <w:widowControl w:val="0"/>
        <w:spacing w:before="0" w:after="0" w:line="360" w:lineRule="auto"/>
        <w:ind w:left="0" w:right="6"/>
        <w:jc w:val="right"/>
        <w:rPr>
          <w:b/>
          <w:i/>
          <w:color w:val="C92592"/>
          <w:sz w:val="30"/>
          <w:szCs w:val="28"/>
        </w:rPr>
      </w:pPr>
      <w:r w:rsidRPr="0021581C">
        <w:rPr>
          <w:b/>
          <w:i/>
          <w:color w:val="C92592"/>
          <w:sz w:val="30"/>
          <w:szCs w:val="28"/>
        </w:rPr>
        <w:t>Người viết: Ngô Thị Thúy Anh</w:t>
      </w:r>
    </w:p>
    <w:p w:rsidR="001A3B77" w:rsidRPr="0021581C" w:rsidRDefault="00136BA0" w:rsidP="00FE5394">
      <w:pPr>
        <w:widowControl w:val="0"/>
        <w:spacing w:before="0" w:after="0" w:line="360" w:lineRule="auto"/>
        <w:ind w:left="0" w:right="6"/>
        <w:jc w:val="both"/>
        <w:rPr>
          <w:color w:val="000099"/>
          <w:sz w:val="30"/>
          <w:szCs w:val="28"/>
        </w:rPr>
      </w:pPr>
      <w:r w:rsidRPr="0021581C">
        <w:rPr>
          <w:color w:val="000099"/>
          <w:sz w:val="30"/>
          <w:szCs w:val="28"/>
        </w:rPr>
        <w:t xml:space="preserve">    </w:t>
      </w:r>
      <w:r w:rsidR="00262CE4" w:rsidRPr="0021581C">
        <w:rPr>
          <w:color w:val="000099"/>
          <w:sz w:val="30"/>
          <w:szCs w:val="28"/>
        </w:rPr>
        <w:tab/>
      </w:r>
      <w:r w:rsidRPr="0021581C">
        <w:rPr>
          <w:color w:val="000099"/>
          <w:sz w:val="30"/>
          <w:szCs w:val="28"/>
        </w:rPr>
        <w:t>Di tích là dấu vết của quá khứ</w:t>
      </w:r>
      <w:r w:rsidR="00890D1D" w:rsidRPr="0021581C">
        <w:rPr>
          <w:color w:val="000099"/>
          <w:sz w:val="30"/>
          <w:szCs w:val="28"/>
        </w:rPr>
        <w:t xml:space="preserve"> còn lưu </w:t>
      </w:r>
      <w:r w:rsidRPr="0021581C">
        <w:rPr>
          <w:color w:val="000099"/>
          <w:sz w:val="30"/>
          <w:szCs w:val="28"/>
        </w:rPr>
        <w:t>lại trong lòng đất hoặc trên mặt đất có</w:t>
      </w:r>
      <w:r w:rsidR="00262CE4" w:rsidRPr="0021581C">
        <w:rPr>
          <w:color w:val="000099"/>
          <w:sz w:val="30"/>
          <w:szCs w:val="28"/>
        </w:rPr>
        <w:t xml:space="preserve"> </w:t>
      </w:r>
      <w:r w:rsidR="00D80E92" w:rsidRPr="0021581C">
        <w:rPr>
          <w:color w:val="000099"/>
          <w:sz w:val="30"/>
          <w:szCs w:val="28"/>
        </w:rPr>
        <w:t>g</w:t>
      </w:r>
      <w:r w:rsidRPr="0021581C">
        <w:rPr>
          <w:color w:val="000099"/>
          <w:sz w:val="30"/>
          <w:szCs w:val="28"/>
        </w:rPr>
        <w:t xml:space="preserve">iá trị và ý nghĩa về mặt văn hóa hoặc lịch sử gắn liền với con người, sự kiện của vùng đất có di tích. </w:t>
      </w:r>
      <w:r w:rsidR="00890D1D" w:rsidRPr="0021581C">
        <w:rPr>
          <w:color w:val="000099"/>
          <w:sz w:val="30"/>
          <w:szCs w:val="28"/>
        </w:rPr>
        <w:t xml:space="preserve">Và với nền văn minh lúa nước cũng như lịch sử bốn nghìn năm dựng nước và giữ nước, ở mỗi miền quê </w:t>
      </w:r>
      <w:r w:rsidR="00D80E92" w:rsidRPr="0021581C">
        <w:rPr>
          <w:color w:val="000099"/>
          <w:sz w:val="30"/>
          <w:szCs w:val="28"/>
        </w:rPr>
        <w:t xml:space="preserve">trải dài </w:t>
      </w:r>
      <w:r w:rsidR="00890D1D" w:rsidRPr="0021581C">
        <w:rPr>
          <w:color w:val="000099"/>
          <w:sz w:val="30"/>
          <w:szCs w:val="28"/>
        </w:rPr>
        <w:t>trên dải đất hình chữ S kiên cường Việt Nam đều có riêng cho mình một hoặc nhiều di tích lịc</w:t>
      </w:r>
      <w:r w:rsidR="003A3C82" w:rsidRPr="0021581C">
        <w:rPr>
          <w:color w:val="000099"/>
          <w:sz w:val="30"/>
          <w:szCs w:val="28"/>
        </w:rPr>
        <w:t>h</w:t>
      </w:r>
      <w:r w:rsidR="00890D1D" w:rsidRPr="0021581C">
        <w:rPr>
          <w:color w:val="000099"/>
          <w:sz w:val="30"/>
          <w:szCs w:val="28"/>
        </w:rPr>
        <w:t xml:space="preserve"> sử - văn hóa rất đáng tự hào. Long Biên - quê hương của chúng tôi cũng vậy </w:t>
      </w:r>
      <w:r w:rsidR="004F5A9C">
        <w:rPr>
          <w:color w:val="000099"/>
          <w:sz w:val="30"/>
          <w:szCs w:val="28"/>
        </w:rPr>
        <w:t>-</w:t>
      </w:r>
      <w:r w:rsidR="00890D1D" w:rsidRPr="0021581C">
        <w:rPr>
          <w:color w:val="000099"/>
          <w:sz w:val="30"/>
          <w:szCs w:val="28"/>
        </w:rPr>
        <w:t xml:space="preserve"> luôn tự hào là mảnh đất anh hùng,</w:t>
      </w:r>
      <w:r w:rsidR="00D919BD" w:rsidRPr="0021581C">
        <w:rPr>
          <w:color w:val="000099"/>
          <w:sz w:val="30"/>
          <w:szCs w:val="28"/>
        </w:rPr>
        <w:t xml:space="preserve"> </w:t>
      </w:r>
      <w:r w:rsidR="00890D1D" w:rsidRPr="0021581C">
        <w:rPr>
          <w:color w:val="000099"/>
          <w:sz w:val="30"/>
          <w:szCs w:val="28"/>
        </w:rPr>
        <w:t>là một trong những cái nôi lịch sử, văn hóa</w:t>
      </w:r>
      <w:r w:rsidR="00D919BD" w:rsidRPr="0021581C">
        <w:rPr>
          <w:color w:val="000099"/>
          <w:sz w:val="30"/>
          <w:szCs w:val="28"/>
        </w:rPr>
        <w:t>,</w:t>
      </w:r>
      <w:r w:rsidR="00890D1D" w:rsidRPr="0021581C">
        <w:rPr>
          <w:color w:val="000099"/>
          <w:sz w:val="30"/>
          <w:szCs w:val="28"/>
        </w:rPr>
        <w:t xml:space="preserve"> là một phần máu thịt của Thăng Long xưa </w:t>
      </w:r>
      <w:r w:rsidR="004F5A9C">
        <w:rPr>
          <w:color w:val="000099"/>
          <w:sz w:val="30"/>
          <w:szCs w:val="28"/>
        </w:rPr>
        <w:t>-</w:t>
      </w:r>
      <w:r w:rsidR="00890D1D" w:rsidRPr="0021581C">
        <w:rPr>
          <w:color w:val="000099"/>
          <w:sz w:val="30"/>
          <w:szCs w:val="28"/>
        </w:rPr>
        <w:t xml:space="preserve"> Hà Nội ngày nay.</w:t>
      </w:r>
      <w:r w:rsidR="00D80E92" w:rsidRPr="0021581C">
        <w:rPr>
          <w:color w:val="000099"/>
          <w:sz w:val="30"/>
          <w:szCs w:val="28"/>
        </w:rPr>
        <w:t xml:space="preserve"> Và để thức dậy trong tâm thức của các thế hệ</w:t>
      </w:r>
      <w:r w:rsidR="00D919BD" w:rsidRPr="0021581C">
        <w:rPr>
          <w:color w:val="000099"/>
          <w:sz w:val="30"/>
          <w:szCs w:val="28"/>
        </w:rPr>
        <w:t xml:space="preserve"> măng non về </w:t>
      </w:r>
      <w:r w:rsidR="00D80E92" w:rsidRPr="0021581C">
        <w:rPr>
          <w:color w:val="000099"/>
          <w:sz w:val="30"/>
          <w:szCs w:val="28"/>
        </w:rPr>
        <w:t xml:space="preserve"> niềm tự hào cũng như bồi dưỡng thêm tình yêu quê hương mình, trường THCS Ái Mộ đã xây dựng được rất tốt và thường xuyên hoạt động: </w:t>
      </w:r>
      <w:r w:rsidR="00D80E92" w:rsidRPr="0021581C">
        <w:rPr>
          <w:b/>
          <w:color w:val="C92592"/>
          <w:sz w:val="30"/>
          <w:szCs w:val="28"/>
        </w:rPr>
        <w:t>HƯỚNG HỌC SINH VỀ VỚI CỘI NGUỒN</w:t>
      </w:r>
      <w:r w:rsidR="00D80E92" w:rsidRPr="0021581C">
        <w:rPr>
          <w:color w:val="000099"/>
          <w:sz w:val="30"/>
          <w:szCs w:val="28"/>
        </w:rPr>
        <w:t xml:space="preserve"> bằng các chuyến tham quan </w:t>
      </w:r>
      <w:r w:rsidR="001A3B77" w:rsidRPr="0021581C">
        <w:rPr>
          <w:color w:val="000099"/>
          <w:sz w:val="30"/>
          <w:szCs w:val="28"/>
        </w:rPr>
        <w:t xml:space="preserve">lần lượt các di tích lịch sử có trên địa bàn Quận. </w:t>
      </w:r>
    </w:p>
    <w:p w:rsidR="00890D1D" w:rsidRPr="0021581C" w:rsidRDefault="001A3B77" w:rsidP="00FE5394">
      <w:pPr>
        <w:widowControl w:val="0"/>
        <w:spacing w:before="0" w:after="0" w:line="360" w:lineRule="auto"/>
        <w:ind w:left="0" w:right="6"/>
        <w:jc w:val="both"/>
        <w:rPr>
          <w:color w:val="000099"/>
          <w:sz w:val="30"/>
          <w:szCs w:val="28"/>
        </w:rPr>
      </w:pPr>
      <w:r w:rsidRPr="0021581C">
        <w:rPr>
          <w:color w:val="000099"/>
          <w:sz w:val="30"/>
          <w:szCs w:val="28"/>
        </w:rPr>
        <w:t xml:space="preserve">   </w:t>
      </w:r>
      <w:r w:rsidR="00262CE4" w:rsidRPr="0021581C">
        <w:rPr>
          <w:color w:val="000099"/>
          <w:sz w:val="30"/>
          <w:szCs w:val="28"/>
        </w:rPr>
        <w:tab/>
      </w:r>
      <w:r w:rsidRPr="0021581C">
        <w:rPr>
          <w:color w:val="000099"/>
          <w:sz w:val="30"/>
          <w:szCs w:val="28"/>
        </w:rPr>
        <w:t xml:space="preserve">Cùng với hoạt động hướng tới kỷ niệm ngày 22/12 </w:t>
      </w:r>
      <w:r w:rsidR="004F5A9C">
        <w:rPr>
          <w:color w:val="000099"/>
          <w:sz w:val="30"/>
          <w:szCs w:val="28"/>
        </w:rPr>
        <w:t>-</w:t>
      </w:r>
      <w:r w:rsidRPr="0021581C">
        <w:rPr>
          <w:color w:val="000099"/>
          <w:sz w:val="30"/>
          <w:szCs w:val="28"/>
        </w:rPr>
        <w:t xml:space="preserve"> ngày thành lập Quân đội nhân dân Việt Nam thì ngày 20/12/2019 vừa qua cũng là ngày mà 500 học sinh khối 6 trường THCS Ái Mộ </w:t>
      </w:r>
      <w:r w:rsidR="00D919BD" w:rsidRPr="0021581C">
        <w:rPr>
          <w:color w:val="000099"/>
          <w:sz w:val="30"/>
          <w:szCs w:val="28"/>
        </w:rPr>
        <w:t xml:space="preserve">háo hức, </w:t>
      </w:r>
      <w:r w:rsidRPr="0021581C">
        <w:rPr>
          <w:color w:val="000099"/>
          <w:sz w:val="30"/>
          <w:szCs w:val="28"/>
        </w:rPr>
        <w:t>mong chờ nhất để có dịp chiêm ngưỡng và tìm hiểu sâu sắc hơn</w:t>
      </w:r>
      <w:r w:rsidR="00D919BD" w:rsidRPr="0021581C">
        <w:rPr>
          <w:color w:val="000099"/>
          <w:sz w:val="30"/>
          <w:szCs w:val="28"/>
        </w:rPr>
        <w:t>, tự hào hơn</w:t>
      </w:r>
      <w:r w:rsidRPr="0021581C">
        <w:rPr>
          <w:color w:val="000099"/>
          <w:sz w:val="30"/>
          <w:szCs w:val="28"/>
        </w:rPr>
        <w:t xml:space="preserve"> về chính mảnh đất quê hương mình – Long Biên qua hai di tích lịch sử: Đình Thổ Khối và đình làng Lệ Mật. </w:t>
      </w:r>
    </w:p>
    <w:p w:rsidR="00D919BD" w:rsidRPr="0021581C" w:rsidRDefault="00D919BD" w:rsidP="00FE5394">
      <w:pPr>
        <w:widowControl w:val="0"/>
        <w:spacing w:before="0" w:after="0" w:line="360" w:lineRule="auto"/>
        <w:ind w:left="0" w:right="6"/>
        <w:jc w:val="both"/>
        <w:rPr>
          <w:color w:val="000099"/>
          <w:sz w:val="30"/>
          <w:szCs w:val="28"/>
        </w:rPr>
      </w:pPr>
      <w:r w:rsidRPr="0021581C">
        <w:rPr>
          <w:color w:val="000099"/>
          <w:sz w:val="30"/>
          <w:szCs w:val="28"/>
        </w:rPr>
        <w:t xml:space="preserve">  </w:t>
      </w:r>
      <w:r w:rsidR="00262CE4" w:rsidRPr="0021581C">
        <w:rPr>
          <w:color w:val="000099"/>
          <w:sz w:val="30"/>
          <w:szCs w:val="28"/>
        </w:rPr>
        <w:tab/>
      </w:r>
      <w:r w:rsidRPr="0021581C">
        <w:rPr>
          <w:color w:val="000099"/>
          <w:sz w:val="30"/>
          <w:szCs w:val="28"/>
        </w:rPr>
        <w:t>Vào ngày giữa đông, tiết trời lạnh giá cũng như được làm ấm lên bởi không khí háo hức của các cô, cậu học sinh măng non nhất của trường THCS Ái Mộ. Từng chiếc xe lăn bánh với rộn ràng tiếng hát của các con cấ</w:t>
      </w:r>
      <w:r w:rsidR="00B36B53" w:rsidRPr="0021581C">
        <w:rPr>
          <w:color w:val="000099"/>
          <w:sz w:val="30"/>
          <w:szCs w:val="28"/>
        </w:rPr>
        <w:t xml:space="preserve">t lên. Các con </w:t>
      </w:r>
      <w:r w:rsidR="003A3C82" w:rsidRPr="0021581C">
        <w:rPr>
          <w:color w:val="000099"/>
          <w:sz w:val="30"/>
          <w:szCs w:val="28"/>
        </w:rPr>
        <w:t xml:space="preserve">không chỉ </w:t>
      </w:r>
      <w:r w:rsidR="00B36B53" w:rsidRPr="0021581C">
        <w:rPr>
          <w:color w:val="000099"/>
          <w:sz w:val="30"/>
          <w:szCs w:val="28"/>
        </w:rPr>
        <w:t>hát về</w:t>
      </w:r>
      <w:r w:rsidRPr="0021581C">
        <w:rPr>
          <w:color w:val="000099"/>
          <w:sz w:val="30"/>
          <w:szCs w:val="28"/>
        </w:rPr>
        <w:t xml:space="preserve"> ngôi trường </w:t>
      </w:r>
      <w:r w:rsidR="003A3C82" w:rsidRPr="0021581C">
        <w:rPr>
          <w:color w:val="000099"/>
          <w:sz w:val="30"/>
          <w:szCs w:val="28"/>
        </w:rPr>
        <w:t xml:space="preserve">Ái Mộ </w:t>
      </w:r>
      <w:r w:rsidRPr="0021581C">
        <w:rPr>
          <w:color w:val="000099"/>
          <w:sz w:val="30"/>
          <w:szCs w:val="28"/>
        </w:rPr>
        <w:t>mến yêu củ</w:t>
      </w:r>
      <w:r w:rsidR="003A3C82" w:rsidRPr="0021581C">
        <w:rPr>
          <w:color w:val="000099"/>
          <w:sz w:val="30"/>
          <w:szCs w:val="28"/>
        </w:rPr>
        <w:t xml:space="preserve">a mình mà còn </w:t>
      </w:r>
      <w:r w:rsidRPr="0021581C">
        <w:rPr>
          <w:color w:val="000099"/>
          <w:sz w:val="30"/>
          <w:szCs w:val="28"/>
        </w:rPr>
        <w:t xml:space="preserve">hát về quê hương Long Biên trù phú, tươi </w:t>
      </w:r>
      <w:r w:rsidR="00B36B53" w:rsidRPr="0021581C">
        <w:rPr>
          <w:color w:val="000099"/>
          <w:sz w:val="30"/>
          <w:szCs w:val="28"/>
        </w:rPr>
        <w:t xml:space="preserve">đẹp. Điểm đến của các con hôm nay là đình làng Thổ Khối và đình Lệ Mật. Tại nơi đây, các con được các thầy cô </w:t>
      </w:r>
      <w:r w:rsidR="00B36B53" w:rsidRPr="0021581C">
        <w:rPr>
          <w:color w:val="000099"/>
          <w:sz w:val="30"/>
          <w:szCs w:val="28"/>
        </w:rPr>
        <w:lastRenderedPageBreak/>
        <w:t>chủ nhiệm cùng ông Từ - người thay mặt địa phương chăm sóc, hương khói khu di tích - hướng dẫn tỉ mỉ việc thực hiện các nghi thức tâm linh cũng như giới thiệu kỹ lưỡng về nguồn gốc và ý nghĩa lịch sử của từ</w:t>
      </w:r>
      <w:r w:rsidR="003A3C82" w:rsidRPr="0021581C">
        <w:rPr>
          <w:color w:val="000099"/>
          <w:sz w:val="30"/>
          <w:szCs w:val="28"/>
        </w:rPr>
        <w:t>ng kỉ vật, từng công trình kiến trúc có ở</w:t>
      </w:r>
      <w:r w:rsidR="00B36B53" w:rsidRPr="0021581C">
        <w:rPr>
          <w:color w:val="000099"/>
          <w:sz w:val="30"/>
          <w:szCs w:val="28"/>
        </w:rPr>
        <w:t xml:space="preserve"> hai di tích trên. Tạ</w:t>
      </w:r>
      <w:r w:rsidR="003A3C82" w:rsidRPr="0021581C">
        <w:rPr>
          <w:color w:val="000099"/>
          <w:sz w:val="30"/>
          <w:szCs w:val="28"/>
        </w:rPr>
        <w:t xml:space="preserve">i đây, các con được giới thiệu, được nghe, được tận mắt chiêm ngưỡng để </w:t>
      </w:r>
      <w:r w:rsidR="00B36B53" w:rsidRPr="0021581C">
        <w:rPr>
          <w:color w:val="000099"/>
          <w:sz w:val="30"/>
          <w:szCs w:val="28"/>
        </w:rPr>
        <w:t xml:space="preserve">hiểu được </w:t>
      </w:r>
      <w:r w:rsidR="00505BA8" w:rsidRPr="0021581C">
        <w:rPr>
          <w:color w:val="000099"/>
          <w:sz w:val="30"/>
          <w:szCs w:val="28"/>
        </w:rPr>
        <w:t xml:space="preserve">sâu sắc hơn </w:t>
      </w:r>
      <w:r w:rsidR="00B36B53" w:rsidRPr="0021581C">
        <w:rPr>
          <w:color w:val="000099"/>
          <w:sz w:val="30"/>
          <w:szCs w:val="28"/>
        </w:rPr>
        <w:t xml:space="preserve">về </w:t>
      </w:r>
      <w:r w:rsidR="003A3C82" w:rsidRPr="0021581C">
        <w:rPr>
          <w:color w:val="000099"/>
          <w:sz w:val="30"/>
          <w:szCs w:val="28"/>
        </w:rPr>
        <w:t>nguồn gốc lịch sử,</w:t>
      </w:r>
      <w:r w:rsidR="004F5A9C">
        <w:rPr>
          <w:color w:val="000099"/>
          <w:sz w:val="30"/>
          <w:szCs w:val="28"/>
        </w:rPr>
        <w:t xml:space="preserve"> </w:t>
      </w:r>
      <w:r w:rsidR="00B36B53" w:rsidRPr="0021581C">
        <w:rPr>
          <w:color w:val="000099"/>
          <w:sz w:val="30"/>
          <w:szCs w:val="28"/>
        </w:rPr>
        <w:t>vai trò</w:t>
      </w:r>
      <w:r w:rsidR="003A3C82" w:rsidRPr="0021581C">
        <w:rPr>
          <w:color w:val="000099"/>
          <w:sz w:val="30"/>
          <w:szCs w:val="28"/>
        </w:rPr>
        <w:t xml:space="preserve"> và ý nghĩa </w:t>
      </w:r>
      <w:r w:rsidR="00B36B53" w:rsidRPr="0021581C">
        <w:rPr>
          <w:color w:val="000099"/>
          <w:sz w:val="30"/>
          <w:szCs w:val="28"/>
        </w:rPr>
        <w:t>của đình trong đời sống hoạt động văn hóa, tâm linh của người Việt nói chung và của người dân Long Biên từ lâu đời.</w:t>
      </w:r>
    </w:p>
    <w:p w:rsidR="00B36B53" w:rsidRPr="0021581C" w:rsidRDefault="003A3C82" w:rsidP="00FE5394">
      <w:pPr>
        <w:widowControl w:val="0"/>
        <w:spacing w:before="0" w:after="0" w:line="360" w:lineRule="auto"/>
        <w:ind w:left="0" w:right="6"/>
        <w:jc w:val="both"/>
        <w:rPr>
          <w:color w:val="000099"/>
          <w:sz w:val="30"/>
          <w:szCs w:val="28"/>
        </w:rPr>
      </w:pPr>
      <w:r w:rsidRPr="0021581C">
        <w:rPr>
          <w:color w:val="000099"/>
          <w:sz w:val="30"/>
          <w:szCs w:val="28"/>
        </w:rPr>
        <w:t xml:space="preserve">      </w:t>
      </w:r>
      <w:r w:rsidR="00262CE4" w:rsidRPr="0021581C">
        <w:rPr>
          <w:color w:val="000099"/>
          <w:sz w:val="30"/>
          <w:szCs w:val="28"/>
        </w:rPr>
        <w:tab/>
      </w:r>
      <w:r w:rsidRPr="0021581C">
        <w:rPr>
          <w:color w:val="000099"/>
          <w:sz w:val="30"/>
          <w:szCs w:val="28"/>
        </w:rPr>
        <w:t>L</w:t>
      </w:r>
      <w:r w:rsidR="00B36B53" w:rsidRPr="0021581C">
        <w:rPr>
          <w:color w:val="000099"/>
          <w:sz w:val="30"/>
          <w:szCs w:val="28"/>
        </w:rPr>
        <w:t xml:space="preserve">ời thuyết </w:t>
      </w:r>
      <w:r w:rsidR="00505BA8" w:rsidRPr="0021581C">
        <w:rPr>
          <w:color w:val="000099"/>
          <w:sz w:val="30"/>
          <w:szCs w:val="28"/>
        </w:rPr>
        <w:t>minh trầm ấm, rõ ràng, khúc triết của các cụ Từ</w:t>
      </w:r>
      <w:r w:rsidRPr="0021581C">
        <w:rPr>
          <w:color w:val="000099"/>
          <w:sz w:val="30"/>
          <w:szCs w:val="28"/>
        </w:rPr>
        <w:t xml:space="preserve"> như quyện trong hương trầm thơm ngát càng giúp các con </w:t>
      </w:r>
      <w:r w:rsidR="00505BA8" w:rsidRPr="0021581C">
        <w:rPr>
          <w:color w:val="000099"/>
          <w:sz w:val="30"/>
          <w:szCs w:val="28"/>
        </w:rPr>
        <w:t>hiểu hơn về quê hương mình: Gia Lâm xưa và Long Biên ngày nay với ni</w:t>
      </w:r>
      <w:r w:rsidR="004F5A9C">
        <w:rPr>
          <w:color w:val="000099"/>
          <w:sz w:val="30"/>
          <w:szCs w:val="28"/>
        </w:rPr>
        <w:t>ề</w:t>
      </w:r>
      <w:r w:rsidR="00505BA8" w:rsidRPr="0021581C">
        <w:rPr>
          <w:color w:val="000099"/>
          <w:sz w:val="30"/>
          <w:szCs w:val="28"/>
        </w:rPr>
        <w:t xml:space="preserve">m tự hào chân thành nhất. Lần lượt trong tâm thức của các con, hình ảnh hai ngôi đình cổ kính với kiến trúc độc đáo, tinh tế và bề dày lịch sử cũng như giá trị tâm linh được khắc sâu không thể nào quên. Đến di tích nào, các con cũng thể hiện được nề nếp văn hóa được đã được rèn giũa bằng cách thực hiện các nghi lễ trang nghiêm, thành kính nhất. Ở mỗi di tích, các con không chỉ hiểu được những nét đẹp truyền thống chung về ý chí, nghị lực </w:t>
      </w:r>
      <w:r w:rsidR="00E5029E" w:rsidRPr="0021581C">
        <w:rPr>
          <w:color w:val="000099"/>
          <w:sz w:val="30"/>
          <w:szCs w:val="28"/>
        </w:rPr>
        <w:t>xây dựng và gìn giữ</w:t>
      </w:r>
      <w:r w:rsidR="008C5EA5" w:rsidRPr="0021581C">
        <w:rPr>
          <w:color w:val="000099"/>
          <w:sz w:val="30"/>
          <w:szCs w:val="28"/>
        </w:rPr>
        <w:t xml:space="preserve"> quê </w:t>
      </w:r>
      <w:r w:rsidR="00E5029E" w:rsidRPr="0021581C">
        <w:rPr>
          <w:color w:val="000099"/>
          <w:sz w:val="30"/>
          <w:szCs w:val="28"/>
        </w:rPr>
        <w:t>hương mà còn được tiếp cận với những nét riêng tạo nên sự khác biệt về nguồn gốc cũng như ý nghĩa lịch sử về các vị Thánh, Thàn</w:t>
      </w:r>
      <w:r w:rsidR="008C5EA5" w:rsidRPr="0021581C">
        <w:rPr>
          <w:color w:val="000099"/>
          <w:sz w:val="30"/>
          <w:szCs w:val="28"/>
        </w:rPr>
        <w:t>h Hoàng làng, các nàng Công chúa</w:t>
      </w:r>
      <w:r w:rsidR="00E5029E" w:rsidRPr="0021581C">
        <w:rPr>
          <w:color w:val="000099"/>
          <w:sz w:val="30"/>
          <w:szCs w:val="28"/>
        </w:rPr>
        <w:t xml:space="preserve"> được thờ phụng nơi đây. Dù là ai, ở thời đại nào, các vị cũng có chung công lao: Đóng góp sức lực, trí tuệ và tài năng của mình vào việc bảo vệ, xây dựng mảnh đất văn vậ</w:t>
      </w:r>
      <w:r w:rsidR="007A22CB" w:rsidRPr="0021581C">
        <w:rPr>
          <w:color w:val="000099"/>
          <w:sz w:val="30"/>
          <w:szCs w:val="28"/>
        </w:rPr>
        <w:t xml:space="preserve">t này. Chính vì vậy mà lòng dân tưởng nhớ đã dựng lên hai tòa đình đều có cảnh quan </w:t>
      </w:r>
      <w:r w:rsidR="008C5EA5" w:rsidRPr="0021581C">
        <w:rPr>
          <w:color w:val="000099"/>
          <w:sz w:val="30"/>
          <w:szCs w:val="28"/>
        </w:rPr>
        <w:t xml:space="preserve">rất </w:t>
      </w:r>
      <w:r w:rsidR="007A22CB" w:rsidRPr="0021581C">
        <w:rPr>
          <w:color w:val="000099"/>
          <w:sz w:val="30"/>
          <w:szCs w:val="28"/>
        </w:rPr>
        <w:t>đẹp mang đậ</w:t>
      </w:r>
      <w:r w:rsidR="008C5EA5" w:rsidRPr="0021581C">
        <w:rPr>
          <w:color w:val="000099"/>
          <w:sz w:val="30"/>
          <w:szCs w:val="28"/>
        </w:rPr>
        <w:t xml:space="preserve">m nét </w:t>
      </w:r>
      <w:r w:rsidR="007A22CB" w:rsidRPr="0021581C">
        <w:rPr>
          <w:color w:val="000099"/>
          <w:sz w:val="30"/>
          <w:szCs w:val="28"/>
        </w:rPr>
        <w:t xml:space="preserve">truyền thống của làng quê vùng đồng bằng Bắc Bộ với cây đa, bến nước, mái đình, càng tạo nên giá trị lịch sử văn hóa nhân văn sâu sắc gắn kết chặt chẽ với lịch sử </w:t>
      </w:r>
      <w:r w:rsidR="008D5FD5" w:rsidRPr="0021581C">
        <w:rPr>
          <w:color w:val="000099"/>
          <w:sz w:val="30"/>
          <w:szCs w:val="28"/>
        </w:rPr>
        <w:t>phát triển ngàn năm Thăng Long – Đông Đô – Hà Nội.</w:t>
      </w:r>
      <w:r w:rsidR="007A22CB" w:rsidRPr="0021581C">
        <w:rPr>
          <w:color w:val="000099"/>
          <w:sz w:val="30"/>
          <w:szCs w:val="28"/>
        </w:rPr>
        <w:t xml:space="preserve"> </w:t>
      </w:r>
    </w:p>
    <w:p w:rsidR="006768D7" w:rsidRPr="0021581C" w:rsidRDefault="00E5029E" w:rsidP="00FE5394">
      <w:pPr>
        <w:widowControl w:val="0"/>
        <w:spacing w:before="0" w:after="0" w:line="360" w:lineRule="auto"/>
        <w:ind w:left="0" w:right="6"/>
        <w:jc w:val="both"/>
        <w:rPr>
          <w:color w:val="000099"/>
          <w:sz w:val="30"/>
          <w:szCs w:val="28"/>
        </w:rPr>
      </w:pPr>
      <w:r w:rsidRPr="0021581C">
        <w:rPr>
          <w:color w:val="000099"/>
          <w:sz w:val="30"/>
          <w:szCs w:val="28"/>
        </w:rPr>
        <w:t xml:space="preserve"> </w:t>
      </w:r>
      <w:r w:rsidR="00B3719D" w:rsidRPr="0021581C">
        <w:rPr>
          <w:color w:val="000099"/>
          <w:sz w:val="30"/>
          <w:szCs w:val="28"/>
        </w:rPr>
        <w:t xml:space="preserve">    </w:t>
      </w:r>
      <w:r w:rsidR="00262CE4" w:rsidRPr="0021581C">
        <w:rPr>
          <w:color w:val="000099"/>
          <w:sz w:val="30"/>
          <w:szCs w:val="28"/>
        </w:rPr>
        <w:tab/>
      </w:r>
      <w:r w:rsidRPr="0021581C">
        <w:rPr>
          <w:color w:val="000099"/>
          <w:sz w:val="30"/>
          <w:szCs w:val="28"/>
        </w:rPr>
        <w:t>Chưa hết, cũng qua các cụ Từ, thầy và trò trường THCS Ái Mộ còn hiểu rằng, hai ngôi đình trên không chỉ là nơi tín ngưỡng, thờ phụng và tôn vinh các vị</w:t>
      </w:r>
      <w:r w:rsidR="008C5EA5" w:rsidRPr="0021581C">
        <w:rPr>
          <w:color w:val="000099"/>
          <w:sz w:val="30"/>
          <w:szCs w:val="28"/>
        </w:rPr>
        <w:t xml:space="preserve"> anh hùng </w:t>
      </w:r>
      <w:r w:rsidRPr="0021581C">
        <w:rPr>
          <w:color w:val="000099"/>
          <w:sz w:val="30"/>
          <w:szCs w:val="28"/>
        </w:rPr>
        <w:t xml:space="preserve">từ ngàn xưa thành Thành hoàng làng, thành các Thánh Mẫu và bà Chúa có công Hộ Quốc. Mà trong công cuộc kháng chiến chống </w:t>
      </w:r>
      <w:r w:rsidRPr="0021581C">
        <w:rPr>
          <w:color w:val="000099"/>
          <w:sz w:val="30"/>
          <w:szCs w:val="28"/>
        </w:rPr>
        <w:lastRenderedPageBreak/>
        <w:t>thực dân Pháp</w:t>
      </w:r>
      <w:r w:rsidR="00B3719D" w:rsidRPr="0021581C">
        <w:rPr>
          <w:color w:val="000099"/>
          <w:sz w:val="30"/>
          <w:szCs w:val="28"/>
        </w:rPr>
        <w:t>, hai ngôi đình</w:t>
      </w:r>
      <w:r w:rsidR="008869AA" w:rsidRPr="0021581C">
        <w:rPr>
          <w:color w:val="000099"/>
          <w:sz w:val="30"/>
          <w:szCs w:val="28"/>
        </w:rPr>
        <w:t xml:space="preserve"> nguy nga, đồ sộ tọa lạc ở những vị trí đắc địa</w:t>
      </w:r>
      <w:r w:rsidR="00B3719D" w:rsidRPr="0021581C">
        <w:rPr>
          <w:color w:val="000099"/>
          <w:sz w:val="30"/>
          <w:szCs w:val="28"/>
        </w:rPr>
        <w:t xml:space="preserve"> còn là căn cứ địa, là nơi hoạt động của các chiến sĩ Cách mạng, góp phần </w:t>
      </w:r>
      <w:r w:rsidR="008C5EA5" w:rsidRPr="0021581C">
        <w:rPr>
          <w:color w:val="000099"/>
          <w:sz w:val="30"/>
          <w:szCs w:val="28"/>
        </w:rPr>
        <w:t xml:space="preserve">không </w:t>
      </w:r>
      <w:r w:rsidR="00B3719D" w:rsidRPr="0021581C">
        <w:rPr>
          <w:color w:val="000099"/>
          <w:sz w:val="30"/>
          <w:szCs w:val="28"/>
        </w:rPr>
        <w:t>nhỏ của mình vào công cuộc đấu tranh giành độc lập dân tộc tháng 8 năm 1945.</w:t>
      </w:r>
      <w:r w:rsidR="007A22CB" w:rsidRPr="0021581C">
        <w:rPr>
          <w:color w:val="000099"/>
          <w:sz w:val="30"/>
          <w:szCs w:val="28"/>
        </w:rPr>
        <w:t xml:space="preserve"> </w:t>
      </w:r>
      <w:r w:rsidR="008D5FD5" w:rsidRPr="0021581C">
        <w:rPr>
          <w:color w:val="000099"/>
          <w:sz w:val="30"/>
          <w:szCs w:val="28"/>
        </w:rPr>
        <w:t>Cách mạng thành</w:t>
      </w:r>
      <w:r w:rsidR="008C5EA5" w:rsidRPr="0021581C">
        <w:rPr>
          <w:color w:val="000099"/>
          <w:sz w:val="30"/>
          <w:szCs w:val="28"/>
        </w:rPr>
        <w:t xml:space="preserve"> công, nhân dân Gia Lâm xưa</w:t>
      </w:r>
      <w:r w:rsidR="006768D7" w:rsidRPr="0021581C">
        <w:rPr>
          <w:color w:val="000099"/>
          <w:sz w:val="30"/>
          <w:szCs w:val="28"/>
        </w:rPr>
        <w:t>, Long Biên nay</w:t>
      </w:r>
      <w:r w:rsidR="008C5EA5" w:rsidRPr="0021581C">
        <w:rPr>
          <w:color w:val="000099"/>
          <w:sz w:val="30"/>
          <w:szCs w:val="28"/>
        </w:rPr>
        <w:t xml:space="preserve"> đã k</w:t>
      </w:r>
      <w:r w:rsidR="008D5FD5" w:rsidRPr="0021581C">
        <w:rPr>
          <w:color w:val="000099"/>
          <w:sz w:val="30"/>
          <w:szCs w:val="28"/>
        </w:rPr>
        <w:t>hông ngừng góp công, góp của để tôn tạ</w:t>
      </w:r>
      <w:r w:rsidR="008C5EA5" w:rsidRPr="0021581C">
        <w:rPr>
          <w:color w:val="000099"/>
          <w:sz w:val="30"/>
          <w:szCs w:val="28"/>
        </w:rPr>
        <w:t>o, duy trì và phát huy những</w:t>
      </w:r>
      <w:r w:rsidR="006768D7" w:rsidRPr="0021581C">
        <w:rPr>
          <w:color w:val="000099"/>
          <w:sz w:val="30"/>
          <w:szCs w:val="28"/>
        </w:rPr>
        <w:t xml:space="preserve"> truyền thống rất đáng tự hào đó. </w:t>
      </w:r>
    </w:p>
    <w:p w:rsidR="00171991" w:rsidRDefault="006768D7" w:rsidP="00FE5394">
      <w:pPr>
        <w:widowControl w:val="0"/>
        <w:spacing w:before="0" w:after="0" w:line="360" w:lineRule="auto"/>
        <w:ind w:left="0" w:right="6"/>
        <w:jc w:val="both"/>
        <w:rPr>
          <w:color w:val="000099"/>
          <w:sz w:val="30"/>
          <w:szCs w:val="28"/>
        </w:rPr>
      </w:pPr>
      <w:r w:rsidRPr="0021581C">
        <w:rPr>
          <w:color w:val="000099"/>
          <w:sz w:val="30"/>
          <w:szCs w:val="28"/>
        </w:rPr>
        <w:t xml:space="preserve">   </w:t>
      </w:r>
      <w:r w:rsidR="00262CE4" w:rsidRPr="0021581C">
        <w:rPr>
          <w:color w:val="000099"/>
          <w:sz w:val="30"/>
          <w:szCs w:val="28"/>
        </w:rPr>
        <w:tab/>
      </w:r>
      <w:r w:rsidRPr="0021581C">
        <w:rPr>
          <w:color w:val="000099"/>
          <w:sz w:val="30"/>
          <w:szCs w:val="28"/>
        </w:rPr>
        <w:t>Tạm biệt hai khu di tích lịch sử thiêng liêng với tâm trạng lưu luyến chưa muố</w:t>
      </w:r>
      <w:r w:rsidR="001A5B99" w:rsidRPr="0021581C">
        <w:rPr>
          <w:color w:val="000099"/>
          <w:sz w:val="30"/>
          <w:szCs w:val="28"/>
        </w:rPr>
        <w:t>n d</w:t>
      </w:r>
      <w:r w:rsidRPr="0021581C">
        <w:rPr>
          <w:color w:val="000099"/>
          <w:sz w:val="30"/>
          <w:szCs w:val="28"/>
        </w:rPr>
        <w:t>ời. Thầy trò trường THCS Ái Mộ lại quay trở về tiếp tục nhiệm vụ cao cả: Dạy và Học của mình vớ</w:t>
      </w:r>
      <w:r w:rsidR="001A5B99" w:rsidRPr="0021581C">
        <w:rPr>
          <w:color w:val="000099"/>
          <w:sz w:val="30"/>
          <w:szCs w:val="28"/>
        </w:rPr>
        <w:t>i</w:t>
      </w:r>
      <w:r w:rsidRPr="0021581C">
        <w:rPr>
          <w:color w:val="000099"/>
          <w:sz w:val="30"/>
          <w:szCs w:val="28"/>
        </w:rPr>
        <w:t xml:space="preserve"> tâm nguyện: </w:t>
      </w:r>
      <w:r w:rsidRPr="0021581C">
        <w:rPr>
          <w:b/>
          <w:color w:val="C92592"/>
          <w:sz w:val="30"/>
          <w:szCs w:val="28"/>
        </w:rPr>
        <w:t>QUYẾT TÂM HỌC TẬP – RÈN LUYỆN TRÍ LỰC, ĐẠO ĐỨC</w:t>
      </w:r>
      <w:r w:rsidRPr="0021581C">
        <w:rPr>
          <w:color w:val="000099"/>
          <w:sz w:val="30"/>
          <w:szCs w:val="28"/>
        </w:rPr>
        <w:t xml:space="preserve"> hơn nữa để xứng đáng với truyền thống tốt đẹp của cha ông để lại</w:t>
      </w:r>
      <w:r w:rsidR="001A5B99" w:rsidRPr="0021581C">
        <w:rPr>
          <w:color w:val="000099"/>
          <w:sz w:val="30"/>
          <w:szCs w:val="28"/>
        </w:rPr>
        <w:t xml:space="preserve"> và góp phần </w:t>
      </w:r>
      <w:r w:rsidRPr="0021581C">
        <w:rPr>
          <w:color w:val="000099"/>
          <w:sz w:val="30"/>
          <w:szCs w:val="28"/>
        </w:rPr>
        <w:t xml:space="preserve"> </w:t>
      </w:r>
      <w:r w:rsidR="001A5B99" w:rsidRPr="0021581C">
        <w:rPr>
          <w:color w:val="000099"/>
          <w:sz w:val="30"/>
          <w:szCs w:val="28"/>
        </w:rPr>
        <w:t xml:space="preserve">xây dựng quê hương </w:t>
      </w:r>
      <w:r w:rsidR="00262CE4" w:rsidRPr="0021581C">
        <w:rPr>
          <w:color w:val="000099"/>
          <w:sz w:val="30"/>
          <w:szCs w:val="28"/>
        </w:rPr>
        <w:t>Long Biên</w:t>
      </w:r>
      <w:r w:rsidR="001A5B99" w:rsidRPr="0021581C">
        <w:rPr>
          <w:color w:val="000099"/>
          <w:sz w:val="30"/>
          <w:szCs w:val="28"/>
        </w:rPr>
        <w:t xml:space="preserve"> ngày càng giầu mạnh hơn.</w:t>
      </w:r>
      <w:bookmarkStart w:id="0" w:name="_GoBack"/>
      <w:bookmarkEnd w:id="0"/>
    </w:p>
    <w:p w:rsidR="00171991" w:rsidRDefault="00171991" w:rsidP="00FE5394">
      <w:pPr>
        <w:widowControl w:val="0"/>
        <w:spacing w:before="0" w:after="0" w:line="360" w:lineRule="auto"/>
        <w:ind w:left="0" w:right="6"/>
        <w:jc w:val="both"/>
        <w:rPr>
          <w:color w:val="000099"/>
          <w:sz w:val="28"/>
          <w:szCs w:val="28"/>
        </w:rPr>
      </w:pPr>
      <w:r>
        <w:rPr>
          <w:noProof/>
          <w:color w:val="000099"/>
          <w:sz w:val="28"/>
          <w:szCs w:val="28"/>
        </w:rPr>
        <w:drawing>
          <wp:inline distT="0" distB="0" distL="0" distR="0">
            <wp:extent cx="5904865" cy="4422088"/>
            <wp:effectExtent l="0" t="0" r="0" b="0"/>
            <wp:docPr id="1" name="Picture 1" descr="C:\Users\Administrator\Desktop\80555018_802460330176431_82912211627514265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80555018_802460330176431_8291221162751426560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4865" cy="4422088"/>
                    </a:xfrm>
                    <a:prstGeom prst="rect">
                      <a:avLst/>
                    </a:prstGeom>
                    <a:noFill/>
                    <a:ln>
                      <a:noFill/>
                    </a:ln>
                  </pic:spPr>
                </pic:pic>
              </a:graphicData>
            </a:graphic>
          </wp:inline>
        </w:drawing>
      </w:r>
    </w:p>
    <w:p w:rsidR="00171991" w:rsidRDefault="00171991" w:rsidP="00FE5394">
      <w:pPr>
        <w:widowControl w:val="0"/>
        <w:spacing w:before="0" w:after="0" w:line="360" w:lineRule="auto"/>
        <w:ind w:left="0" w:right="6"/>
        <w:jc w:val="both"/>
        <w:rPr>
          <w:color w:val="000099"/>
          <w:sz w:val="28"/>
          <w:szCs w:val="28"/>
        </w:rPr>
      </w:pPr>
    </w:p>
    <w:p w:rsidR="00171991" w:rsidRDefault="00B3719D" w:rsidP="00FE5394">
      <w:pPr>
        <w:widowControl w:val="0"/>
        <w:spacing w:before="0" w:after="0" w:line="360" w:lineRule="auto"/>
        <w:ind w:left="0" w:right="6"/>
        <w:jc w:val="both"/>
        <w:rPr>
          <w:color w:val="000099"/>
          <w:sz w:val="28"/>
          <w:szCs w:val="28"/>
        </w:rPr>
      </w:pPr>
      <w:r w:rsidRPr="00262CE4">
        <w:rPr>
          <w:color w:val="000099"/>
          <w:sz w:val="28"/>
          <w:szCs w:val="28"/>
        </w:rPr>
        <w:t xml:space="preserve">  </w:t>
      </w:r>
      <w:r w:rsidR="00171991">
        <w:rPr>
          <w:noProof/>
          <w:color w:val="000099"/>
          <w:sz w:val="28"/>
          <w:szCs w:val="28"/>
        </w:rPr>
        <w:lastRenderedPageBreak/>
        <w:drawing>
          <wp:inline distT="0" distB="0" distL="0" distR="0">
            <wp:extent cx="5904865" cy="4422088"/>
            <wp:effectExtent l="0" t="0" r="0" b="0"/>
            <wp:docPr id="2" name="Picture 2" descr="C:\Users\Administrator\Desktop\81195491_573148016584802_43614528786409717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81195491_573148016584802_4361452878640971776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4865" cy="4422088"/>
                    </a:xfrm>
                    <a:prstGeom prst="rect">
                      <a:avLst/>
                    </a:prstGeom>
                    <a:noFill/>
                    <a:ln>
                      <a:noFill/>
                    </a:ln>
                  </pic:spPr>
                </pic:pic>
              </a:graphicData>
            </a:graphic>
          </wp:inline>
        </w:drawing>
      </w:r>
    </w:p>
    <w:p w:rsidR="00171991" w:rsidRDefault="00171991" w:rsidP="00FE5394">
      <w:pPr>
        <w:widowControl w:val="0"/>
        <w:spacing w:before="0" w:after="0" w:line="360" w:lineRule="auto"/>
        <w:ind w:left="0" w:right="6"/>
        <w:jc w:val="both"/>
        <w:rPr>
          <w:color w:val="000099"/>
          <w:sz w:val="28"/>
          <w:szCs w:val="28"/>
        </w:rPr>
      </w:pPr>
    </w:p>
    <w:p w:rsidR="00B3719D" w:rsidRPr="00171991" w:rsidRDefault="00B3719D" w:rsidP="00FE5394">
      <w:pPr>
        <w:widowControl w:val="0"/>
        <w:spacing w:before="0" w:after="0" w:line="360" w:lineRule="auto"/>
        <w:ind w:left="0" w:right="6"/>
        <w:jc w:val="both"/>
        <w:rPr>
          <w:color w:val="000099"/>
          <w:sz w:val="30"/>
          <w:szCs w:val="28"/>
        </w:rPr>
      </w:pPr>
      <w:r w:rsidRPr="00262CE4">
        <w:rPr>
          <w:color w:val="000099"/>
          <w:sz w:val="28"/>
          <w:szCs w:val="28"/>
        </w:rPr>
        <w:lastRenderedPageBreak/>
        <w:t xml:space="preserve"> </w:t>
      </w:r>
      <w:r w:rsidR="00171991">
        <w:rPr>
          <w:noProof/>
          <w:color w:val="000099"/>
          <w:sz w:val="28"/>
          <w:szCs w:val="28"/>
        </w:rPr>
        <w:drawing>
          <wp:inline distT="0" distB="0" distL="0" distR="0">
            <wp:extent cx="5829300" cy="7261860"/>
            <wp:effectExtent l="0" t="0" r="0" b="0"/>
            <wp:docPr id="3" name="Picture 3" descr="C:\Users\Administrator\Desktop\80538150_2390663881196821_533059943280096051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80538150_2390663881196821_5330599432800960512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7261860"/>
                    </a:xfrm>
                    <a:prstGeom prst="rect">
                      <a:avLst/>
                    </a:prstGeom>
                    <a:noFill/>
                    <a:ln>
                      <a:noFill/>
                    </a:ln>
                  </pic:spPr>
                </pic:pic>
              </a:graphicData>
            </a:graphic>
          </wp:inline>
        </w:drawing>
      </w:r>
    </w:p>
    <w:p w:rsidR="00B3719D" w:rsidRPr="00262CE4" w:rsidRDefault="00B3719D" w:rsidP="00FE5394">
      <w:pPr>
        <w:widowControl w:val="0"/>
        <w:spacing w:before="0" w:after="0" w:line="360" w:lineRule="auto"/>
        <w:ind w:left="0" w:right="6"/>
        <w:jc w:val="both"/>
        <w:rPr>
          <w:color w:val="000099"/>
          <w:sz w:val="28"/>
          <w:szCs w:val="28"/>
        </w:rPr>
      </w:pPr>
    </w:p>
    <w:p w:rsidR="00D919BD" w:rsidRPr="00262CE4" w:rsidRDefault="00D919BD" w:rsidP="00FE5394">
      <w:pPr>
        <w:widowControl w:val="0"/>
        <w:spacing w:before="0" w:after="0" w:line="360" w:lineRule="auto"/>
        <w:ind w:left="0" w:right="6"/>
        <w:jc w:val="both"/>
        <w:rPr>
          <w:color w:val="000099"/>
          <w:sz w:val="28"/>
          <w:szCs w:val="28"/>
        </w:rPr>
      </w:pPr>
      <w:r w:rsidRPr="00262CE4">
        <w:rPr>
          <w:color w:val="000099"/>
          <w:sz w:val="28"/>
          <w:szCs w:val="28"/>
        </w:rPr>
        <w:t xml:space="preserve">  </w:t>
      </w:r>
    </w:p>
    <w:p w:rsidR="001A3B77" w:rsidRPr="00262CE4" w:rsidRDefault="001A3B77" w:rsidP="00FE5394">
      <w:pPr>
        <w:widowControl w:val="0"/>
        <w:spacing w:before="0" w:after="0" w:line="360" w:lineRule="auto"/>
        <w:ind w:left="0" w:right="6"/>
        <w:jc w:val="both"/>
        <w:rPr>
          <w:color w:val="000099"/>
          <w:sz w:val="28"/>
          <w:szCs w:val="28"/>
        </w:rPr>
      </w:pPr>
      <w:r w:rsidRPr="00262CE4">
        <w:rPr>
          <w:color w:val="000099"/>
          <w:sz w:val="28"/>
          <w:szCs w:val="28"/>
        </w:rPr>
        <w:t xml:space="preserve">     </w:t>
      </w:r>
    </w:p>
    <w:p w:rsidR="00136BA0" w:rsidRPr="00262CE4" w:rsidRDefault="00890D1D" w:rsidP="00FE5394">
      <w:pPr>
        <w:widowControl w:val="0"/>
        <w:spacing w:before="0" w:after="0" w:line="360" w:lineRule="auto"/>
        <w:ind w:left="0" w:right="6"/>
        <w:jc w:val="both"/>
        <w:rPr>
          <w:color w:val="000099"/>
          <w:sz w:val="28"/>
          <w:szCs w:val="28"/>
        </w:rPr>
      </w:pPr>
      <w:r w:rsidRPr="00262CE4">
        <w:rPr>
          <w:color w:val="000099"/>
          <w:sz w:val="28"/>
          <w:szCs w:val="28"/>
        </w:rPr>
        <w:t xml:space="preserve">   </w:t>
      </w:r>
      <w:r w:rsidR="001A3B77" w:rsidRPr="00262CE4">
        <w:rPr>
          <w:color w:val="000099"/>
          <w:sz w:val="28"/>
          <w:szCs w:val="28"/>
        </w:rPr>
        <w:t xml:space="preserve"> </w:t>
      </w:r>
    </w:p>
    <w:p w:rsidR="00453B93" w:rsidRPr="00262CE4" w:rsidRDefault="00453B93" w:rsidP="00FE5394">
      <w:pPr>
        <w:widowControl w:val="0"/>
        <w:spacing w:before="0" w:after="0" w:line="360" w:lineRule="auto"/>
        <w:ind w:left="0" w:right="6"/>
        <w:rPr>
          <w:color w:val="000099"/>
          <w:sz w:val="28"/>
          <w:szCs w:val="28"/>
        </w:rPr>
      </w:pPr>
    </w:p>
    <w:sectPr w:rsidR="00453B93" w:rsidRPr="00262CE4" w:rsidSect="00FE5394">
      <w:pgSz w:w="11907" w:h="16840" w:code="9"/>
      <w:pgMar w:top="1134" w:right="1134" w:bottom="680"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93"/>
    <w:rsid w:val="00136BA0"/>
    <w:rsid w:val="00171991"/>
    <w:rsid w:val="001A3B77"/>
    <w:rsid w:val="001A5B99"/>
    <w:rsid w:val="0021581C"/>
    <w:rsid w:val="00262CE4"/>
    <w:rsid w:val="003A3C82"/>
    <w:rsid w:val="003C1628"/>
    <w:rsid w:val="00453B93"/>
    <w:rsid w:val="004F5A9C"/>
    <w:rsid w:val="00505BA8"/>
    <w:rsid w:val="00635917"/>
    <w:rsid w:val="006768D7"/>
    <w:rsid w:val="0068179D"/>
    <w:rsid w:val="007A22CB"/>
    <w:rsid w:val="008551AD"/>
    <w:rsid w:val="008869AA"/>
    <w:rsid w:val="00890D1D"/>
    <w:rsid w:val="008C5EA5"/>
    <w:rsid w:val="008D5FD5"/>
    <w:rsid w:val="0094068A"/>
    <w:rsid w:val="009A6195"/>
    <w:rsid w:val="00B36B53"/>
    <w:rsid w:val="00B3719D"/>
    <w:rsid w:val="00C401C1"/>
    <w:rsid w:val="00D80E92"/>
    <w:rsid w:val="00D919BD"/>
    <w:rsid w:val="00E5029E"/>
    <w:rsid w:val="00EF4DAC"/>
    <w:rsid w:val="00F15F43"/>
    <w:rsid w:val="00FE5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before="120" w:after="200" w:line="480" w:lineRule="auto"/>
        <w:ind w:left="187" w:right="-31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99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9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before="120" w:after="200" w:line="480" w:lineRule="auto"/>
        <w:ind w:left="187" w:right="-31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99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9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D68D4-1184-4243-9448-9E1E081A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ThuyAnh</dc:creator>
  <cp:lastModifiedBy>Dang Le Phan Danh</cp:lastModifiedBy>
  <cp:revision>2</cp:revision>
  <dcterms:created xsi:type="dcterms:W3CDTF">2020-01-21T09:05:00Z</dcterms:created>
  <dcterms:modified xsi:type="dcterms:W3CDTF">2020-01-21T09:05:00Z</dcterms:modified>
</cp:coreProperties>
</file>