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52A" w:rsidRPr="00846C6E" w:rsidRDefault="00AD752A" w:rsidP="000C5175">
      <w:pPr>
        <w:spacing w:before="167" w:after="167" w:line="240" w:lineRule="auto"/>
        <w:jc w:val="center"/>
        <w:outlineLvl w:val="3"/>
        <w:rPr>
          <w:rFonts w:ascii="Arial" w:hAnsi="Arial" w:cs="Arial"/>
          <w:color w:val="333333"/>
          <w:sz w:val="34"/>
          <w:szCs w:val="34"/>
        </w:rPr>
      </w:pPr>
      <w:r w:rsidRPr="00846C6E">
        <w:rPr>
          <w:rFonts w:ascii="Arial" w:hAnsi="Arial" w:cs="Arial"/>
          <w:color w:val="333333"/>
          <w:sz w:val="34"/>
          <w:szCs w:val="34"/>
        </w:rPr>
        <w:t xml:space="preserve">Chung tay hành động chống rác thải nhựa vì một Việt </w:t>
      </w:r>
      <w:smartTag w:uri="urn:schemas-microsoft-com:office:smarttags" w:element="place">
        <w:smartTag w:uri="urn:schemas-microsoft-com:office:smarttags" w:element="country-region">
          <w:r w:rsidRPr="00846C6E">
            <w:rPr>
              <w:rFonts w:ascii="Arial" w:hAnsi="Arial" w:cs="Arial"/>
              <w:color w:val="333333"/>
              <w:sz w:val="34"/>
              <w:szCs w:val="34"/>
            </w:rPr>
            <w:t>Nam</w:t>
          </w:r>
        </w:smartTag>
      </w:smartTag>
      <w:r w:rsidRPr="00846C6E">
        <w:rPr>
          <w:rFonts w:ascii="Arial" w:hAnsi="Arial" w:cs="Arial"/>
          <w:color w:val="333333"/>
          <w:sz w:val="34"/>
          <w:szCs w:val="34"/>
        </w:rPr>
        <w:t xml:space="preserve"> xanh</w:t>
      </w:r>
    </w:p>
    <w:p w:rsidR="00AD752A" w:rsidRPr="000C5175" w:rsidRDefault="00AD752A" w:rsidP="000C5175">
      <w:pPr>
        <w:spacing w:after="167" w:line="240" w:lineRule="auto"/>
        <w:ind w:firstLine="720"/>
        <w:jc w:val="both"/>
        <w:rPr>
          <w:rFonts w:ascii="Times New Roman" w:hAnsi="Times New Roman"/>
          <w:b/>
          <w:i/>
          <w:iCs/>
          <w:color w:val="000000"/>
          <w:sz w:val="28"/>
          <w:szCs w:val="28"/>
        </w:rPr>
      </w:pPr>
      <w:r w:rsidRPr="000C5175">
        <w:rPr>
          <w:rFonts w:ascii="Times New Roman" w:hAnsi="Times New Roman"/>
          <w:b/>
          <w:i/>
          <w:iCs/>
          <w:color w:val="000000"/>
          <w:sz w:val="28"/>
          <w:szCs w:val="28"/>
        </w:rPr>
        <w:t xml:space="preserve">Rác thải nhựa đang là hiểm họa môi trường toàn cầu. Cùng với các quốc gia trên thế giới, Việt </w:t>
      </w:r>
      <w:smartTag w:uri="urn:schemas-microsoft-com:office:smarttags" w:element="place">
        <w:smartTag w:uri="urn:schemas-microsoft-com:office:smarttags" w:element="country-region">
          <w:r w:rsidRPr="000C5175">
            <w:rPr>
              <w:rFonts w:ascii="Times New Roman" w:hAnsi="Times New Roman"/>
              <w:b/>
              <w:i/>
              <w:iCs/>
              <w:color w:val="000000"/>
              <w:sz w:val="28"/>
              <w:szCs w:val="28"/>
            </w:rPr>
            <w:t>Nam</w:t>
          </w:r>
        </w:smartTag>
      </w:smartTag>
      <w:r w:rsidRPr="000C5175">
        <w:rPr>
          <w:rFonts w:ascii="Times New Roman" w:hAnsi="Times New Roman"/>
          <w:b/>
          <w:i/>
          <w:iCs/>
          <w:color w:val="000000"/>
          <w:sz w:val="28"/>
          <w:szCs w:val="28"/>
        </w:rPr>
        <w:t xml:space="preserve"> đang nỗ lực để loại bỏ ô nhiễm do rác thải nhựa gây ra. Mục tiêu đến năm 2020 sẽ giảm 65% số lượng túi nilon phân hủy dùng tại các siêu thị và các trung tâm thương mại lớn. Vì vậy hãy thay đổi hành vi, thói quen sử dụng túi ni lông, sản phẩm nhựa khó phân hủy, sử dụng một lần ngay hôm nay và ngay bây giờ.</w:t>
      </w:r>
    </w:p>
    <w:p w:rsidR="00AD752A" w:rsidRPr="00846C6E" w:rsidRDefault="00AD752A" w:rsidP="00846C6E">
      <w:pPr>
        <w:spacing w:after="167" w:line="240" w:lineRule="auto"/>
        <w:jc w:val="both"/>
        <w:rPr>
          <w:rFonts w:ascii="Times New Roman" w:hAnsi="Times New Roman"/>
          <w:color w:val="000000"/>
          <w:sz w:val="28"/>
          <w:szCs w:val="28"/>
        </w:rPr>
      </w:pPr>
      <w:r w:rsidRPr="00311B3C">
        <w:rPr>
          <w:rFonts w:ascii="Times New Roman" w:hAnsi="Times New Roman"/>
          <w:b/>
          <w:bCs/>
          <w:color w:val="000000"/>
          <w:sz w:val="28"/>
          <w:szCs w:val="28"/>
        </w:rPr>
        <w:t>Thảm họa “ô nhiễm trắng”</w:t>
      </w:r>
    </w:p>
    <w:p w:rsidR="00AD752A" w:rsidRPr="00846C6E" w:rsidRDefault="00AD752A" w:rsidP="000C5175">
      <w:pPr>
        <w:spacing w:after="167" w:line="240" w:lineRule="auto"/>
        <w:ind w:firstLine="720"/>
        <w:jc w:val="both"/>
        <w:rPr>
          <w:rFonts w:ascii="Times New Roman" w:hAnsi="Times New Roman"/>
          <w:color w:val="000000"/>
          <w:sz w:val="28"/>
          <w:szCs w:val="28"/>
        </w:rPr>
      </w:pPr>
      <w:r w:rsidRPr="00846C6E">
        <w:rPr>
          <w:rFonts w:ascii="Times New Roman" w:hAnsi="Times New Roman"/>
          <w:color w:val="000000"/>
          <w:sz w:val="28"/>
          <w:szCs w:val="28"/>
        </w:rPr>
        <w:t>Hiện nay trên thế giới cứ mỗi phút có 1 triệu chai nhựa được bán ra, mỗi năm 5.000 tỷ túi nilon được tiêu thụ.Còn ở Việt Nam, thống kê bình quân, mỗi hộ gia đình sử dụng khoảng 1 kg túi nilon/tháng. Riêng Hà Nội và TP.Hồ Chí Minh trung bình mỗi ngày thải ra môi trường khoảng 80 tấn nhựa và nilon. Điều đáng lo ngại là phải mất hàng trăm, thậm chí hàng nghìn năm, các chất thải từ nhựa và ni lông mới phân hủy hết, gây ảnh hưởng trực tiếp đến sức khỏe con người, đe dọa các hệ sinh thái và sự phát triển bền vững của mỗi quốc gia.</w:t>
      </w:r>
    </w:p>
    <w:p w:rsidR="00AD752A" w:rsidRPr="00846C6E" w:rsidRDefault="00AD752A" w:rsidP="000C5175">
      <w:pPr>
        <w:spacing w:after="167" w:line="240" w:lineRule="auto"/>
        <w:ind w:firstLine="720"/>
        <w:jc w:val="both"/>
        <w:rPr>
          <w:rFonts w:ascii="Times New Roman" w:hAnsi="Times New Roman"/>
          <w:color w:val="000000"/>
          <w:sz w:val="28"/>
          <w:szCs w:val="28"/>
        </w:rPr>
      </w:pPr>
      <w:r w:rsidRPr="00846C6E">
        <w:rPr>
          <w:rFonts w:ascii="Times New Roman" w:hAnsi="Times New Roman"/>
          <w:color w:val="000000"/>
          <w:sz w:val="28"/>
          <w:szCs w:val="28"/>
        </w:rPr>
        <w:t xml:space="preserve">Theo đánh giá của Bộ Tài nguyên và Môi trường, thực trạng ô nhiễm rác thải nhựa, túi nilon hiện nay rất nghiêm trọng, lượng chất thải nhựa và túi nilon ở Việt Nam hiện vẫn ở mức rất cao, chiếm khoảng 8-12% trong chất thải rắn sinh hoạt. Thế giới đã đánh giá tỉ lệ chất thải nhựa phát sinh đối với nước có thu nhập trung bình như Việt </w:t>
      </w:r>
      <w:smartTag w:uri="urn:schemas-microsoft-com:office:smarttags" w:element="place">
        <w:smartTag w:uri="urn:schemas-microsoft-com:office:smarttags" w:element="country-region">
          <w:r w:rsidRPr="00846C6E">
            <w:rPr>
              <w:rFonts w:ascii="Times New Roman" w:hAnsi="Times New Roman"/>
              <w:color w:val="000000"/>
              <w:sz w:val="28"/>
              <w:szCs w:val="28"/>
            </w:rPr>
            <w:t>Nam</w:t>
          </w:r>
        </w:smartTag>
      </w:smartTag>
      <w:r w:rsidRPr="00846C6E">
        <w:rPr>
          <w:rFonts w:ascii="Times New Roman" w:hAnsi="Times New Roman"/>
          <w:color w:val="000000"/>
          <w:sz w:val="28"/>
          <w:szCs w:val="28"/>
        </w:rPr>
        <w:t xml:space="preserve"> chiếm 12% lượng chất thải rắn phát sinh. Nếu trung bình 10% số lượng chất thải nhựa và túi nilon không được tái sử dụng mà thải bỏ hoàn toàn, lượng chất thải nhựa và túi nilon thải bỏ ở Việt </w:t>
      </w:r>
      <w:smartTag w:uri="urn:schemas-microsoft-com:office:smarttags" w:element="place">
        <w:smartTag w:uri="urn:schemas-microsoft-com:office:smarttags" w:element="country-region">
          <w:r w:rsidRPr="00846C6E">
            <w:rPr>
              <w:rFonts w:ascii="Times New Roman" w:hAnsi="Times New Roman"/>
              <w:color w:val="000000"/>
              <w:sz w:val="28"/>
              <w:szCs w:val="28"/>
            </w:rPr>
            <w:t>Nam</w:t>
          </w:r>
        </w:smartTag>
      </w:smartTag>
      <w:r w:rsidRPr="00846C6E">
        <w:rPr>
          <w:rFonts w:ascii="Times New Roman" w:hAnsi="Times New Roman"/>
          <w:color w:val="000000"/>
          <w:sz w:val="28"/>
          <w:szCs w:val="28"/>
        </w:rPr>
        <w:t xml:space="preserve"> sẽ xấp xỉ 2,5 triệu tấn/năm. Số lượng rác thải nhựa, túi nilon thải ra tăng dần theo từng năm. Đây là một "gánh nặng" cho môi trường, thậm chí còn dẫn đến thảm họa mà các chuyên gia môi trường gọi là "ô nhiễm trắng".</w:t>
      </w:r>
    </w:p>
    <w:p w:rsidR="00AD752A" w:rsidRPr="00846C6E" w:rsidRDefault="00AD752A" w:rsidP="000C5175">
      <w:pPr>
        <w:spacing w:after="167" w:line="240" w:lineRule="auto"/>
        <w:ind w:firstLine="720"/>
        <w:jc w:val="both"/>
        <w:rPr>
          <w:rFonts w:ascii="Times New Roman" w:hAnsi="Times New Roman"/>
          <w:color w:val="000000"/>
          <w:sz w:val="28"/>
          <w:szCs w:val="28"/>
        </w:rPr>
      </w:pPr>
      <w:r w:rsidRPr="00846C6E">
        <w:rPr>
          <w:rFonts w:ascii="Times New Roman" w:hAnsi="Times New Roman"/>
          <w:color w:val="000000"/>
          <w:sz w:val="28"/>
          <w:szCs w:val="28"/>
        </w:rPr>
        <w:t xml:space="preserve">Cùng với đó, lĩnh vực tái chế chất thải nhựa của Việt </w:t>
      </w:r>
      <w:smartTag w:uri="urn:schemas-microsoft-com:office:smarttags" w:element="country-region">
        <w:smartTag w:uri="urn:schemas-microsoft-com:office:smarttags" w:element="place">
          <w:r w:rsidRPr="00846C6E">
            <w:rPr>
              <w:rFonts w:ascii="Times New Roman" w:hAnsi="Times New Roman"/>
              <w:color w:val="000000"/>
              <w:sz w:val="28"/>
              <w:szCs w:val="28"/>
            </w:rPr>
            <w:t>Nam</w:t>
          </w:r>
        </w:smartTag>
      </w:smartTag>
      <w:r w:rsidRPr="00846C6E">
        <w:rPr>
          <w:rFonts w:ascii="Times New Roman" w:hAnsi="Times New Roman"/>
          <w:color w:val="000000"/>
          <w:sz w:val="28"/>
          <w:szCs w:val="28"/>
        </w:rPr>
        <w:t xml:space="preserve"> vẫn chưa phát triển. Tỷ lệ phân loại chất thải tại nguồn rất thấp. Đơn cử như Thành phố Hồ Chí Minh, mỗi năm có khoảng 250.000 tấn chất thải nhựa được tạo ra; trong đó, 48.000 tấn được chôn trong các bãi chôn lấp (đa số là nhựa có giá trị thấp) chiếm 19,2%; còn lại hơn 200.000 tấn chất thải nhựa được tái chế hoặc thải trực tiếp ra môi trường. Điều đáng nói là công nghệ tái chế nhựa được sử dụng ở các thành phố lớn của Việt Nam đã lỗi thời, hiệu quả thấp, chi phí cao và gây ô nhiễm môi trường. Bên cạnh đó, hoạt động tái chế chất thải nhựa chưa được tổ chức với quy mô lớn, chủ yếu được thực hiện bởi các doanh nghiệp nhỏ nên hiệu quả thấp. Trong khi đó thói quen của người dân dùng túi nilon, đồ dùng nhựa một lần ngày càng gia tăng. Đáng lo ngại người dân vẫn chưa có thói quen phân loại rác sinh hoạt hàng ngày, việc lẫn các loại chất thải nhựa, đặc biệt là nilon tương đối phổ biến. Điều này càng khiến việc xử lý rác thải nhựa thêm khó khăn.</w:t>
      </w:r>
    </w:p>
    <w:p w:rsidR="00AD752A" w:rsidRPr="00846C6E" w:rsidRDefault="00AD752A" w:rsidP="000C5175">
      <w:pPr>
        <w:spacing w:after="167" w:line="240" w:lineRule="auto"/>
        <w:ind w:firstLine="720"/>
        <w:jc w:val="both"/>
        <w:rPr>
          <w:rFonts w:ascii="Times New Roman" w:hAnsi="Times New Roman"/>
          <w:color w:val="000000"/>
          <w:sz w:val="28"/>
          <w:szCs w:val="28"/>
        </w:rPr>
      </w:pPr>
      <w:r w:rsidRPr="00846C6E">
        <w:rPr>
          <w:rFonts w:ascii="Times New Roman" w:hAnsi="Times New Roman"/>
          <w:color w:val="000000"/>
          <w:sz w:val="28"/>
          <w:szCs w:val="28"/>
        </w:rPr>
        <w:t>Không chỉ vậy, thế giới cũng đang phải đối mặt với khoảng 4,8 - 12,7 triệu tấn từ lục địa đổ vào các đại dương mỗi năm. Còn theo các kết quả nghiên cứu, Việt Nam đứng thứ 4 trên thế giới về lượng rác thải nhựa ra biển, với 0,28 - 0,73 triệu tấn mỗi năm (tương đương 6% tổng lượng rác thải nhựa xả ra biển của thế giới). Một báo cáo mới đây tại Hội nghị Davos, Thụy Sĩ khiến chúng ta không khỏi giật mình khi biết, ước tính lượng rác thải nhựa thải xuống biển đến năm 2050 sẽ nhiều hơn lượng cá (tính theo trọng lượng), đe dọa nghiêm trọng đến hệ sinh thái và môi trường đại dương.</w:t>
      </w:r>
    </w:p>
    <w:p w:rsidR="00AD752A" w:rsidRPr="00846C6E" w:rsidRDefault="00AD752A" w:rsidP="000C5175">
      <w:pPr>
        <w:spacing w:after="167" w:line="240" w:lineRule="auto"/>
        <w:ind w:firstLine="720"/>
        <w:jc w:val="both"/>
        <w:rPr>
          <w:rFonts w:ascii="Times New Roman" w:hAnsi="Times New Roman"/>
          <w:color w:val="000000"/>
          <w:sz w:val="28"/>
          <w:szCs w:val="28"/>
        </w:rPr>
      </w:pPr>
      <w:r w:rsidRPr="00846C6E">
        <w:rPr>
          <w:rFonts w:ascii="Times New Roman" w:hAnsi="Times New Roman"/>
          <w:color w:val="000000"/>
          <w:sz w:val="28"/>
          <w:szCs w:val="28"/>
        </w:rPr>
        <w:t>Rác thải nhựa đang hàng ngày, hàng giờ tác động tiêu cực đến hệ sinh thái, môi trường sống, sức khỏe con người và sự phát triển bền vững của mỗi quốc gia. Nếu chúng ta không có các giải pháp hữu hiệu, kịp thời thì những tác động tiêu cực của rác thải nhựa sẽ trở nên rất nghiêm trọng.</w:t>
      </w:r>
    </w:p>
    <w:p w:rsidR="00AD752A" w:rsidRPr="00846C6E" w:rsidRDefault="00AD752A" w:rsidP="00846C6E">
      <w:pPr>
        <w:spacing w:after="167" w:line="240" w:lineRule="auto"/>
        <w:jc w:val="both"/>
        <w:rPr>
          <w:rFonts w:ascii="Times New Roman" w:hAnsi="Times New Roman"/>
          <w:color w:val="000000"/>
          <w:sz w:val="28"/>
          <w:szCs w:val="28"/>
        </w:rPr>
      </w:pPr>
      <w:r w:rsidRPr="00311B3C">
        <w:rPr>
          <w:rFonts w:ascii="Times New Roman" w:hAnsi="Times New Roman"/>
          <w:b/>
          <w:bCs/>
          <w:color w:val="000000"/>
          <w:sz w:val="28"/>
          <w:szCs w:val="28"/>
        </w:rPr>
        <w:t xml:space="preserve">Việt </w:t>
      </w:r>
      <w:smartTag w:uri="urn:schemas-microsoft-com:office:smarttags" w:element="country-region">
        <w:r w:rsidRPr="00311B3C">
          <w:rPr>
            <w:rFonts w:ascii="Times New Roman" w:hAnsi="Times New Roman"/>
            <w:b/>
            <w:bCs/>
            <w:color w:val="000000"/>
            <w:sz w:val="28"/>
            <w:szCs w:val="28"/>
          </w:rPr>
          <w:t>Nam</w:t>
        </w:r>
      </w:smartTag>
      <w:r w:rsidRPr="00311B3C">
        <w:rPr>
          <w:rFonts w:ascii="Times New Roman" w:hAnsi="Times New Roman"/>
          <w:b/>
          <w:bCs/>
          <w:color w:val="000000"/>
          <w:sz w:val="28"/>
          <w:szCs w:val="28"/>
        </w:rPr>
        <w:t xml:space="preserve"> chung tay cùng cộng đồng quốc tế “Giải quyết ô nhiễm nhựa và ni lông”</w:t>
      </w:r>
    </w:p>
    <w:p w:rsidR="00AD752A" w:rsidRPr="00846C6E" w:rsidRDefault="00AD752A" w:rsidP="000C5175">
      <w:pPr>
        <w:spacing w:after="167" w:line="240" w:lineRule="auto"/>
        <w:ind w:firstLine="720"/>
        <w:jc w:val="both"/>
        <w:rPr>
          <w:rFonts w:ascii="Times New Roman" w:hAnsi="Times New Roman"/>
          <w:color w:val="000000"/>
          <w:sz w:val="28"/>
          <w:szCs w:val="28"/>
        </w:rPr>
      </w:pPr>
      <w:r w:rsidRPr="00846C6E">
        <w:rPr>
          <w:rFonts w:ascii="Times New Roman" w:hAnsi="Times New Roman"/>
          <w:color w:val="000000"/>
          <w:sz w:val="28"/>
          <w:szCs w:val="28"/>
        </w:rPr>
        <w:t>Để giải quyết những mối đe dọa toàn cầu từ rác thải nhựa và túi nilông, năm 2018, Liên hợp quốc đã phát động chủ đề “Giải quyết ô nhiễm nhựa và ni lông” nhằm tuyên truyền, vận động, kêu gọi mọi người cùng thay đổi thói quen sử dụng sản phẩm nhựa dùng một lần, giảm thiểu ô nhiễm môi trường và bảo vệ sức khỏe con người.</w:t>
      </w:r>
    </w:p>
    <w:p w:rsidR="00AD752A" w:rsidRPr="00846C6E" w:rsidRDefault="00AD752A" w:rsidP="000C5175">
      <w:pPr>
        <w:spacing w:after="167" w:line="240" w:lineRule="auto"/>
        <w:ind w:firstLine="720"/>
        <w:jc w:val="both"/>
        <w:rPr>
          <w:rFonts w:ascii="Times New Roman" w:hAnsi="Times New Roman"/>
          <w:color w:val="000000"/>
          <w:sz w:val="28"/>
          <w:szCs w:val="28"/>
        </w:rPr>
      </w:pPr>
      <w:r w:rsidRPr="00846C6E">
        <w:rPr>
          <w:rFonts w:ascii="Times New Roman" w:hAnsi="Times New Roman"/>
          <w:color w:val="000000"/>
          <w:sz w:val="28"/>
          <w:szCs w:val="28"/>
        </w:rPr>
        <w:t>Trong khuôn khổ Diễn đàn Kinh tế thế giới năm 2018, vấn đề giải quyết ô nhiễm rác thải nhựa đã được Nguyên thủ các quốc gia, lãnh đạo các tập đoàn đa quốc gia khẳng định là mối quan tâm chung toàn cầu, đưa ra các cam kết mạnh mẽ về chống rác thải nhựa. Nhiều quốc gia trên thế giới đã có những hành động cụ thể để giảm thiểu và cấm sử dụng một số sản phẩm nhựa không thân thiện môi trường. Đồng thời, tăng cường tái chế, tái sử dụng và tuần hoàn chất thải nhựa.</w:t>
      </w:r>
    </w:p>
    <w:p w:rsidR="00AD752A" w:rsidRPr="00846C6E" w:rsidRDefault="00AD752A" w:rsidP="000C5175">
      <w:pPr>
        <w:spacing w:after="167" w:line="240" w:lineRule="auto"/>
        <w:ind w:firstLine="720"/>
        <w:jc w:val="both"/>
        <w:rPr>
          <w:rFonts w:ascii="Times New Roman" w:hAnsi="Times New Roman"/>
          <w:color w:val="000000"/>
          <w:sz w:val="28"/>
          <w:szCs w:val="28"/>
        </w:rPr>
      </w:pPr>
      <w:r w:rsidRPr="00846C6E">
        <w:rPr>
          <w:rFonts w:ascii="Times New Roman" w:hAnsi="Times New Roman"/>
          <w:color w:val="000000"/>
          <w:sz w:val="28"/>
          <w:szCs w:val="28"/>
        </w:rPr>
        <w:t>Là quốc gia đang phát triển, Việt Nam phải đối mặt với nhiều vấn đề về suy thoái, ô nhiễm môi trường, biến đổi khí hậu, nước biển dâng, đặc biệt là ô nhiễm do rác thải nhựa hay còn gọi là “ô nhiễm trắng”. Lượng rác thải nhựa đang ngày càng gia tăng nếu chúng ta không có các giải pháp hữu hiệu, kịp thời thì những tác động tiêu cực từ rác thải nhựa sẽ trở nên rất nghiêm trọng.</w:t>
      </w:r>
    </w:p>
    <w:p w:rsidR="00AD752A" w:rsidRPr="00846C6E" w:rsidRDefault="00AD752A" w:rsidP="000C5175">
      <w:pPr>
        <w:spacing w:after="167" w:line="240" w:lineRule="auto"/>
        <w:ind w:firstLine="720"/>
        <w:jc w:val="both"/>
        <w:rPr>
          <w:rFonts w:ascii="Times New Roman" w:hAnsi="Times New Roman"/>
          <w:color w:val="000000"/>
          <w:sz w:val="28"/>
          <w:szCs w:val="28"/>
        </w:rPr>
      </w:pPr>
      <w:r w:rsidRPr="00846C6E">
        <w:rPr>
          <w:rFonts w:ascii="Times New Roman" w:hAnsi="Times New Roman"/>
          <w:color w:val="000000"/>
          <w:sz w:val="28"/>
          <w:szCs w:val="28"/>
        </w:rPr>
        <w:t>Nhận thức rõ vấn đề này, trong thời gian qua, Chính phủ, Thủ tướng Chính phủ đã chỉ đạo quyết liệt việc thực hiện chính sách, chiến lược để kiểm soát ô nhiễm môi trường do sử dụng túi ni lông, sản phẩm nhựa trong sinh hoạt, quản lý chất thải rắn; thực hiện chuyển đổi mô hình tăng trưởng, thúc đẩy xây dựng nền kinh tế tuần hoàn, trong đó chú trọng giảm thiểu, tăng cường tái chế, tái sử dụng, tận dụng tối đa giá trị của rác thải nhựa cho các hoạt động phát triển kinh tế - xã hội.</w:t>
      </w:r>
    </w:p>
    <w:p w:rsidR="00AD752A" w:rsidRPr="00846C6E" w:rsidRDefault="00AD752A" w:rsidP="000C5175">
      <w:pPr>
        <w:spacing w:after="167" w:line="240" w:lineRule="auto"/>
        <w:ind w:firstLine="720"/>
        <w:jc w:val="both"/>
        <w:rPr>
          <w:rFonts w:ascii="Times New Roman" w:hAnsi="Times New Roman"/>
          <w:color w:val="000000"/>
          <w:sz w:val="28"/>
          <w:szCs w:val="28"/>
        </w:rPr>
      </w:pPr>
      <w:r w:rsidRPr="00846C6E">
        <w:rPr>
          <w:rFonts w:ascii="Times New Roman" w:hAnsi="Times New Roman"/>
          <w:color w:val="000000"/>
          <w:sz w:val="28"/>
          <w:szCs w:val="28"/>
        </w:rPr>
        <w:t>Việt Nam cũng tích cực tham gia, chung tay cùng cộng đồng quốc tế ngăn chặn hiểm họa của ô nhiễm rác thải nhựa tại Hội nghị Thượng đỉnh G7 mở rộng tại Canada; kỳ họp lần thứ 6 Đại hội đồng Quỹ Môi trường toàn cầu tổ chức tại thành phố Đà Nẵng (năm 2018); Hội nghị WEF Davos 2019 tại Thụy Sỹ, Thủ tướng Chính phủ Việt Nam đã đề xuất nhiều sáng kiến, kêu gọi cộng đồng quốc tế cần có hành động hiệu quả, quyết liệt giải quyết vấn đề rác thải nhựa.</w:t>
      </w:r>
    </w:p>
    <w:p w:rsidR="00AD752A" w:rsidRPr="00846C6E" w:rsidRDefault="00AD752A" w:rsidP="000C5175">
      <w:pPr>
        <w:spacing w:after="167" w:line="240" w:lineRule="auto"/>
        <w:ind w:firstLine="720"/>
        <w:jc w:val="both"/>
        <w:rPr>
          <w:rFonts w:ascii="Times New Roman" w:hAnsi="Times New Roman"/>
          <w:color w:val="000000"/>
          <w:sz w:val="28"/>
          <w:szCs w:val="28"/>
        </w:rPr>
      </w:pPr>
      <w:r w:rsidRPr="00311B3C">
        <w:rPr>
          <w:rFonts w:ascii="Times New Roman" w:hAnsi="Times New Roman"/>
          <w:color w:val="000000"/>
          <w:sz w:val="28"/>
          <w:szCs w:val="28"/>
        </w:rPr>
        <w:t>N</w:t>
      </w:r>
      <w:r w:rsidRPr="00846C6E">
        <w:rPr>
          <w:rFonts w:ascii="Times New Roman" w:hAnsi="Times New Roman"/>
          <w:color w:val="000000"/>
          <w:sz w:val="28"/>
          <w:szCs w:val="28"/>
        </w:rPr>
        <w:t>gày 25/4/2019, Thủ tướng Chính phủ đã có Thư gửi đến các cơ quan, chính quyền các địa phương, doanh nghiệp và toàn thể đồng chí, đồng bào cả nước kêu gọi toàn xã hội chung tay hành động giải quyết vấn đề rác thải nhựa.Từng cơ quan, đơn vị trong cả hệ thống chính trị, cộng đồng doanh nghiệp và nhân dân cần làm tốt công tác thông tin tuyên truyền, đề cao tinh thần trách nhiệm, phát động các phong trào, xây dựng nhân rộng các mô hình, đề xuất các sáng kiến và tích cực tham gia bằng các hành động cụ thể, như: Thay đổi thói quen sử dụng, giảm thiểu, phân loại, thu gom, tái sử dụng, tái chế rác thải nhựa; tăng cường sử dụng các sản phẩm thân thiện với môi trường; khuyến khích sử dụng bao bì, túi đựng nhiều lần; kịp thời biểu dương, tôn vinh, khen thưởng các điển hình tiên tiến, mô hình tốt, cách làm hay, sáng kiến có giá trị. Thủ tướng đề nghị ngay bây giờ, chúng ta hãy chung tay hành động vì một Việt Nam với môi trường sống trong lành, an toàn và phát triển bền vững, góp phần cùng cộng đồng quốc tế giải quyết vấn đề ô nhiễm môi trường do rác thải nhựa gây ra.</w:t>
      </w:r>
    </w:p>
    <w:p w:rsidR="00AD752A" w:rsidRPr="00846C6E" w:rsidRDefault="00AD752A" w:rsidP="000C5175">
      <w:pPr>
        <w:spacing w:after="167" w:line="240" w:lineRule="auto"/>
        <w:ind w:firstLine="720"/>
        <w:jc w:val="both"/>
        <w:rPr>
          <w:rFonts w:ascii="Times New Roman" w:hAnsi="Times New Roman"/>
          <w:color w:val="000000"/>
          <w:sz w:val="28"/>
          <w:szCs w:val="28"/>
        </w:rPr>
      </w:pPr>
      <w:r w:rsidRPr="00846C6E">
        <w:rPr>
          <w:rFonts w:ascii="Times New Roman" w:hAnsi="Times New Roman"/>
          <w:color w:val="000000"/>
          <w:sz w:val="28"/>
          <w:szCs w:val="28"/>
        </w:rPr>
        <w:t>Không những vậy, phong trào chống rác thải nhựa đã trở thành trào lưu “Thử thách dọn rác” lan truyền mạnh mẽ trên khắp các vùng miền đất nước mang những giá trị, thông điệp thiết thực về bảo vệ, cải thiện, làm sạch môi trường. Nhận thấy những giá trị to lớn, thiết thực và tầm ảnh hưởng của trào lưu “Thử thách dọn rác”, Bộ Tài nguyên và Môi trường (Trung tâm Truyền thông tài nguyên và môi trường) và Trung ương Đoàn TNCS Hồ Chí Minh (Ban Thanh niên Nông thôn) phối hợp tổ chức Cuộc thi “Thử thách thay đổi”. Sau 3 tháng triển khai tổ chức, Cuộc thi đã có hơn 200 tác phẩm tham gia dự thi. Xét trên thành tích và công cụ chọn lọc, Ban Tổ chức Cuộc thi xác định được hơn 10 giải tuần và 2 giải nhất tháng. Cuộc thi góp phần thay đổi thói quen, nâng cao nhận thức, góp phần bảo vệ môi trường sống của chúng ta.</w:t>
      </w:r>
    </w:p>
    <w:p w:rsidR="00AD752A" w:rsidRPr="00846C6E" w:rsidRDefault="00AD752A" w:rsidP="00846C6E">
      <w:pPr>
        <w:spacing w:after="167" w:line="240" w:lineRule="auto"/>
        <w:jc w:val="both"/>
        <w:rPr>
          <w:rFonts w:ascii="Times New Roman" w:hAnsi="Times New Roman"/>
          <w:color w:val="000000"/>
          <w:sz w:val="28"/>
          <w:szCs w:val="28"/>
        </w:rPr>
      </w:pPr>
      <w:r w:rsidRPr="00311B3C">
        <w:rPr>
          <w:rFonts w:ascii="Times New Roman" w:hAnsi="Times New Roman"/>
          <w:b/>
          <w:bCs/>
          <w:color w:val="000000"/>
          <w:sz w:val="28"/>
          <w:szCs w:val="28"/>
        </w:rPr>
        <w:t>Lễ ra quân toàn quốc phong trào chống rác thải nhựa</w:t>
      </w:r>
    </w:p>
    <w:p w:rsidR="00AD752A" w:rsidRPr="00846C6E" w:rsidRDefault="00AD752A" w:rsidP="000C5175">
      <w:pPr>
        <w:spacing w:after="167" w:line="240" w:lineRule="auto"/>
        <w:ind w:firstLine="720"/>
        <w:jc w:val="both"/>
        <w:rPr>
          <w:rFonts w:ascii="Times New Roman" w:hAnsi="Times New Roman"/>
          <w:color w:val="000000"/>
          <w:sz w:val="28"/>
          <w:szCs w:val="28"/>
        </w:rPr>
      </w:pPr>
      <w:r w:rsidRPr="00846C6E">
        <w:rPr>
          <w:rFonts w:ascii="Times New Roman" w:hAnsi="Times New Roman"/>
          <w:color w:val="000000"/>
          <w:sz w:val="28"/>
          <w:szCs w:val="28"/>
        </w:rPr>
        <w:t>Để tiếp nối, lan tỏa, các phong trào “Chống rác thải nhựa”, thực hiện chỉ đạo của Thủ tướng Chính phủ, ngày 09/6/2019, Bộ Tài nguyên và Môi trường sẽ chủ trì, phối hợp với Ủy ban nhân dân thành phố Hà Nội, Trung ương Đoàn Thanh niên cộng sản Hồ Chí Minh và các cơ quan, tổ chức có liên quan tổ chức Lễ ra quân toàn quốc phong trào chống rác thải nhựa.</w:t>
      </w:r>
    </w:p>
    <w:p w:rsidR="00AD752A" w:rsidRDefault="00AD752A" w:rsidP="000C5175">
      <w:pPr>
        <w:spacing w:after="167" w:line="240" w:lineRule="auto"/>
        <w:ind w:firstLine="720"/>
        <w:jc w:val="both"/>
        <w:rPr>
          <w:rFonts w:ascii="Times New Roman" w:hAnsi="Times New Roman"/>
          <w:color w:val="000000"/>
          <w:sz w:val="28"/>
          <w:szCs w:val="28"/>
        </w:rPr>
      </w:pPr>
      <w:r w:rsidRPr="00846C6E">
        <w:rPr>
          <w:rFonts w:ascii="Times New Roman" w:hAnsi="Times New Roman"/>
          <w:color w:val="000000"/>
          <w:sz w:val="28"/>
          <w:szCs w:val="28"/>
        </w:rPr>
        <w:t>Lễ ra quân toàn quốc phong trào chống rác thải nhựa với sự tham dự, hưởng ứng của các Lãnh đạo Đảng và Nhà nước; đại diện các Bộ, ban ngành trung ương; một số tỉnh, thành phố trong cả nước; các tổ chức chính trị - xã hội; tổ chức quốc tế; các Tập đoàn, Tổng Công ty, doanh nghiệp, ngành hàng bán lẻ, hàng tiêu dùng; trao chứng nhận cho các Đại sứ phong trào chống rác thải nhựa năm 2019. Đặc biệt với sự hưởng ứng, tham gia của đông đảo nhân dân Thủ đô Hà Nội.</w:t>
      </w:r>
    </w:p>
    <w:p w:rsidR="00AD752A" w:rsidRDefault="00AD752A" w:rsidP="00846C6E">
      <w:pPr>
        <w:spacing w:after="167" w:line="240" w:lineRule="auto"/>
        <w:jc w:val="both"/>
        <w:rPr>
          <w:rFonts w:ascii="Times New Roman" w:hAnsi="Times New Roman"/>
          <w:color w:val="000000"/>
          <w:sz w:val="28"/>
          <w:szCs w:val="28"/>
        </w:rPr>
      </w:pPr>
    </w:p>
    <w:p w:rsidR="00AD752A" w:rsidRPr="00846C6E" w:rsidRDefault="00AD752A" w:rsidP="005E73FD">
      <w:pPr>
        <w:spacing w:after="167"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                                         </w:t>
      </w:r>
      <w:r w:rsidRPr="005E73FD">
        <w:rPr>
          <w:rFonts w:ascii="Times New Roman" w:hAnsi="Times New Roman"/>
          <w:b/>
          <w:color w:val="000000"/>
          <w:sz w:val="28"/>
          <w:szCs w:val="28"/>
        </w:rPr>
        <w:t xml:space="preserve">Nguồn: báo Tài nguyên- môi </w:t>
      </w:r>
      <w:r>
        <w:rPr>
          <w:rFonts w:ascii="Times New Roman" w:hAnsi="Times New Roman"/>
          <w:b/>
          <w:color w:val="000000"/>
          <w:sz w:val="28"/>
          <w:szCs w:val="28"/>
        </w:rPr>
        <w:t>trườ</w:t>
      </w:r>
      <w:r w:rsidRPr="005E73FD">
        <w:rPr>
          <w:rFonts w:ascii="Times New Roman" w:hAnsi="Times New Roman"/>
          <w:b/>
          <w:color w:val="000000"/>
          <w:sz w:val="28"/>
          <w:szCs w:val="28"/>
        </w:rPr>
        <w:t>ng</w:t>
      </w:r>
    </w:p>
    <w:sectPr w:rsidR="00AD752A" w:rsidRPr="00846C6E" w:rsidSect="000111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6C6E"/>
    <w:rsid w:val="000111A3"/>
    <w:rsid w:val="000C5175"/>
    <w:rsid w:val="00287EAE"/>
    <w:rsid w:val="00311B3C"/>
    <w:rsid w:val="003E5F27"/>
    <w:rsid w:val="004708F1"/>
    <w:rsid w:val="005E73FD"/>
    <w:rsid w:val="00846C6E"/>
    <w:rsid w:val="00941487"/>
    <w:rsid w:val="009C0696"/>
    <w:rsid w:val="00AD752A"/>
    <w:rsid w:val="00AE4BF3"/>
    <w:rsid w:val="00E15E00"/>
    <w:rsid w:val="00EC459E"/>
    <w:rsid w:val="00F9258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1A3"/>
    <w:pPr>
      <w:spacing w:after="200" w:line="276" w:lineRule="auto"/>
    </w:pPr>
  </w:style>
  <w:style w:type="paragraph" w:styleId="Heading4">
    <w:name w:val="heading 4"/>
    <w:basedOn w:val="Normal"/>
    <w:link w:val="Heading4Char"/>
    <w:uiPriority w:val="99"/>
    <w:qFormat/>
    <w:rsid w:val="00846C6E"/>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846C6E"/>
    <w:rPr>
      <w:rFonts w:ascii="Times New Roman" w:hAnsi="Times New Roman" w:cs="Times New Roman"/>
      <w:b/>
      <w:bCs/>
      <w:sz w:val="24"/>
      <w:szCs w:val="24"/>
    </w:rPr>
  </w:style>
  <w:style w:type="paragraph" w:customStyle="1" w:styleId="news-tomtat">
    <w:name w:val="news-tomtat"/>
    <w:basedOn w:val="Normal"/>
    <w:uiPriority w:val="99"/>
    <w:rsid w:val="00846C6E"/>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rsid w:val="00846C6E"/>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846C6E"/>
    <w:rPr>
      <w:rFonts w:cs="Times New Roman"/>
      <w:b/>
      <w:bCs/>
    </w:rPr>
  </w:style>
  <w:style w:type="character" w:styleId="Emphasis">
    <w:name w:val="Emphasis"/>
    <w:basedOn w:val="DefaultParagraphFont"/>
    <w:uiPriority w:val="99"/>
    <w:qFormat/>
    <w:rsid w:val="00846C6E"/>
    <w:rPr>
      <w:rFonts w:cs="Times New Roman"/>
      <w:i/>
      <w:iCs/>
    </w:rPr>
  </w:style>
  <w:style w:type="character" w:styleId="Hyperlink">
    <w:name w:val="Hyperlink"/>
    <w:basedOn w:val="DefaultParagraphFont"/>
    <w:uiPriority w:val="99"/>
    <w:semiHidden/>
    <w:rsid w:val="00846C6E"/>
    <w:rPr>
      <w:rFonts w:cs="Times New Roman"/>
      <w:color w:val="0000FF"/>
      <w:u w:val="single"/>
    </w:rPr>
  </w:style>
  <w:style w:type="paragraph" w:styleId="BalloonText">
    <w:name w:val="Balloon Text"/>
    <w:basedOn w:val="Normal"/>
    <w:link w:val="BalloonTextChar"/>
    <w:uiPriority w:val="99"/>
    <w:semiHidden/>
    <w:rsid w:val="00846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6C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2626769">
      <w:marLeft w:val="0"/>
      <w:marRight w:val="0"/>
      <w:marTop w:val="0"/>
      <w:marBottom w:val="0"/>
      <w:divBdr>
        <w:top w:val="none" w:sz="0" w:space="0" w:color="auto"/>
        <w:left w:val="none" w:sz="0" w:space="0" w:color="auto"/>
        <w:bottom w:val="none" w:sz="0" w:space="0" w:color="auto"/>
        <w:right w:val="none" w:sz="0" w:space="0" w:color="auto"/>
      </w:divBdr>
      <w:divsChild>
        <w:div w:id="482626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1290</Words>
  <Characters>7354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2019-08-24T14:33:00Z</dcterms:created>
  <dcterms:modified xsi:type="dcterms:W3CDTF">2019-09-01T08:28:00Z</dcterms:modified>
</cp:coreProperties>
</file>