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924" w:rsidRPr="00520FBD" w:rsidRDefault="00520FBD" w:rsidP="006731F3">
      <w:pPr>
        <w:pStyle w:val="2"/>
        <w:jc w:val="center"/>
        <w:rPr>
          <w:sz w:val="28"/>
          <w:szCs w:val="28"/>
          <w:u w:val="none"/>
        </w:rPr>
      </w:pPr>
      <w:proofErr w:type="spellStart"/>
      <w:r w:rsidRPr="00520FBD">
        <w:rPr>
          <w:sz w:val="28"/>
          <w:szCs w:val="28"/>
          <w:u w:val="none"/>
        </w:rPr>
        <w:t>Kỹ</w:t>
      </w:r>
      <w:proofErr w:type="spellEnd"/>
      <w:r w:rsidRPr="00520FBD">
        <w:rPr>
          <w:sz w:val="28"/>
          <w:szCs w:val="28"/>
          <w:u w:val="none"/>
        </w:rPr>
        <w:t xml:space="preserve"> </w:t>
      </w:r>
      <w:proofErr w:type="spellStart"/>
      <w:r w:rsidRPr="00520FBD">
        <w:rPr>
          <w:sz w:val="28"/>
          <w:szCs w:val="28"/>
          <w:u w:val="none"/>
        </w:rPr>
        <w:t>năng</w:t>
      </w:r>
      <w:proofErr w:type="spellEnd"/>
      <w:r w:rsidRPr="00520FBD">
        <w:rPr>
          <w:sz w:val="28"/>
          <w:szCs w:val="28"/>
          <w:u w:val="none"/>
        </w:rPr>
        <w:t xml:space="preserve"> </w:t>
      </w:r>
      <w:proofErr w:type="spellStart"/>
      <w:r w:rsidRPr="00520FBD">
        <w:rPr>
          <w:sz w:val="28"/>
          <w:szCs w:val="28"/>
          <w:u w:val="none"/>
        </w:rPr>
        <w:t>hướ</w:t>
      </w:r>
      <w:bookmarkStart w:id="0" w:name="_GoBack"/>
      <w:bookmarkEnd w:id="0"/>
      <w:r w:rsidRPr="00520FBD">
        <w:rPr>
          <w:sz w:val="28"/>
          <w:szCs w:val="28"/>
          <w:u w:val="none"/>
        </w:rPr>
        <w:t>ng</w:t>
      </w:r>
      <w:proofErr w:type="spellEnd"/>
      <w:r w:rsidRPr="00520FBD">
        <w:rPr>
          <w:sz w:val="28"/>
          <w:szCs w:val="28"/>
          <w:u w:val="none"/>
        </w:rPr>
        <w:t xml:space="preserve"> </w:t>
      </w:r>
      <w:proofErr w:type="spellStart"/>
      <w:r w:rsidRPr="00520FBD">
        <w:rPr>
          <w:sz w:val="28"/>
          <w:szCs w:val="28"/>
          <w:u w:val="none"/>
        </w:rPr>
        <w:t>dẫn</w:t>
      </w:r>
      <w:proofErr w:type="spellEnd"/>
      <w:r w:rsidRPr="00520FBD">
        <w:rPr>
          <w:sz w:val="28"/>
          <w:szCs w:val="28"/>
          <w:u w:val="none"/>
        </w:rPr>
        <w:t xml:space="preserve"> HS </w:t>
      </w:r>
      <w:proofErr w:type="spellStart"/>
      <w:r w:rsidRPr="00520FBD">
        <w:rPr>
          <w:sz w:val="28"/>
          <w:szCs w:val="28"/>
          <w:u w:val="none"/>
        </w:rPr>
        <w:t>xác</w:t>
      </w:r>
      <w:proofErr w:type="spellEnd"/>
      <w:r w:rsidRPr="00520FBD">
        <w:rPr>
          <w:sz w:val="28"/>
          <w:szCs w:val="28"/>
          <w:u w:val="none"/>
        </w:rPr>
        <w:t xml:space="preserve"> </w:t>
      </w:r>
      <w:proofErr w:type="spellStart"/>
      <w:r w:rsidRPr="00520FBD">
        <w:rPr>
          <w:sz w:val="28"/>
          <w:szCs w:val="28"/>
          <w:u w:val="none"/>
        </w:rPr>
        <w:t>định</w:t>
      </w:r>
      <w:proofErr w:type="spellEnd"/>
      <w:r w:rsidRPr="00520FBD">
        <w:rPr>
          <w:sz w:val="28"/>
          <w:szCs w:val="28"/>
          <w:u w:val="none"/>
        </w:rPr>
        <w:t xml:space="preserve"> </w:t>
      </w:r>
      <w:proofErr w:type="spellStart"/>
      <w:r w:rsidRPr="00520FBD">
        <w:rPr>
          <w:sz w:val="28"/>
          <w:szCs w:val="28"/>
          <w:u w:val="none"/>
        </w:rPr>
        <w:t>phương</w:t>
      </w:r>
      <w:proofErr w:type="spellEnd"/>
      <w:r w:rsidRPr="00520FBD">
        <w:rPr>
          <w:sz w:val="28"/>
          <w:szCs w:val="28"/>
          <w:u w:val="none"/>
        </w:rPr>
        <w:t xml:space="preserve"> </w:t>
      </w:r>
      <w:proofErr w:type="spellStart"/>
      <w:r w:rsidRPr="00520FBD">
        <w:rPr>
          <w:sz w:val="28"/>
          <w:szCs w:val="28"/>
          <w:u w:val="none"/>
        </w:rPr>
        <w:t>thức</w:t>
      </w:r>
      <w:proofErr w:type="spellEnd"/>
      <w:r w:rsidRPr="00520FBD">
        <w:rPr>
          <w:sz w:val="28"/>
          <w:szCs w:val="28"/>
          <w:u w:val="none"/>
        </w:rPr>
        <w:t xml:space="preserve"> </w:t>
      </w:r>
      <w:proofErr w:type="spellStart"/>
      <w:r w:rsidRPr="00520FBD">
        <w:rPr>
          <w:sz w:val="28"/>
          <w:szCs w:val="28"/>
          <w:u w:val="none"/>
        </w:rPr>
        <w:t>biểu</w:t>
      </w:r>
      <w:proofErr w:type="spellEnd"/>
      <w:r w:rsidRPr="00520FBD">
        <w:rPr>
          <w:sz w:val="28"/>
          <w:szCs w:val="28"/>
          <w:u w:val="none"/>
        </w:rPr>
        <w:t xml:space="preserve"> </w:t>
      </w:r>
      <w:proofErr w:type="spellStart"/>
      <w:r w:rsidRPr="00520FBD">
        <w:rPr>
          <w:sz w:val="28"/>
          <w:szCs w:val="28"/>
          <w:u w:val="none"/>
        </w:rPr>
        <w:t>đạt</w:t>
      </w:r>
      <w:proofErr w:type="spellEnd"/>
    </w:p>
    <w:p w:rsidR="006731F3" w:rsidRDefault="006731F3" w:rsidP="00843924">
      <w:pPr>
        <w:spacing w:line="360" w:lineRule="auto"/>
        <w:ind w:left="-540"/>
        <w:jc w:val="both"/>
        <w:rPr>
          <w:b/>
          <w:sz w:val="28"/>
          <w:szCs w:val="28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440"/>
        <w:gridCol w:w="3686"/>
        <w:gridCol w:w="3784"/>
      </w:tblGrid>
      <w:tr w:rsidR="006731F3" w:rsidTr="00843924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F3" w:rsidRDefault="006731F3" w:rsidP="008539B9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F3" w:rsidRDefault="006731F3" w:rsidP="008539B9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PTBĐ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F3" w:rsidRDefault="006731F3" w:rsidP="008539B9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Đặc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F3" w:rsidRDefault="006731F3" w:rsidP="008539B9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Ví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</w:t>
            </w:r>
            <w:proofErr w:type="spellEnd"/>
          </w:p>
        </w:tc>
      </w:tr>
      <w:tr w:rsidR="006731F3" w:rsidTr="00843924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F3" w:rsidRDefault="006731F3" w:rsidP="008539B9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F3" w:rsidRDefault="006731F3" w:rsidP="008539B9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sự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F3" w:rsidRDefault="006731F3" w:rsidP="008539B9">
            <w:pPr>
              <w:spacing w:line="288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F3" w:rsidRDefault="006731F3" w:rsidP="008539B9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“</w:t>
            </w:r>
            <w:proofErr w:type="spellStart"/>
            <w:r>
              <w:rPr>
                <w:i/>
                <w:sz w:val="28"/>
                <w:szCs w:val="28"/>
              </w:rPr>
              <w:t>Xe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chạy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chầm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chậm</w:t>
            </w:r>
            <w:proofErr w:type="spellEnd"/>
            <w:r>
              <w:rPr>
                <w:i/>
                <w:sz w:val="28"/>
                <w:szCs w:val="28"/>
              </w:rPr>
              <w:t>…</w:t>
            </w:r>
            <w:proofErr w:type="spellStart"/>
            <w:r>
              <w:rPr>
                <w:i/>
                <w:sz w:val="28"/>
                <w:szCs w:val="28"/>
              </w:rPr>
              <w:t>Mẹ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tôi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cầm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nón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vẫy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tôi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vài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giây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sau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tôi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đuổi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kịp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.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Tôi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thở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hồng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hộc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trán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đẫm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mồ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hôi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và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khi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trèo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lên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xe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tôi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ríu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cả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chân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lại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.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Mẹ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tôi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vừa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kéo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tay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tôi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xoa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đầu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tôi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hỏi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thì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tôi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òa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lên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khóc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rồi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cứ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thế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nức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nở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.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Mẹ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tôi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cũng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sụt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sùi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4"/>
                <w:sz w:val="28"/>
                <w:szCs w:val="28"/>
              </w:rPr>
              <w:t>theo</w:t>
            </w:r>
            <w:proofErr w:type="spellEnd"/>
            <w:r>
              <w:rPr>
                <w:i/>
                <w:spacing w:val="-4"/>
                <w:sz w:val="28"/>
                <w:szCs w:val="28"/>
              </w:rPr>
              <w:t>:</w:t>
            </w:r>
          </w:p>
          <w:p w:rsidR="006731F3" w:rsidRDefault="006731F3" w:rsidP="008539B9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Con </w:t>
            </w:r>
            <w:proofErr w:type="spellStart"/>
            <w:r>
              <w:rPr>
                <w:i/>
                <w:sz w:val="28"/>
                <w:szCs w:val="28"/>
              </w:rPr>
              <w:t>nín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đi</w:t>
            </w:r>
            <w:proofErr w:type="spellEnd"/>
            <w:r>
              <w:rPr>
                <w:i/>
                <w:sz w:val="28"/>
                <w:szCs w:val="28"/>
              </w:rPr>
              <w:t xml:space="preserve">! </w:t>
            </w:r>
            <w:proofErr w:type="spellStart"/>
            <w:r>
              <w:rPr>
                <w:i/>
                <w:sz w:val="28"/>
                <w:szCs w:val="28"/>
              </w:rPr>
              <w:t>Mợ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đã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về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với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các</w:t>
            </w:r>
            <w:proofErr w:type="spellEnd"/>
            <w:r>
              <w:rPr>
                <w:i/>
                <w:sz w:val="28"/>
                <w:szCs w:val="28"/>
              </w:rPr>
              <w:t xml:space="preserve"> con </w:t>
            </w:r>
            <w:proofErr w:type="spellStart"/>
            <w:r>
              <w:rPr>
                <w:i/>
                <w:sz w:val="28"/>
                <w:szCs w:val="28"/>
              </w:rPr>
              <w:t>rồi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mà</w:t>
            </w:r>
            <w:proofErr w:type="spellEnd"/>
            <w:r>
              <w:rPr>
                <w:i/>
                <w:sz w:val="28"/>
                <w:szCs w:val="28"/>
              </w:rPr>
              <w:t>.”</w:t>
            </w:r>
          </w:p>
          <w:p w:rsidR="006731F3" w:rsidRDefault="006731F3" w:rsidP="008539B9">
            <w:pPr>
              <w:spacing w:line="288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Nguyên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Hồng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731F3" w:rsidTr="00843924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F3" w:rsidRDefault="006731F3" w:rsidP="008539B9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F3" w:rsidRDefault="006731F3" w:rsidP="008539B9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Miêu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F3" w:rsidRDefault="006731F3" w:rsidP="008539B9">
            <w:pPr>
              <w:spacing w:line="288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, con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F3" w:rsidRDefault="006731F3" w:rsidP="008539B9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“</w:t>
            </w:r>
            <w:proofErr w:type="spellStart"/>
            <w:r>
              <w:rPr>
                <w:i/>
                <w:sz w:val="28"/>
                <w:szCs w:val="28"/>
              </w:rPr>
              <w:t>Mưa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đã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ngớt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i/>
                <w:sz w:val="28"/>
                <w:szCs w:val="28"/>
              </w:rPr>
              <w:t>Trời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rạng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dần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i/>
                <w:sz w:val="28"/>
                <w:szCs w:val="28"/>
              </w:rPr>
              <w:t>Mấy</w:t>
            </w:r>
            <w:proofErr w:type="spellEnd"/>
            <w:r>
              <w:rPr>
                <w:i/>
                <w:sz w:val="28"/>
                <w:szCs w:val="28"/>
              </w:rPr>
              <w:t xml:space="preserve"> con </w:t>
            </w:r>
            <w:proofErr w:type="spellStart"/>
            <w:r>
              <w:rPr>
                <w:i/>
                <w:sz w:val="28"/>
                <w:szCs w:val="28"/>
              </w:rPr>
              <w:t>chim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chào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mào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từ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hốc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cây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nào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đó</w:t>
            </w:r>
            <w:proofErr w:type="spellEnd"/>
            <w:r>
              <w:rPr>
                <w:i/>
                <w:sz w:val="28"/>
                <w:szCs w:val="28"/>
              </w:rPr>
              <w:t xml:space="preserve"> bay </w:t>
            </w:r>
            <w:proofErr w:type="spellStart"/>
            <w:r>
              <w:rPr>
                <w:i/>
                <w:sz w:val="28"/>
                <w:szCs w:val="28"/>
              </w:rPr>
              <w:t>ra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hót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râm</w:t>
            </w:r>
            <w:proofErr w:type="spellEnd"/>
            <w:r>
              <w:rPr>
                <w:i/>
                <w:sz w:val="28"/>
                <w:szCs w:val="28"/>
              </w:rPr>
              <w:t xml:space="preserve"> ran. </w:t>
            </w:r>
            <w:proofErr w:type="spellStart"/>
            <w:r>
              <w:rPr>
                <w:i/>
                <w:sz w:val="28"/>
                <w:szCs w:val="28"/>
              </w:rPr>
              <w:t>Mưa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tạnh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phía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đông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một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mảng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trời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trong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vắt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i/>
                <w:sz w:val="28"/>
                <w:szCs w:val="28"/>
              </w:rPr>
              <w:t>Mặt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trời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ló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ra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chói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lọi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trên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những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vòm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lá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bưởi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lấp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lánh</w:t>
            </w:r>
            <w:proofErr w:type="spellEnd"/>
            <w:r>
              <w:rPr>
                <w:i/>
                <w:sz w:val="28"/>
                <w:szCs w:val="28"/>
              </w:rPr>
              <w:t xml:space="preserve">”. </w:t>
            </w:r>
          </w:p>
          <w:p w:rsidR="006731F3" w:rsidRDefault="006731F3" w:rsidP="008539B9">
            <w:pPr>
              <w:spacing w:line="288" w:lineRule="auto"/>
              <w:jc w:val="righ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Tô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Hoài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731F3" w:rsidTr="00843924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F3" w:rsidRDefault="006731F3" w:rsidP="008539B9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F3" w:rsidRDefault="006731F3" w:rsidP="008539B9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Biểu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cảm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F3" w:rsidRDefault="006731F3" w:rsidP="008539B9">
            <w:pPr>
              <w:spacing w:line="288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xúc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F3" w:rsidRDefault="006731F3" w:rsidP="008539B9">
            <w:pPr>
              <w:spacing w:line="288" w:lineRule="auto"/>
              <w:rPr>
                <w:i/>
                <w:spacing w:val="-18"/>
                <w:sz w:val="28"/>
                <w:szCs w:val="28"/>
              </w:rPr>
            </w:pPr>
            <w:r>
              <w:rPr>
                <w:i/>
                <w:spacing w:val="-18"/>
                <w:sz w:val="28"/>
                <w:szCs w:val="28"/>
              </w:rPr>
              <w:t>“</w:t>
            </w:r>
            <w:proofErr w:type="spellStart"/>
            <w:r>
              <w:rPr>
                <w:i/>
                <w:spacing w:val="-18"/>
                <w:sz w:val="28"/>
                <w:szCs w:val="28"/>
              </w:rPr>
              <w:t>Sáng</w:t>
            </w:r>
            <w:proofErr w:type="spellEnd"/>
            <w:r>
              <w:rPr>
                <w:i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18"/>
                <w:sz w:val="28"/>
                <w:szCs w:val="28"/>
              </w:rPr>
              <w:t>ra</w:t>
            </w:r>
            <w:proofErr w:type="spellEnd"/>
            <w:r>
              <w:rPr>
                <w:i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18"/>
                <w:sz w:val="28"/>
                <w:szCs w:val="28"/>
              </w:rPr>
              <w:t>bờ</w:t>
            </w:r>
            <w:proofErr w:type="spellEnd"/>
            <w:r>
              <w:rPr>
                <w:i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18"/>
                <w:sz w:val="28"/>
                <w:szCs w:val="28"/>
              </w:rPr>
              <w:t>suối</w:t>
            </w:r>
            <w:proofErr w:type="spellEnd"/>
            <w:r>
              <w:rPr>
                <w:i/>
                <w:spacing w:val="-18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pacing w:val="-18"/>
                <w:sz w:val="28"/>
                <w:szCs w:val="28"/>
              </w:rPr>
              <w:t>tối</w:t>
            </w:r>
            <w:proofErr w:type="spellEnd"/>
            <w:r>
              <w:rPr>
                <w:i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18"/>
                <w:sz w:val="28"/>
                <w:szCs w:val="28"/>
              </w:rPr>
              <w:t>vào</w:t>
            </w:r>
            <w:proofErr w:type="spellEnd"/>
            <w:r>
              <w:rPr>
                <w:i/>
                <w:spacing w:val="-18"/>
                <w:sz w:val="28"/>
                <w:szCs w:val="28"/>
              </w:rPr>
              <w:t xml:space="preserve"> hang</w:t>
            </w:r>
          </w:p>
          <w:p w:rsidR="006731F3" w:rsidRDefault="006731F3" w:rsidP="008539B9">
            <w:pPr>
              <w:spacing w:line="288" w:lineRule="auto"/>
              <w:rPr>
                <w:i/>
                <w:spacing w:val="-18"/>
                <w:sz w:val="28"/>
                <w:szCs w:val="28"/>
              </w:rPr>
            </w:pPr>
            <w:proofErr w:type="spellStart"/>
            <w:r>
              <w:rPr>
                <w:i/>
                <w:spacing w:val="-18"/>
                <w:sz w:val="28"/>
                <w:szCs w:val="28"/>
              </w:rPr>
              <w:t>Cháo</w:t>
            </w:r>
            <w:proofErr w:type="spellEnd"/>
            <w:r>
              <w:rPr>
                <w:i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18"/>
                <w:sz w:val="28"/>
                <w:szCs w:val="28"/>
              </w:rPr>
              <w:t>bẹ</w:t>
            </w:r>
            <w:proofErr w:type="spellEnd"/>
            <w:r>
              <w:rPr>
                <w:i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18"/>
                <w:sz w:val="28"/>
                <w:szCs w:val="28"/>
              </w:rPr>
              <w:t>rau</w:t>
            </w:r>
            <w:proofErr w:type="spellEnd"/>
            <w:r>
              <w:rPr>
                <w:i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18"/>
                <w:sz w:val="28"/>
                <w:szCs w:val="28"/>
              </w:rPr>
              <w:t>măng</w:t>
            </w:r>
            <w:proofErr w:type="spellEnd"/>
            <w:r>
              <w:rPr>
                <w:i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18"/>
                <w:sz w:val="28"/>
                <w:szCs w:val="28"/>
              </w:rPr>
              <w:t>vẫn</w:t>
            </w:r>
            <w:proofErr w:type="spellEnd"/>
            <w:r>
              <w:rPr>
                <w:i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18"/>
                <w:sz w:val="28"/>
                <w:szCs w:val="28"/>
              </w:rPr>
              <w:t>sẵn</w:t>
            </w:r>
            <w:proofErr w:type="spellEnd"/>
            <w:r>
              <w:rPr>
                <w:i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18"/>
                <w:sz w:val="28"/>
                <w:szCs w:val="28"/>
              </w:rPr>
              <w:t>sàng</w:t>
            </w:r>
            <w:proofErr w:type="spellEnd"/>
          </w:p>
          <w:p w:rsidR="006731F3" w:rsidRDefault="006731F3" w:rsidP="008539B9">
            <w:pPr>
              <w:spacing w:line="288" w:lineRule="auto"/>
              <w:rPr>
                <w:i/>
                <w:spacing w:val="-20"/>
                <w:sz w:val="28"/>
                <w:szCs w:val="28"/>
              </w:rPr>
            </w:pPr>
            <w:proofErr w:type="spellStart"/>
            <w:r>
              <w:rPr>
                <w:i/>
                <w:spacing w:val="-20"/>
                <w:sz w:val="28"/>
                <w:szCs w:val="28"/>
              </w:rPr>
              <w:t>Bàn</w:t>
            </w:r>
            <w:proofErr w:type="spellEnd"/>
            <w:r>
              <w:rPr>
                <w:i/>
                <w:spacing w:val="-2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20"/>
                <w:sz w:val="28"/>
                <w:szCs w:val="28"/>
              </w:rPr>
              <w:t>đá</w:t>
            </w:r>
            <w:proofErr w:type="spellEnd"/>
            <w:r>
              <w:rPr>
                <w:i/>
                <w:spacing w:val="-2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20"/>
                <w:sz w:val="28"/>
                <w:szCs w:val="28"/>
              </w:rPr>
              <w:t>chông</w:t>
            </w:r>
            <w:proofErr w:type="spellEnd"/>
            <w:r>
              <w:rPr>
                <w:i/>
                <w:spacing w:val="-2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20"/>
                <w:sz w:val="28"/>
                <w:szCs w:val="28"/>
              </w:rPr>
              <w:t>chênh</w:t>
            </w:r>
            <w:proofErr w:type="spellEnd"/>
            <w:r>
              <w:rPr>
                <w:i/>
                <w:spacing w:val="-20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pacing w:val="-20"/>
                <w:sz w:val="28"/>
                <w:szCs w:val="28"/>
              </w:rPr>
              <w:t>dịch</w:t>
            </w:r>
            <w:proofErr w:type="spellEnd"/>
            <w:r>
              <w:rPr>
                <w:i/>
                <w:spacing w:val="-2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20"/>
                <w:sz w:val="28"/>
                <w:szCs w:val="28"/>
              </w:rPr>
              <w:t>sử</w:t>
            </w:r>
            <w:proofErr w:type="spellEnd"/>
            <w:r>
              <w:rPr>
                <w:i/>
                <w:spacing w:val="-2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20"/>
                <w:sz w:val="28"/>
                <w:szCs w:val="28"/>
              </w:rPr>
              <w:t>Đảng</w:t>
            </w:r>
            <w:proofErr w:type="spellEnd"/>
            <w:r>
              <w:rPr>
                <w:i/>
                <w:spacing w:val="-20"/>
                <w:sz w:val="28"/>
                <w:szCs w:val="28"/>
              </w:rPr>
              <w:t>.</w:t>
            </w:r>
          </w:p>
          <w:p w:rsidR="006731F3" w:rsidRDefault="006731F3" w:rsidP="008539B9">
            <w:pPr>
              <w:spacing w:line="288" w:lineRule="auto"/>
              <w:rPr>
                <w:i/>
                <w:sz w:val="28"/>
                <w:szCs w:val="28"/>
              </w:rPr>
            </w:pPr>
            <w:r>
              <w:rPr>
                <w:i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18"/>
                <w:sz w:val="28"/>
                <w:szCs w:val="28"/>
              </w:rPr>
              <w:t>Cuộc</w:t>
            </w:r>
            <w:proofErr w:type="spellEnd"/>
            <w:r>
              <w:rPr>
                <w:i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18"/>
                <w:sz w:val="28"/>
                <w:szCs w:val="28"/>
              </w:rPr>
              <w:t>đời</w:t>
            </w:r>
            <w:proofErr w:type="spellEnd"/>
            <w:r>
              <w:rPr>
                <w:i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18"/>
                <w:sz w:val="28"/>
                <w:szCs w:val="28"/>
              </w:rPr>
              <w:t>cách</w:t>
            </w:r>
            <w:proofErr w:type="spellEnd"/>
            <w:r>
              <w:rPr>
                <w:i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18"/>
                <w:sz w:val="28"/>
                <w:szCs w:val="28"/>
              </w:rPr>
              <w:t>mạng</w:t>
            </w:r>
            <w:proofErr w:type="spellEnd"/>
            <w:r>
              <w:rPr>
                <w:i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18"/>
                <w:sz w:val="28"/>
                <w:szCs w:val="28"/>
              </w:rPr>
              <w:t>thật</w:t>
            </w:r>
            <w:proofErr w:type="spellEnd"/>
            <w:r>
              <w:rPr>
                <w:i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18"/>
                <w:sz w:val="28"/>
                <w:szCs w:val="28"/>
              </w:rPr>
              <w:t>là</w:t>
            </w:r>
            <w:proofErr w:type="spellEnd"/>
            <w:r>
              <w:rPr>
                <w:i/>
                <w:spacing w:val="-18"/>
                <w:sz w:val="28"/>
                <w:szCs w:val="28"/>
              </w:rPr>
              <w:t xml:space="preserve"> sang.”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6731F3" w:rsidRDefault="006731F3" w:rsidP="008539B9">
            <w:pPr>
              <w:spacing w:line="288" w:lineRule="auto"/>
              <w:jc w:val="right"/>
              <w:rPr>
                <w:i/>
                <w:spacing w:val="-18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</w:t>
            </w:r>
            <w:proofErr w:type="spellEnd"/>
            <w:r>
              <w:rPr>
                <w:sz w:val="28"/>
                <w:szCs w:val="28"/>
              </w:rPr>
              <w:t xml:space="preserve"> Minh)</w:t>
            </w:r>
          </w:p>
        </w:tc>
      </w:tr>
      <w:tr w:rsidR="006731F3" w:rsidTr="00843924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F3" w:rsidRDefault="006731F3" w:rsidP="008539B9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F3" w:rsidRDefault="006731F3" w:rsidP="008539B9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Nghị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F3" w:rsidRDefault="006731F3" w:rsidP="008539B9">
            <w:pPr>
              <w:spacing w:line="288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F3" w:rsidRDefault="006731F3" w:rsidP="008539B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“</w:t>
            </w:r>
            <w:proofErr w:type="spellStart"/>
            <w:r>
              <w:rPr>
                <w:i/>
                <w:sz w:val="28"/>
                <w:szCs w:val="28"/>
              </w:rPr>
              <w:t>Trường</w:t>
            </w:r>
            <w:proofErr w:type="spellEnd"/>
            <w:r>
              <w:rPr>
                <w:i/>
                <w:sz w:val="28"/>
                <w:szCs w:val="28"/>
              </w:rPr>
              <w:t xml:space="preserve"> học </w:t>
            </w:r>
            <w:proofErr w:type="spellStart"/>
            <w:r>
              <w:rPr>
                <w:i/>
                <w:sz w:val="28"/>
                <w:szCs w:val="28"/>
              </w:rPr>
              <w:t>của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chúng</w:t>
            </w:r>
            <w:proofErr w:type="spellEnd"/>
            <w:r>
              <w:rPr>
                <w:i/>
                <w:sz w:val="28"/>
                <w:szCs w:val="28"/>
              </w:rPr>
              <w:t xml:space="preserve"> ta </w:t>
            </w:r>
            <w:proofErr w:type="spellStart"/>
            <w:r>
              <w:rPr>
                <w:i/>
                <w:sz w:val="28"/>
                <w:szCs w:val="28"/>
              </w:rPr>
              <w:t>là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trường</w:t>
            </w:r>
            <w:proofErr w:type="spellEnd"/>
            <w:r>
              <w:rPr>
                <w:i/>
                <w:sz w:val="28"/>
                <w:szCs w:val="28"/>
              </w:rPr>
              <w:t xml:space="preserve"> học </w:t>
            </w:r>
            <w:proofErr w:type="spellStart"/>
            <w:r>
              <w:rPr>
                <w:i/>
                <w:sz w:val="28"/>
                <w:szCs w:val="28"/>
              </w:rPr>
              <w:t>của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chế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độ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dân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chủ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nhân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dân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nhằm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mục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đích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đào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tạo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những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công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dân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và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cán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bộ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tốt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những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người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chủ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tương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lai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của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nước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nhà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i/>
                <w:sz w:val="28"/>
                <w:szCs w:val="28"/>
              </w:rPr>
              <w:t>Về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mọi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mặt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trường</w:t>
            </w:r>
            <w:proofErr w:type="spellEnd"/>
            <w:r>
              <w:rPr>
                <w:i/>
                <w:sz w:val="28"/>
                <w:szCs w:val="28"/>
              </w:rPr>
              <w:t xml:space="preserve"> học </w:t>
            </w:r>
            <w:proofErr w:type="spellStart"/>
            <w:r>
              <w:rPr>
                <w:i/>
                <w:sz w:val="28"/>
                <w:szCs w:val="28"/>
              </w:rPr>
              <w:t>của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chúng</w:t>
            </w:r>
            <w:proofErr w:type="spellEnd"/>
            <w:r>
              <w:rPr>
                <w:i/>
                <w:sz w:val="28"/>
                <w:szCs w:val="28"/>
              </w:rPr>
              <w:t xml:space="preserve"> ta </w:t>
            </w:r>
            <w:proofErr w:type="spellStart"/>
            <w:r>
              <w:rPr>
                <w:i/>
                <w:sz w:val="28"/>
                <w:szCs w:val="28"/>
              </w:rPr>
              <w:t>phải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hơn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hẳn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trường</w:t>
            </w:r>
            <w:proofErr w:type="spellEnd"/>
            <w:r>
              <w:rPr>
                <w:i/>
                <w:sz w:val="28"/>
                <w:szCs w:val="28"/>
              </w:rPr>
              <w:t xml:space="preserve"> học </w:t>
            </w:r>
            <w:proofErr w:type="spellStart"/>
            <w:r>
              <w:rPr>
                <w:i/>
                <w:sz w:val="28"/>
                <w:szCs w:val="28"/>
              </w:rPr>
              <w:t>của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thực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dân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và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phong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kiến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6731F3" w:rsidRDefault="006731F3" w:rsidP="008539B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     </w:t>
            </w:r>
            <w:proofErr w:type="spellStart"/>
            <w:r>
              <w:rPr>
                <w:i/>
                <w:sz w:val="28"/>
                <w:szCs w:val="28"/>
              </w:rPr>
              <w:t>Muốn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được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như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thế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thì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thầy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giáo</w:t>
            </w:r>
            <w:proofErr w:type="spellEnd"/>
            <w:r>
              <w:rPr>
                <w:i/>
                <w:sz w:val="28"/>
                <w:szCs w:val="28"/>
              </w:rPr>
              <w:t xml:space="preserve">, học </w:t>
            </w:r>
            <w:proofErr w:type="spellStart"/>
            <w:r>
              <w:rPr>
                <w:i/>
                <w:sz w:val="28"/>
                <w:szCs w:val="28"/>
              </w:rPr>
              <w:t>trò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và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cán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bộ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phải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cố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gắng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hơn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nữa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để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tiến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bộ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hơn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nữa</w:t>
            </w:r>
            <w:proofErr w:type="spellEnd"/>
            <w:r>
              <w:rPr>
                <w:i/>
                <w:sz w:val="28"/>
                <w:szCs w:val="28"/>
              </w:rPr>
              <w:t xml:space="preserve">.”  </w:t>
            </w:r>
          </w:p>
          <w:p w:rsidR="006731F3" w:rsidRDefault="006731F3" w:rsidP="008539B9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</w:t>
            </w:r>
            <w:proofErr w:type="spellEnd"/>
            <w:r>
              <w:rPr>
                <w:sz w:val="28"/>
                <w:szCs w:val="28"/>
              </w:rPr>
              <w:t xml:space="preserve"> Minh)                                  </w:t>
            </w:r>
          </w:p>
        </w:tc>
      </w:tr>
      <w:tr w:rsidR="006731F3" w:rsidTr="00843924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F3" w:rsidRDefault="006731F3" w:rsidP="008539B9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F3" w:rsidRDefault="006731F3" w:rsidP="008539B9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Thuyết</w:t>
            </w:r>
            <w:proofErr w:type="spellEnd"/>
            <w:r>
              <w:rPr>
                <w:b/>
                <w:sz w:val="28"/>
                <w:szCs w:val="28"/>
              </w:rPr>
              <w:t xml:space="preserve"> minh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F3" w:rsidRDefault="006731F3" w:rsidP="008539B9">
            <w:pPr>
              <w:spacing w:line="288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pháp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F3" w:rsidRDefault="006731F3" w:rsidP="008539B9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proofErr w:type="gramStart"/>
            <w:r>
              <w:rPr>
                <w:i/>
                <w:sz w:val="28"/>
                <w:szCs w:val="28"/>
              </w:rPr>
              <w:t xml:space="preserve">“ </w:t>
            </w:r>
            <w:proofErr w:type="spellStart"/>
            <w:r>
              <w:rPr>
                <w:i/>
                <w:sz w:val="28"/>
                <w:szCs w:val="28"/>
              </w:rPr>
              <w:t>Huế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có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những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công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trình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kiến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trúc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nổi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tiếng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được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Liên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hợp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quốc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xếp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vào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hàng</w:t>
            </w:r>
            <w:proofErr w:type="spellEnd"/>
            <w:r>
              <w:rPr>
                <w:i/>
                <w:sz w:val="28"/>
                <w:szCs w:val="28"/>
              </w:rPr>
              <w:t xml:space="preserve"> di </w:t>
            </w:r>
            <w:proofErr w:type="spellStart"/>
            <w:r>
              <w:rPr>
                <w:i/>
                <w:sz w:val="28"/>
                <w:szCs w:val="28"/>
              </w:rPr>
              <w:t>sản</w:t>
            </w:r>
            <w:proofErr w:type="spellEnd"/>
            <w:r>
              <w:rPr>
                <w:i/>
                <w:sz w:val="28"/>
                <w:szCs w:val="28"/>
              </w:rPr>
              <w:t xml:space="preserve"> văn </w:t>
            </w:r>
            <w:proofErr w:type="spellStart"/>
            <w:r>
              <w:rPr>
                <w:i/>
                <w:sz w:val="28"/>
                <w:szCs w:val="28"/>
              </w:rPr>
              <w:t>hóa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thế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giới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i/>
                <w:sz w:val="28"/>
                <w:szCs w:val="28"/>
              </w:rPr>
              <w:t>Huế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nổi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tiếng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với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các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lăng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tẩm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của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vua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Nguyễn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với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chùa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Thiên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Mụ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chùa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Trúc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Lâm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với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đài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Vọng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Cảnh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điện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Hòn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Chén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chợ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Đông</w:t>
            </w:r>
            <w:proofErr w:type="spellEnd"/>
            <w:r>
              <w:rPr>
                <w:i/>
                <w:sz w:val="28"/>
                <w:szCs w:val="28"/>
              </w:rPr>
              <w:t xml:space="preserve"> Ba…”</w:t>
            </w:r>
          </w:p>
          <w:p w:rsidR="006731F3" w:rsidRDefault="006731F3" w:rsidP="008539B9">
            <w:pPr>
              <w:spacing w:line="288" w:lineRule="auto"/>
              <w:jc w:val="righ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731F3" w:rsidTr="00843924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F3" w:rsidRDefault="006731F3" w:rsidP="008539B9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F3" w:rsidRDefault="006731F3" w:rsidP="008539B9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chính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công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F3" w:rsidRDefault="006731F3" w:rsidP="008539B9">
            <w:pPr>
              <w:spacing w:line="288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lí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F3" w:rsidRDefault="006731F3" w:rsidP="008539B9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Thông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tư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nghị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định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đơn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từ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báo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cáo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hợp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đồng</w:t>
            </w:r>
            <w:proofErr w:type="spellEnd"/>
            <w:r>
              <w:rPr>
                <w:i/>
                <w:sz w:val="28"/>
                <w:szCs w:val="28"/>
              </w:rPr>
              <w:t>,…</w:t>
            </w:r>
          </w:p>
        </w:tc>
      </w:tr>
    </w:tbl>
    <w:p w:rsidR="006731F3" w:rsidRDefault="006731F3" w:rsidP="006731F3">
      <w:pPr>
        <w:spacing w:line="264" w:lineRule="auto"/>
        <w:jc w:val="both"/>
        <w:rPr>
          <w:i/>
          <w:sz w:val="28"/>
          <w:szCs w:val="28"/>
        </w:rPr>
      </w:pPr>
    </w:p>
    <w:p w:rsidR="006731F3" w:rsidRPr="006731F3" w:rsidRDefault="006731F3" w:rsidP="006731F3">
      <w:pPr>
        <w:spacing w:line="264" w:lineRule="auto"/>
        <w:jc w:val="both"/>
        <w:rPr>
          <w:i/>
          <w:color w:val="FF0000"/>
          <w:sz w:val="28"/>
          <w:szCs w:val="28"/>
          <w:highlight w:val="yellow"/>
        </w:rPr>
      </w:pPr>
      <w:r w:rsidRPr="006731F3">
        <w:rPr>
          <w:i/>
          <w:color w:val="FF0000"/>
          <w:sz w:val="28"/>
          <w:szCs w:val="28"/>
          <w:highlight w:val="yellow"/>
        </w:rPr>
        <w:t xml:space="preserve">* </w:t>
      </w:r>
      <w:proofErr w:type="spellStart"/>
      <w:r w:rsidRPr="006731F3">
        <w:rPr>
          <w:i/>
          <w:color w:val="FF0000"/>
          <w:sz w:val="28"/>
          <w:szCs w:val="28"/>
          <w:highlight w:val="yellow"/>
        </w:rPr>
        <w:t>Lưu</w:t>
      </w:r>
      <w:proofErr w:type="spellEnd"/>
      <w:r w:rsidRPr="006731F3">
        <w:rPr>
          <w:i/>
          <w:color w:val="FF0000"/>
          <w:sz w:val="28"/>
          <w:szCs w:val="28"/>
          <w:highlight w:val="yellow"/>
        </w:rPr>
        <w:t xml:space="preserve"> ý:</w:t>
      </w:r>
    </w:p>
    <w:p w:rsidR="006731F3" w:rsidRPr="006731F3" w:rsidRDefault="006731F3" w:rsidP="00843924">
      <w:pPr>
        <w:spacing w:line="264" w:lineRule="auto"/>
        <w:ind w:right="-270" w:firstLine="540"/>
        <w:jc w:val="both"/>
        <w:rPr>
          <w:color w:val="FF0000"/>
          <w:sz w:val="28"/>
          <w:szCs w:val="28"/>
        </w:rPr>
      </w:pPr>
      <w:r w:rsidRPr="006731F3">
        <w:rPr>
          <w:sz w:val="28"/>
          <w:szCs w:val="28"/>
        </w:rPr>
        <w:t xml:space="preserve">- </w:t>
      </w:r>
      <w:proofErr w:type="spellStart"/>
      <w:r w:rsidRPr="006731F3">
        <w:rPr>
          <w:sz w:val="28"/>
          <w:szCs w:val="28"/>
        </w:rPr>
        <w:t>Có</w:t>
      </w:r>
      <w:proofErr w:type="spellEnd"/>
      <w:r w:rsidRPr="006731F3">
        <w:rPr>
          <w:sz w:val="28"/>
          <w:szCs w:val="28"/>
        </w:rPr>
        <w:t xml:space="preserve"> </w:t>
      </w:r>
      <w:r w:rsidRPr="006731F3">
        <w:rPr>
          <w:b/>
          <w:sz w:val="28"/>
          <w:szCs w:val="28"/>
        </w:rPr>
        <w:t>6</w:t>
      </w:r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phương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thức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biểu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đạt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là</w:t>
      </w:r>
      <w:proofErr w:type="spellEnd"/>
      <w:r w:rsidRPr="006731F3">
        <w:rPr>
          <w:sz w:val="28"/>
          <w:szCs w:val="28"/>
        </w:rPr>
        <w:t xml:space="preserve">: </w:t>
      </w:r>
      <w:proofErr w:type="spellStart"/>
      <w:r w:rsidRPr="006731F3">
        <w:rPr>
          <w:color w:val="FF0000"/>
          <w:sz w:val="28"/>
          <w:szCs w:val="28"/>
        </w:rPr>
        <w:t>tự</w:t>
      </w:r>
      <w:proofErr w:type="spellEnd"/>
      <w:r w:rsidRPr="006731F3">
        <w:rPr>
          <w:color w:val="FF0000"/>
          <w:sz w:val="28"/>
          <w:szCs w:val="28"/>
        </w:rPr>
        <w:t xml:space="preserve"> </w:t>
      </w:r>
      <w:proofErr w:type="spellStart"/>
      <w:r w:rsidRPr="006731F3">
        <w:rPr>
          <w:color w:val="FF0000"/>
          <w:sz w:val="28"/>
          <w:szCs w:val="28"/>
        </w:rPr>
        <w:t>sự</w:t>
      </w:r>
      <w:proofErr w:type="spellEnd"/>
      <w:r w:rsidRPr="006731F3">
        <w:rPr>
          <w:color w:val="FF0000"/>
          <w:sz w:val="28"/>
          <w:szCs w:val="28"/>
        </w:rPr>
        <w:t xml:space="preserve">, </w:t>
      </w:r>
      <w:proofErr w:type="spellStart"/>
      <w:r w:rsidRPr="006731F3">
        <w:rPr>
          <w:color w:val="FF0000"/>
          <w:sz w:val="28"/>
          <w:szCs w:val="28"/>
        </w:rPr>
        <w:t>miêu</w:t>
      </w:r>
      <w:proofErr w:type="spellEnd"/>
      <w:r w:rsidRPr="006731F3">
        <w:rPr>
          <w:color w:val="FF0000"/>
          <w:sz w:val="28"/>
          <w:szCs w:val="28"/>
        </w:rPr>
        <w:t xml:space="preserve"> </w:t>
      </w:r>
      <w:proofErr w:type="spellStart"/>
      <w:r w:rsidRPr="006731F3">
        <w:rPr>
          <w:color w:val="FF0000"/>
          <w:sz w:val="28"/>
          <w:szCs w:val="28"/>
        </w:rPr>
        <w:t>tả</w:t>
      </w:r>
      <w:proofErr w:type="spellEnd"/>
      <w:r w:rsidRPr="006731F3">
        <w:rPr>
          <w:color w:val="FF0000"/>
          <w:sz w:val="28"/>
          <w:szCs w:val="28"/>
        </w:rPr>
        <w:t xml:space="preserve">, </w:t>
      </w:r>
      <w:proofErr w:type="spellStart"/>
      <w:r w:rsidRPr="006731F3">
        <w:rPr>
          <w:color w:val="FF0000"/>
          <w:sz w:val="28"/>
          <w:szCs w:val="28"/>
        </w:rPr>
        <w:t>biểu</w:t>
      </w:r>
      <w:proofErr w:type="spellEnd"/>
      <w:r w:rsidRPr="006731F3">
        <w:rPr>
          <w:color w:val="FF0000"/>
          <w:sz w:val="28"/>
          <w:szCs w:val="28"/>
        </w:rPr>
        <w:t xml:space="preserve"> </w:t>
      </w:r>
      <w:proofErr w:type="spellStart"/>
      <w:r w:rsidRPr="006731F3">
        <w:rPr>
          <w:color w:val="FF0000"/>
          <w:sz w:val="28"/>
          <w:szCs w:val="28"/>
        </w:rPr>
        <w:t>cảm</w:t>
      </w:r>
      <w:proofErr w:type="spellEnd"/>
      <w:r w:rsidRPr="006731F3">
        <w:rPr>
          <w:color w:val="FF0000"/>
          <w:sz w:val="28"/>
          <w:szCs w:val="28"/>
        </w:rPr>
        <w:t xml:space="preserve">, </w:t>
      </w:r>
      <w:proofErr w:type="spellStart"/>
      <w:r w:rsidRPr="006731F3">
        <w:rPr>
          <w:color w:val="FF0000"/>
          <w:sz w:val="28"/>
          <w:szCs w:val="28"/>
        </w:rPr>
        <w:t>thuyết</w:t>
      </w:r>
      <w:proofErr w:type="spellEnd"/>
      <w:r w:rsidRPr="006731F3">
        <w:rPr>
          <w:color w:val="FF0000"/>
          <w:sz w:val="28"/>
          <w:szCs w:val="28"/>
        </w:rPr>
        <w:t xml:space="preserve"> minh, </w:t>
      </w:r>
      <w:proofErr w:type="spellStart"/>
      <w:r w:rsidRPr="006731F3">
        <w:rPr>
          <w:color w:val="FF0000"/>
          <w:sz w:val="28"/>
          <w:szCs w:val="28"/>
        </w:rPr>
        <w:t>nghị</w:t>
      </w:r>
      <w:proofErr w:type="spellEnd"/>
      <w:r w:rsidRPr="006731F3">
        <w:rPr>
          <w:color w:val="FF0000"/>
          <w:sz w:val="28"/>
          <w:szCs w:val="28"/>
        </w:rPr>
        <w:t xml:space="preserve"> </w:t>
      </w:r>
      <w:proofErr w:type="spellStart"/>
      <w:r w:rsidRPr="006731F3">
        <w:rPr>
          <w:color w:val="FF0000"/>
          <w:sz w:val="28"/>
          <w:szCs w:val="28"/>
        </w:rPr>
        <w:t>luận</w:t>
      </w:r>
      <w:proofErr w:type="spellEnd"/>
      <w:r w:rsidRPr="006731F3">
        <w:rPr>
          <w:color w:val="FF0000"/>
          <w:sz w:val="28"/>
          <w:szCs w:val="28"/>
        </w:rPr>
        <w:t xml:space="preserve"> </w:t>
      </w:r>
      <w:proofErr w:type="spellStart"/>
      <w:r w:rsidRPr="006731F3">
        <w:rPr>
          <w:color w:val="FF0000"/>
          <w:sz w:val="28"/>
          <w:szCs w:val="28"/>
        </w:rPr>
        <w:t>và</w:t>
      </w:r>
      <w:proofErr w:type="spellEnd"/>
      <w:r w:rsidRPr="006731F3">
        <w:rPr>
          <w:color w:val="FF0000"/>
          <w:sz w:val="28"/>
          <w:szCs w:val="28"/>
        </w:rPr>
        <w:t xml:space="preserve"> </w:t>
      </w:r>
      <w:proofErr w:type="spellStart"/>
      <w:r w:rsidRPr="006731F3">
        <w:rPr>
          <w:color w:val="FF0000"/>
          <w:sz w:val="28"/>
          <w:szCs w:val="28"/>
        </w:rPr>
        <w:t>hành</w:t>
      </w:r>
      <w:proofErr w:type="spellEnd"/>
      <w:r w:rsidRPr="006731F3">
        <w:rPr>
          <w:color w:val="FF0000"/>
          <w:sz w:val="28"/>
          <w:szCs w:val="28"/>
        </w:rPr>
        <w:t xml:space="preserve"> </w:t>
      </w:r>
      <w:proofErr w:type="spellStart"/>
      <w:r w:rsidRPr="006731F3">
        <w:rPr>
          <w:color w:val="FF0000"/>
          <w:sz w:val="28"/>
          <w:szCs w:val="28"/>
        </w:rPr>
        <w:t>chính-công</w:t>
      </w:r>
      <w:proofErr w:type="spellEnd"/>
      <w:r w:rsidRPr="006731F3">
        <w:rPr>
          <w:color w:val="FF0000"/>
          <w:sz w:val="28"/>
          <w:szCs w:val="28"/>
        </w:rPr>
        <w:t xml:space="preserve"> </w:t>
      </w:r>
      <w:proofErr w:type="spellStart"/>
      <w:r w:rsidRPr="006731F3">
        <w:rPr>
          <w:color w:val="FF0000"/>
          <w:sz w:val="28"/>
          <w:szCs w:val="28"/>
        </w:rPr>
        <w:t>vụ</w:t>
      </w:r>
      <w:proofErr w:type="spellEnd"/>
      <w:r w:rsidRPr="006731F3">
        <w:rPr>
          <w:color w:val="FF0000"/>
          <w:sz w:val="28"/>
          <w:szCs w:val="28"/>
        </w:rPr>
        <w:t>.</w:t>
      </w:r>
    </w:p>
    <w:p w:rsidR="006731F3" w:rsidRPr="006731F3" w:rsidRDefault="006731F3" w:rsidP="00843924">
      <w:pPr>
        <w:spacing w:line="264" w:lineRule="auto"/>
        <w:ind w:right="-270" w:firstLine="540"/>
        <w:jc w:val="both"/>
        <w:rPr>
          <w:sz w:val="28"/>
          <w:szCs w:val="28"/>
        </w:rPr>
      </w:pPr>
      <w:r w:rsidRPr="006731F3">
        <w:rPr>
          <w:sz w:val="28"/>
          <w:szCs w:val="28"/>
        </w:rPr>
        <w:t xml:space="preserve">- </w:t>
      </w:r>
      <w:proofErr w:type="spellStart"/>
      <w:r w:rsidRPr="006731F3">
        <w:rPr>
          <w:sz w:val="28"/>
          <w:szCs w:val="28"/>
        </w:rPr>
        <w:t>Khi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đề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hỏi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phương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thức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biểu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đạt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b/>
          <w:sz w:val="28"/>
          <w:szCs w:val="28"/>
        </w:rPr>
        <w:t>chính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hoặc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phương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thức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biểu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đạt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b/>
          <w:sz w:val="28"/>
          <w:szCs w:val="28"/>
        </w:rPr>
        <w:t>chủ</w:t>
      </w:r>
      <w:proofErr w:type="spellEnd"/>
      <w:r w:rsidRPr="006731F3">
        <w:rPr>
          <w:b/>
          <w:sz w:val="28"/>
          <w:szCs w:val="28"/>
        </w:rPr>
        <w:t xml:space="preserve"> </w:t>
      </w:r>
      <w:proofErr w:type="spellStart"/>
      <w:r w:rsidRPr="006731F3">
        <w:rPr>
          <w:b/>
          <w:sz w:val="28"/>
          <w:szCs w:val="28"/>
        </w:rPr>
        <w:t>yếu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thì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chỉ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trả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lời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b/>
          <w:sz w:val="28"/>
          <w:szCs w:val="28"/>
        </w:rPr>
        <w:t>một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phương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thức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biểu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đạt</w:t>
      </w:r>
      <w:proofErr w:type="spellEnd"/>
      <w:r w:rsidRPr="006731F3">
        <w:rPr>
          <w:sz w:val="28"/>
          <w:szCs w:val="28"/>
        </w:rPr>
        <w:t>.</w:t>
      </w:r>
    </w:p>
    <w:p w:rsidR="006731F3" w:rsidRDefault="006731F3" w:rsidP="00843924">
      <w:pPr>
        <w:spacing w:line="264" w:lineRule="auto"/>
        <w:ind w:right="-270" w:firstLine="540"/>
        <w:jc w:val="both"/>
        <w:rPr>
          <w:sz w:val="28"/>
          <w:szCs w:val="28"/>
        </w:rPr>
      </w:pPr>
      <w:r w:rsidRPr="006731F3">
        <w:rPr>
          <w:sz w:val="28"/>
          <w:szCs w:val="28"/>
        </w:rPr>
        <w:t xml:space="preserve">- </w:t>
      </w:r>
      <w:proofErr w:type="spellStart"/>
      <w:r w:rsidRPr="006731F3">
        <w:rPr>
          <w:sz w:val="28"/>
          <w:szCs w:val="28"/>
        </w:rPr>
        <w:t>Khi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đề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hỏi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phương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thức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biểu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đạt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b/>
          <w:sz w:val="28"/>
          <w:szCs w:val="28"/>
        </w:rPr>
        <w:t>chung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thì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trả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lời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b/>
          <w:sz w:val="28"/>
          <w:szCs w:val="28"/>
        </w:rPr>
        <w:t>tất</w:t>
      </w:r>
      <w:proofErr w:type="spellEnd"/>
      <w:r w:rsidRPr="006731F3">
        <w:rPr>
          <w:b/>
          <w:sz w:val="28"/>
          <w:szCs w:val="28"/>
        </w:rPr>
        <w:t xml:space="preserve"> </w:t>
      </w:r>
      <w:proofErr w:type="spellStart"/>
      <w:r w:rsidRPr="006731F3">
        <w:rPr>
          <w:b/>
          <w:sz w:val="28"/>
          <w:szCs w:val="28"/>
        </w:rPr>
        <w:t>cả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các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phương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thức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biểu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đạt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mà</w:t>
      </w:r>
      <w:proofErr w:type="spellEnd"/>
      <w:r w:rsidRPr="006731F3">
        <w:rPr>
          <w:sz w:val="28"/>
          <w:szCs w:val="28"/>
        </w:rPr>
        <w:t xml:space="preserve"> đoạn </w:t>
      </w:r>
      <w:proofErr w:type="spellStart"/>
      <w:r w:rsidRPr="006731F3">
        <w:rPr>
          <w:sz w:val="28"/>
          <w:szCs w:val="28"/>
        </w:rPr>
        <w:t>ngữ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liệu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có</w:t>
      </w:r>
      <w:proofErr w:type="spellEnd"/>
      <w:r w:rsidRPr="006731F3">
        <w:rPr>
          <w:sz w:val="28"/>
          <w:szCs w:val="28"/>
        </w:rPr>
        <w:t xml:space="preserve">. </w:t>
      </w:r>
      <w:proofErr w:type="spellStart"/>
      <w:r w:rsidRPr="006731F3">
        <w:rPr>
          <w:sz w:val="28"/>
          <w:szCs w:val="28"/>
        </w:rPr>
        <w:t>Khi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viết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câu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trả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lời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thì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phương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thức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biểu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đạt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chính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viết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trước</w:t>
      </w:r>
      <w:proofErr w:type="spellEnd"/>
      <w:r w:rsidRPr="006731F3">
        <w:rPr>
          <w:sz w:val="28"/>
          <w:szCs w:val="28"/>
        </w:rPr>
        <w:t xml:space="preserve">, </w:t>
      </w:r>
      <w:proofErr w:type="spellStart"/>
      <w:r w:rsidRPr="006731F3">
        <w:rPr>
          <w:sz w:val="28"/>
          <w:szCs w:val="28"/>
        </w:rPr>
        <w:t>phương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thức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biểu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đạt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khác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viết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sau</w:t>
      </w:r>
      <w:proofErr w:type="spellEnd"/>
      <w:r w:rsidRPr="006731F3">
        <w:rPr>
          <w:sz w:val="28"/>
          <w:szCs w:val="28"/>
        </w:rPr>
        <w:t xml:space="preserve">. </w:t>
      </w:r>
      <w:proofErr w:type="spellStart"/>
      <w:r w:rsidRPr="006731F3">
        <w:rPr>
          <w:sz w:val="28"/>
          <w:szCs w:val="28"/>
        </w:rPr>
        <w:t>Có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thể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dùng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từ</w:t>
      </w:r>
      <w:proofErr w:type="spellEnd"/>
      <w:r w:rsidRPr="006731F3">
        <w:rPr>
          <w:sz w:val="28"/>
          <w:szCs w:val="28"/>
        </w:rPr>
        <w:t xml:space="preserve"> “</w:t>
      </w:r>
      <w:proofErr w:type="spellStart"/>
      <w:r w:rsidRPr="006731F3">
        <w:rPr>
          <w:sz w:val="28"/>
          <w:szCs w:val="28"/>
        </w:rPr>
        <w:t>kết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hợp</w:t>
      </w:r>
      <w:proofErr w:type="spellEnd"/>
      <w:r w:rsidRPr="006731F3">
        <w:rPr>
          <w:sz w:val="28"/>
          <w:szCs w:val="28"/>
        </w:rPr>
        <w:t xml:space="preserve">” </w:t>
      </w:r>
      <w:proofErr w:type="spellStart"/>
      <w:r w:rsidRPr="006731F3">
        <w:rPr>
          <w:sz w:val="28"/>
          <w:szCs w:val="28"/>
        </w:rPr>
        <w:t>hoặc</w:t>
      </w:r>
      <w:proofErr w:type="spellEnd"/>
      <w:r w:rsidRPr="006731F3">
        <w:rPr>
          <w:sz w:val="28"/>
          <w:szCs w:val="28"/>
        </w:rPr>
        <w:t xml:space="preserve"> “</w:t>
      </w:r>
      <w:proofErr w:type="spellStart"/>
      <w:r w:rsidRPr="006731F3">
        <w:rPr>
          <w:sz w:val="28"/>
          <w:szCs w:val="28"/>
        </w:rPr>
        <w:t>xen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lẫn</w:t>
      </w:r>
      <w:proofErr w:type="spellEnd"/>
      <w:r w:rsidRPr="006731F3">
        <w:rPr>
          <w:sz w:val="28"/>
          <w:szCs w:val="28"/>
        </w:rPr>
        <w:t xml:space="preserve">” </w:t>
      </w:r>
      <w:proofErr w:type="spellStart"/>
      <w:r w:rsidRPr="006731F3">
        <w:rPr>
          <w:sz w:val="28"/>
          <w:szCs w:val="28"/>
        </w:rPr>
        <w:t>để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nối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giữa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phương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thức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biểu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đạt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chính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với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các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phương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thức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biểu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đạt</w:t>
      </w:r>
      <w:proofErr w:type="spellEnd"/>
      <w:r w:rsidRPr="006731F3">
        <w:rPr>
          <w:sz w:val="28"/>
          <w:szCs w:val="28"/>
        </w:rPr>
        <w:t xml:space="preserve"> </w:t>
      </w:r>
      <w:proofErr w:type="spellStart"/>
      <w:r w:rsidRPr="006731F3">
        <w:rPr>
          <w:sz w:val="28"/>
          <w:szCs w:val="28"/>
        </w:rPr>
        <w:t>khác</w:t>
      </w:r>
      <w:proofErr w:type="spellEnd"/>
      <w:r w:rsidRPr="006731F3">
        <w:rPr>
          <w:sz w:val="28"/>
          <w:szCs w:val="28"/>
        </w:rPr>
        <w:t>.</w:t>
      </w:r>
    </w:p>
    <w:p w:rsidR="006731F3" w:rsidRDefault="006731F3" w:rsidP="00843924">
      <w:pPr>
        <w:spacing w:line="264" w:lineRule="auto"/>
        <w:ind w:right="-27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</w:t>
      </w:r>
      <w:proofErr w:type="spellEnd"/>
      <w:r>
        <w:rPr>
          <w:sz w:val="28"/>
          <w:szCs w:val="28"/>
        </w:rPr>
        <w:t xml:space="preserve">: Đoạn </w:t>
      </w:r>
      <w:proofErr w:type="spellStart"/>
      <w:r>
        <w:rPr>
          <w:sz w:val="28"/>
          <w:szCs w:val="28"/>
        </w:rPr>
        <w:t>thơ</w:t>
      </w:r>
      <w:proofErr w:type="spellEnd"/>
    </w:p>
    <w:p w:rsidR="006731F3" w:rsidRDefault="006731F3" w:rsidP="00843924">
      <w:pPr>
        <w:spacing w:line="264" w:lineRule="auto"/>
        <w:ind w:left="2160" w:right="-27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“</w:t>
      </w:r>
      <w:proofErr w:type="spellStart"/>
      <w:r>
        <w:rPr>
          <w:i/>
          <w:sz w:val="28"/>
          <w:szCs w:val="28"/>
        </w:rPr>
        <w:t>Nhưng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mỗi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mỗi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vắng</w:t>
      </w:r>
      <w:proofErr w:type="spellEnd"/>
    </w:p>
    <w:p w:rsidR="006731F3" w:rsidRDefault="006731F3" w:rsidP="00843924">
      <w:pPr>
        <w:spacing w:line="264" w:lineRule="auto"/>
        <w:ind w:left="2160" w:right="-27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Người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thuê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viết</w:t>
      </w:r>
      <w:proofErr w:type="spellEnd"/>
      <w:r>
        <w:rPr>
          <w:i/>
          <w:sz w:val="28"/>
          <w:szCs w:val="28"/>
        </w:rPr>
        <w:t xml:space="preserve"> nay </w:t>
      </w:r>
      <w:proofErr w:type="spellStart"/>
      <w:r>
        <w:rPr>
          <w:i/>
          <w:sz w:val="28"/>
          <w:szCs w:val="28"/>
        </w:rPr>
        <w:t>đâu</w:t>
      </w:r>
      <w:proofErr w:type="spellEnd"/>
      <w:r>
        <w:rPr>
          <w:i/>
          <w:sz w:val="28"/>
          <w:szCs w:val="28"/>
        </w:rPr>
        <w:t>?</w:t>
      </w:r>
    </w:p>
    <w:p w:rsidR="006731F3" w:rsidRDefault="006731F3" w:rsidP="00843924">
      <w:pPr>
        <w:spacing w:line="264" w:lineRule="auto"/>
        <w:ind w:left="2160" w:right="-27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Giấy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buồn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không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thắm</w:t>
      </w:r>
      <w:proofErr w:type="spellEnd"/>
    </w:p>
    <w:p w:rsidR="006731F3" w:rsidRDefault="006731F3" w:rsidP="00843924">
      <w:pPr>
        <w:spacing w:line="264" w:lineRule="auto"/>
        <w:ind w:left="2160" w:right="-27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Mực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đọng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trong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nghiên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sầu</w:t>
      </w:r>
      <w:proofErr w:type="spellEnd"/>
      <w:r>
        <w:rPr>
          <w:i/>
          <w:sz w:val="28"/>
          <w:szCs w:val="28"/>
        </w:rPr>
        <w:t>…</w:t>
      </w:r>
    </w:p>
    <w:p w:rsidR="006731F3" w:rsidRDefault="006731F3" w:rsidP="00843924">
      <w:pPr>
        <w:spacing w:line="264" w:lineRule="auto"/>
        <w:ind w:left="2160" w:right="-270"/>
        <w:jc w:val="both"/>
        <w:rPr>
          <w:i/>
          <w:sz w:val="28"/>
          <w:szCs w:val="28"/>
        </w:rPr>
      </w:pPr>
    </w:p>
    <w:p w:rsidR="006731F3" w:rsidRDefault="006731F3" w:rsidP="00843924">
      <w:pPr>
        <w:spacing w:line="264" w:lineRule="auto"/>
        <w:ind w:left="2160" w:right="-27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Ông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đồ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vẫn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ngồi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đấy</w:t>
      </w:r>
      <w:proofErr w:type="spellEnd"/>
    </w:p>
    <w:p w:rsidR="006731F3" w:rsidRDefault="006731F3" w:rsidP="00843924">
      <w:pPr>
        <w:spacing w:line="264" w:lineRule="auto"/>
        <w:ind w:left="2160" w:right="-27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Qua </w:t>
      </w:r>
      <w:proofErr w:type="spellStart"/>
      <w:r>
        <w:rPr>
          <w:i/>
          <w:sz w:val="28"/>
          <w:szCs w:val="28"/>
        </w:rPr>
        <w:t>đường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không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ai</w:t>
      </w:r>
      <w:proofErr w:type="spellEnd"/>
      <w:r>
        <w:rPr>
          <w:i/>
          <w:sz w:val="28"/>
          <w:szCs w:val="28"/>
        </w:rPr>
        <w:t xml:space="preserve"> hay</w:t>
      </w:r>
    </w:p>
    <w:p w:rsidR="006731F3" w:rsidRDefault="006731F3" w:rsidP="00843924">
      <w:pPr>
        <w:spacing w:line="264" w:lineRule="auto"/>
        <w:ind w:left="2160" w:right="-27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Lá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vàng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rơi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trên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giấy</w:t>
      </w:r>
      <w:proofErr w:type="spellEnd"/>
      <w:r>
        <w:rPr>
          <w:i/>
          <w:sz w:val="28"/>
          <w:szCs w:val="28"/>
        </w:rPr>
        <w:t>;</w:t>
      </w:r>
    </w:p>
    <w:p w:rsidR="006731F3" w:rsidRDefault="006731F3" w:rsidP="00843924">
      <w:pPr>
        <w:spacing w:line="264" w:lineRule="auto"/>
        <w:ind w:left="2160" w:right="-27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Ngoài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giời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mưa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bụi</w:t>
      </w:r>
      <w:proofErr w:type="spell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bay..</w:t>
      </w:r>
      <w:proofErr w:type="gramEnd"/>
      <w:r>
        <w:rPr>
          <w:i/>
          <w:sz w:val="28"/>
          <w:szCs w:val="28"/>
        </w:rPr>
        <w:t>”</w:t>
      </w:r>
    </w:p>
    <w:p w:rsidR="006731F3" w:rsidRDefault="006731F3" w:rsidP="00843924">
      <w:pPr>
        <w:spacing w:line="264" w:lineRule="auto"/>
        <w:ind w:right="-27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(“</w:t>
      </w:r>
      <w:proofErr w:type="spellStart"/>
      <w:r>
        <w:rPr>
          <w:i/>
          <w:sz w:val="28"/>
          <w:szCs w:val="28"/>
        </w:rPr>
        <w:t>Ông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đồ</w:t>
      </w:r>
      <w:proofErr w:type="spellEnd"/>
      <w:r>
        <w:rPr>
          <w:i/>
          <w:sz w:val="28"/>
          <w:szCs w:val="28"/>
        </w:rPr>
        <w:t xml:space="preserve">” – </w:t>
      </w:r>
      <w:proofErr w:type="spellStart"/>
      <w:r>
        <w:rPr>
          <w:sz w:val="28"/>
          <w:szCs w:val="28"/>
        </w:rPr>
        <w:t>Vũ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i/>
          <w:sz w:val="28"/>
          <w:szCs w:val="28"/>
        </w:rPr>
        <w:t>)</w:t>
      </w:r>
    </w:p>
    <w:p w:rsidR="006731F3" w:rsidRDefault="006731F3" w:rsidP="00843924">
      <w:pPr>
        <w:spacing w:line="288" w:lineRule="auto"/>
        <w:ind w:right="-27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>.</w:t>
      </w:r>
    </w:p>
    <w:p w:rsidR="006731F3" w:rsidRDefault="006731F3" w:rsidP="00843924">
      <w:pPr>
        <w:spacing w:line="288" w:lineRule="auto"/>
        <w:ind w:right="-27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>.</w:t>
      </w:r>
    </w:p>
    <w:p w:rsidR="006731F3" w:rsidRDefault="006731F3" w:rsidP="00843924">
      <w:pPr>
        <w:ind w:right="-27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văn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>.</w:t>
      </w:r>
    </w:p>
    <w:p w:rsidR="006731F3" w:rsidRDefault="006731F3" w:rsidP="00843924">
      <w:pPr>
        <w:ind w:right="-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</w:t>
      </w:r>
      <w:proofErr w:type="spellEnd"/>
      <w:r>
        <w:rPr>
          <w:sz w:val="28"/>
          <w:szCs w:val="28"/>
        </w:rPr>
        <w:t xml:space="preserve">: Đoạn </w:t>
      </w:r>
      <w:proofErr w:type="spellStart"/>
      <w:r>
        <w:rPr>
          <w:sz w:val="28"/>
          <w:szCs w:val="28"/>
        </w:rPr>
        <w:t>thơ</w:t>
      </w:r>
      <w:proofErr w:type="spellEnd"/>
    </w:p>
    <w:p w:rsidR="006731F3" w:rsidRDefault="006731F3" w:rsidP="00843924">
      <w:pPr>
        <w:ind w:left="720" w:right="-27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“</w:t>
      </w:r>
      <w:proofErr w:type="spellStart"/>
      <w:r>
        <w:rPr>
          <w:i/>
          <w:sz w:val="28"/>
          <w:szCs w:val="28"/>
        </w:rPr>
        <w:t>Khi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trời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trong,gió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nhẹ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sớm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mai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hồng</w:t>
      </w:r>
      <w:proofErr w:type="spellEnd"/>
    </w:p>
    <w:p w:rsidR="006731F3" w:rsidRDefault="006731F3" w:rsidP="00843924">
      <w:pPr>
        <w:ind w:left="720" w:right="-27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Dân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trai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tráng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bơi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thuyền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đánh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cá</w:t>
      </w:r>
      <w:proofErr w:type="spellEnd"/>
    </w:p>
    <w:p w:rsidR="006731F3" w:rsidRDefault="006731F3" w:rsidP="00843924">
      <w:pPr>
        <w:ind w:left="720" w:right="-27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Chiếc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thuyền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nhẹ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hăng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như</w:t>
      </w:r>
      <w:proofErr w:type="spellEnd"/>
      <w:r>
        <w:rPr>
          <w:i/>
          <w:sz w:val="28"/>
          <w:szCs w:val="28"/>
        </w:rPr>
        <w:t xml:space="preserve"> con </w:t>
      </w:r>
      <w:proofErr w:type="spellStart"/>
      <w:r>
        <w:rPr>
          <w:i/>
          <w:sz w:val="28"/>
          <w:szCs w:val="28"/>
        </w:rPr>
        <w:t>tuấn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mã</w:t>
      </w:r>
      <w:proofErr w:type="spellEnd"/>
    </w:p>
    <w:p w:rsidR="006731F3" w:rsidRDefault="006731F3" w:rsidP="00843924">
      <w:pPr>
        <w:ind w:left="720" w:right="-27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Phăng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mái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chèo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mạnh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mẽ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vượt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trường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giang</w:t>
      </w:r>
      <w:proofErr w:type="spellEnd"/>
    </w:p>
    <w:p w:rsidR="006731F3" w:rsidRDefault="006731F3" w:rsidP="00843924">
      <w:pPr>
        <w:ind w:left="720" w:right="-27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Cánh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buồm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giương</w:t>
      </w:r>
      <w:proofErr w:type="spellEnd"/>
      <w:r>
        <w:rPr>
          <w:i/>
          <w:sz w:val="28"/>
          <w:szCs w:val="28"/>
        </w:rPr>
        <w:t xml:space="preserve"> to </w:t>
      </w:r>
      <w:proofErr w:type="spellStart"/>
      <w:r>
        <w:rPr>
          <w:i/>
          <w:sz w:val="28"/>
          <w:szCs w:val="28"/>
        </w:rPr>
        <w:t>như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mảnh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hồn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làng</w:t>
      </w:r>
      <w:proofErr w:type="spellEnd"/>
    </w:p>
    <w:p w:rsidR="006731F3" w:rsidRDefault="006731F3" w:rsidP="00843924">
      <w:pPr>
        <w:ind w:left="720" w:right="-27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Rướn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thân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trắng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bao</w:t>
      </w:r>
      <w:proofErr w:type="spellEnd"/>
      <w:r>
        <w:rPr>
          <w:i/>
          <w:sz w:val="28"/>
          <w:szCs w:val="28"/>
        </w:rPr>
        <w:t xml:space="preserve"> la </w:t>
      </w:r>
      <w:proofErr w:type="spellStart"/>
      <w:r>
        <w:rPr>
          <w:i/>
          <w:sz w:val="28"/>
          <w:szCs w:val="28"/>
        </w:rPr>
        <w:t>thâu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góp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gió</w:t>
      </w:r>
      <w:proofErr w:type="spellEnd"/>
      <w:r>
        <w:rPr>
          <w:i/>
          <w:sz w:val="28"/>
          <w:szCs w:val="28"/>
        </w:rPr>
        <w:t>.”</w:t>
      </w:r>
    </w:p>
    <w:p w:rsidR="006731F3" w:rsidRDefault="006731F3" w:rsidP="00843924">
      <w:pPr>
        <w:ind w:right="-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</w:t>
      </w:r>
      <w:r>
        <w:rPr>
          <w:i/>
          <w:sz w:val="28"/>
          <w:szCs w:val="28"/>
        </w:rPr>
        <w:t>“</w:t>
      </w:r>
      <w:proofErr w:type="spellStart"/>
      <w:r>
        <w:rPr>
          <w:i/>
          <w:sz w:val="28"/>
          <w:szCs w:val="28"/>
        </w:rPr>
        <w:t>Quê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hương</w:t>
      </w:r>
      <w:proofErr w:type="spellEnd"/>
      <w:r>
        <w:rPr>
          <w:i/>
          <w:sz w:val="28"/>
          <w:szCs w:val="28"/>
        </w:rPr>
        <w:t>”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Hanh</w:t>
      </w:r>
      <w:proofErr w:type="spellEnd"/>
      <w:r>
        <w:rPr>
          <w:sz w:val="28"/>
          <w:szCs w:val="28"/>
        </w:rPr>
        <w:t>)</w:t>
      </w:r>
    </w:p>
    <w:p w:rsidR="006731F3" w:rsidRDefault="006731F3" w:rsidP="00843924">
      <w:pPr>
        <w:ind w:right="-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Đoạn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đoạn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đoạn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ngòi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đẫm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so </w:t>
      </w:r>
      <w:proofErr w:type="spellStart"/>
      <w:r>
        <w:rPr>
          <w:sz w:val="28"/>
          <w:szCs w:val="28"/>
        </w:rPr>
        <w:t>sánh</w:t>
      </w:r>
      <w:proofErr w:type="spellEnd"/>
      <w:r>
        <w:rPr>
          <w:sz w:val="28"/>
          <w:szCs w:val="28"/>
        </w:rPr>
        <w:t xml:space="preserve"> hay, bay </w:t>
      </w:r>
      <w:proofErr w:type="spellStart"/>
      <w:r>
        <w:rPr>
          <w:sz w:val="28"/>
          <w:szCs w:val="28"/>
        </w:rPr>
        <w:t>bổng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tầm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ngờ</w:t>
      </w:r>
      <w:proofErr w:type="spellEnd"/>
      <w:r>
        <w:rPr>
          <w:sz w:val="28"/>
          <w:szCs w:val="28"/>
        </w:rPr>
        <w:t>.</w:t>
      </w:r>
    </w:p>
    <w:sectPr w:rsidR="006731F3" w:rsidSect="00843924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193A"/>
    <w:multiLevelType w:val="hybridMultilevel"/>
    <w:tmpl w:val="14C42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E40D4"/>
    <w:multiLevelType w:val="hybridMultilevel"/>
    <w:tmpl w:val="58B2100A"/>
    <w:lvl w:ilvl="0" w:tplc="03A07C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F3"/>
    <w:rsid w:val="00520FBD"/>
    <w:rsid w:val="006731F3"/>
    <w:rsid w:val="00843924"/>
    <w:rsid w:val="00846FA9"/>
    <w:rsid w:val="009336EF"/>
    <w:rsid w:val="00A5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C7B24"/>
  <w15:chartTrackingRefBased/>
  <w15:docId w15:val="{8B5CBABF-F5DD-43D8-9EE4-5ED873D1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31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1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31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6731F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6731F3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1"/>
    <w:semiHidden/>
    <w:unhideWhenUsed/>
    <w:rsid w:val="006731F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semiHidden/>
    <w:rsid w:val="006731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semiHidden/>
    <w:locked/>
    <w:rsid w:val="006731F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1"/>
    <w:uiPriority w:val="99"/>
    <w:unhideWhenUsed/>
    <w:rsid w:val="006731F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uiPriority w:val="99"/>
    <w:rsid w:val="006731F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6731F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6731F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6731F3"/>
    <w:rPr>
      <w:rFonts w:ascii="Segoe UI" w:eastAsia="Times New Roman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6731F3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qFormat/>
    <w:rsid w:val="006731F3"/>
    <w:pPr>
      <w:spacing w:line="276" w:lineRule="auto"/>
      <w:ind w:left="720"/>
      <w:contextualSpacing/>
    </w:pPr>
    <w:rPr>
      <w:rFonts w:eastAsia="Calibri"/>
    </w:rPr>
  </w:style>
  <w:style w:type="paragraph" w:customStyle="1" w:styleId="msolistparagraph0">
    <w:name w:val="msolistparagraph"/>
    <w:basedOn w:val="Normal"/>
    <w:rsid w:val="006731F3"/>
    <w:pPr>
      <w:spacing w:line="276" w:lineRule="auto"/>
      <w:ind w:left="720"/>
      <w:contextualSpacing/>
    </w:pPr>
    <w:rPr>
      <w:rFonts w:eastAsia="Calibri"/>
    </w:rPr>
  </w:style>
  <w:style w:type="paragraph" w:customStyle="1" w:styleId="Char">
    <w:name w:val="Char"/>
    <w:basedOn w:val="Normal"/>
    <w:autoRedefine/>
    <w:rsid w:val="006731F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TableParagraph">
    <w:name w:val="Table Paragraph"/>
    <w:basedOn w:val="Normal"/>
    <w:qFormat/>
    <w:rsid w:val="006731F3"/>
    <w:pPr>
      <w:widowControl w:val="0"/>
      <w:ind w:left="105"/>
    </w:pPr>
    <w:rPr>
      <w:sz w:val="22"/>
      <w:szCs w:val="22"/>
    </w:rPr>
  </w:style>
  <w:style w:type="paragraph" w:customStyle="1" w:styleId="1">
    <w:name w:val="1"/>
    <w:basedOn w:val="Normal"/>
    <w:rsid w:val="006731F3"/>
    <w:pPr>
      <w:spacing w:line="288" w:lineRule="auto"/>
      <w:jc w:val="center"/>
    </w:pPr>
    <w:rPr>
      <w:b/>
      <w:spacing w:val="-6"/>
      <w:sz w:val="26"/>
      <w:szCs w:val="26"/>
    </w:rPr>
  </w:style>
  <w:style w:type="paragraph" w:customStyle="1" w:styleId="2">
    <w:name w:val="2"/>
    <w:basedOn w:val="Normal"/>
    <w:rsid w:val="006731F3"/>
    <w:pPr>
      <w:spacing w:before="60" w:after="60" w:line="264" w:lineRule="auto"/>
      <w:jc w:val="both"/>
    </w:pPr>
    <w:rPr>
      <w:b/>
      <w:sz w:val="26"/>
      <w:szCs w:val="26"/>
      <w:u w:val="single"/>
    </w:rPr>
  </w:style>
  <w:style w:type="paragraph" w:customStyle="1" w:styleId="3">
    <w:name w:val="3"/>
    <w:basedOn w:val="Normal"/>
    <w:rsid w:val="006731F3"/>
    <w:pPr>
      <w:jc w:val="center"/>
    </w:pPr>
    <w:rPr>
      <w:sz w:val="26"/>
      <w:szCs w:val="26"/>
    </w:rPr>
  </w:style>
  <w:style w:type="character" w:customStyle="1" w:styleId="8">
    <w:name w:val="_ _8"/>
    <w:basedOn w:val="DefaultParagraphFont"/>
    <w:rsid w:val="006731F3"/>
  </w:style>
  <w:style w:type="character" w:customStyle="1" w:styleId="9">
    <w:name w:val="_ _9"/>
    <w:basedOn w:val="DefaultParagraphFont"/>
    <w:rsid w:val="006731F3"/>
  </w:style>
  <w:style w:type="character" w:customStyle="1" w:styleId="a">
    <w:name w:val="_ _a"/>
    <w:basedOn w:val="DefaultParagraphFont"/>
    <w:rsid w:val="006731F3"/>
  </w:style>
  <w:style w:type="character" w:customStyle="1" w:styleId="30">
    <w:name w:val="_ _3"/>
    <w:basedOn w:val="DefaultParagraphFont"/>
    <w:rsid w:val="006731F3"/>
  </w:style>
  <w:style w:type="character" w:customStyle="1" w:styleId="ff4">
    <w:name w:val="ff4"/>
    <w:basedOn w:val="DefaultParagraphFont"/>
    <w:rsid w:val="006731F3"/>
  </w:style>
  <w:style w:type="character" w:customStyle="1" w:styleId="10">
    <w:name w:val="_ _1"/>
    <w:basedOn w:val="DefaultParagraphFont"/>
    <w:rsid w:val="006731F3"/>
  </w:style>
  <w:style w:type="character" w:customStyle="1" w:styleId="ff2">
    <w:name w:val="ff2"/>
    <w:basedOn w:val="DefaultParagraphFont"/>
    <w:rsid w:val="006731F3"/>
  </w:style>
  <w:style w:type="character" w:customStyle="1" w:styleId="6">
    <w:name w:val="_ _6"/>
    <w:basedOn w:val="DefaultParagraphFont"/>
    <w:rsid w:val="006731F3"/>
  </w:style>
  <w:style w:type="character" w:customStyle="1" w:styleId="7">
    <w:name w:val="_ _7"/>
    <w:basedOn w:val="DefaultParagraphFont"/>
    <w:rsid w:val="006731F3"/>
  </w:style>
  <w:style w:type="character" w:customStyle="1" w:styleId="ff3">
    <w:name w:val="ff3"/>
    <w:basedOn w:val="DefaultParagraphFont"/>
    <w:rsid w:val="006731F3"/>
  </w:style>
  <w:style w:type="character" w:customStyle="1" w:styleId="marker">
    <w:name w:val="marker"/>
    <w:rsid w:val="00673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</cp:revision>
  <dcterms:created xsi:type="dcterms:W3CDTF">2021-11-15T10:08:00Z</dcterms:created>
  <dcterms:modified xsi:type="dcterms:W3CDTF">2022-01-23T03:54:00Z</dcterms:modified>
</cp:coreProperties>
</file>