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"/>
        <w:gridCol w:w="797"/>
        <w:gridCol w:w="709"/>
        <w:gridCol w:w="4826"/>
        <w:gridCol w:w="2321"/>
        <w:gridCol w:w="3342"/>
        <w:gridCol w:w="1852"/>
        <w:gridCol w:w="2089"/>
        <w:gridCol w:w="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503" w:type="dxa"/>
            <w:gridSpan w:val="4"/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179705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1.7pt;margin-top:14.15pt;height:0pt;width:91pt;z-index:251659264;mso-width-relative:page;mso-height-relative:page;" filled="f" stroked="t" coordsize="21600,21600" o:gfxdata="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286sXWAAAACQEAAA8AAAAAAAAAAQAgAAAAIgAAAGRycy9kb3ducmV2LnhtbFBLAQIUABQAAAAI&#10;AIdO4kDlnxYDtgEAAF8DAAAOAAAAAAAAAAEAIAAAACUBAABkcnMvZTJvRG9jLnhtbFBLBQYAAAAA&#10;BgAGAFkBAABN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t>PHÒNG GD&amp;ĐT Q.LONG BIÊN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</w:tc>
        <w:tc>
          <w:tcPr>
            <w:tcW w:w="9818" w:type="dxa"/>
            <w:gridSpan w:val="5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4</w:t>
            </w:r>
            <w:r>
              <w:rPr>
                <w:rFonts w:hint="default"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2019-2020)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hint="default"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 xml:space="preserve">6/2020 ĐẾN NGÀY </w:t>
            </w:r>
            <w:r>
              <w:rPr>
                <w:rFonts w:hint="default" w:ascii="Times New Roman" w:hAnsi="Times New Roman"/>
                <w:b/>
                <w:lang w:val="en-US"/>
              </w:rPr>
              <w:t>04</w:t>
            </w:r>
            <w:r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hint="default" w:ascii="Times New Roman" w:hAnsi="Times New Roman"/>
                <w:b/>
                <w:lang w:val="en-US"/>
              </w:rPr>
              <w:t>7</w:t>
            </w:r>
            <w:r>
              <w:rPr>
                <w:rFonts w:ascii="Times New Roman" w:hAnsi="Times New Roman"/>
                <w:b/>
                <w:lang w:val="pt-BR"/>
              </w:rPr>
              <w:t>/2020</w:t>
            </w:r>
          </w:p>
          <w:p>
            <w:pPr>
              <w:spacing w:line="276" w:lineRule="auto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jc w:val="center"/>
        </w:trPr>
        <w:tc>
          <w:tcPr>
            <w:tcW w:w="797" w:type="dxa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1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3342" w:type="dxa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52" w:type="dxa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089" w:type="dxa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05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29</w:t>
            </w:r>
            <w:r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147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Chào cờ. Giao ban GVCN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3: Chuyên đề Toán lớp 9A1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- 10h20: Đ/c Hà duyệt KH tuyển sinh tại PGD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- 11h15: Họp BGH với GV ôn thi khối 9</w:t>
            </w:r>
          </w:p>
        </w:tc>
        <w:tc>
          <w:tcPr>
            <w:tcW w:w="3342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BGH,GVCN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BGH, GV ôn thi khối 9</w:t>
            </w:r>
          </w:p>
        </w:tc>
        <w:tc>
          <w:tcPr>
            <w:tcW w:w="1852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147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- 14h30: Đ/c Hà họp tại UBND Phường Thượng Thanh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- 14h: Đ/c Hường dự buổi họp thống nhất các ND chấm điểm thi đua công đoàn năm học 2019-2020 tại Trường THCS Phúc Lợi</w:t>
            </w:r>
          </w:p>
        </w:tc>
        <w:tc>
          <w:tcPr>
            <w:tcW w:w="334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Hường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505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Ba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30</w:t>
            </w:r>
            <w:r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147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 xml:space="preserve">- 7h: Kiểm tra đầu giờ 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- 7h: Khám sức khỏe giáo viên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Chuyên đề Toán lớp 9A2</w:t>
            </w:r>
          </w:p>
        </w:tc>
        <w:tc>
          <w:tcPr>
            <w:tcW w:w="3342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Đ.Huyền, Chiến, Ngọc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GV,HS</w:t>
            </w:r>
          </w:p>
        </w:tc>
        <w:tc>
          <w:tcPr>
            <w:tcW w:w="1852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08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48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147" w:type="dxa"/>
            <w:gridSpan w:val="2"/>
            <w:shd w:val="clear" w:color="auto" w:fill="auto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- 15h30: Họp HĐSP</w:t>
            </w:r>
          </w:p>
        </w:tc>
        <w:tc>
          <w:tcPr>
            <w:tcW w:w="3342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100% CB-GV-NV</w:t>
            </w:r>
          </w:p>
        </w:tc>
        <w:tc>
          <w:tcPr>
            <w:tcW w:w="185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9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01/7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147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- 7h: Kiểm tra đầu giờ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2: Chuyên đề môn Văn lớp 9A3</w:t>
            </w:r>
          </w:p>
        </w:tc>
        <w:tc>
          <w:tcPr>
            <w:tcW w:w="334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Mơ, Lan Anh, Phương toán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</w:tc>
        <w:tc>
          <w:tcPr>
            <w:tcW w:w="185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69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147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Dự giờ học thêm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Nộp BC trường học điện tử về BCĐ</w:t>
            </w:r>
          </w:p>
        </w:tc>
        <w:tc>
          <w:tcPr>
            <w:tcW w:w="3342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GV,HS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Bộ phận được phân công</w:t>
            </w:r>
          </w:p>
        </w:tc>
        <w:tc>
          <w:tcPr>
            <w:tcW w:w="1852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617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Năm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02/7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147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- 7h: Kiểm tra đầu giờ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Khảo sát khối 6,7,8: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+ Tiết 1,2: môn Văn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+ Tiết 3: môn Tiếng Anh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4: Chuyên đề môn Văn lớp 9A2</w:t>
            </w:r>
          </w:p>
        </w:tc>
        <w:tc>
          <w:tcPr>
            <w:tcW w:w="3342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Đ.Huyền, M.Linh, Chiến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GV,HS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59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14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Giáo viên hoàn thành học bạ</w:t>
            </w:r>
          </w:p>
        </w:tc>
        <w:tc>
          <w:tcPr>
            <w:tcW w:w="33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</w:t>
            </w:r>
          </w:p>
        </w:tc>
        <w:tc>
          <w:tcPr>
            <w:tcW w:w="18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2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03/7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- 7h: Kiểm tra đầu giờ khối 9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 xml:space="preserve">- Tiết 1,2:  Khảo sát khối 6,7,8 môn Toán 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Ngọc, Hậu, Nhung</w:t>
            </w:r>
            <w:bookmarkStart w:id="0" w:name="_GoBack"/>
            <w:bookmarkEnd w:id="0"/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GV,HS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089" w:type="dxa"/>
            <w:tcBorders>
              <w:lef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36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- 14h: Kiểm tra hồ sơ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Theo phân công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089" w:type="dxa"/>
            <w:tcBorders>
              <w:lef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388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04/7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- 7h: Kiểm tra đầu giờ khối 9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Mơ, Quỳnh, Ngọc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089" w:type="dxa"/>
            <w:tcBorders>
              <w:lef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3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1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GV, HS lao động theo phân công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GV,HS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089" w:type="dxa"/>
            <w:tcBorders>
              <w:lef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Times New Roman" w:hAnsi="Times New Roman"/>
                <w:lang w:val="sv-SE"/>
              </w:rPr>
            </w:pPr>
          </w:p>
        </w:tc>
      </w:tr>
    </w:tbl>
    <w:p>
      <w:pPr>
        <w:spacing w:line="276" w:lineRule="auto"/>
        <w:rPr>
          <w:rFonts w:ascii="Times New Roman" w:hAnsi="Times New Roman"/>
        </w:rPr>
      </w:pPr>
    </w:p>
    <w:sectPr>
      <w:pgSz w:w="16840" w:h="11907" w:orient="landscape"/>
      <w:pgMar w:top="709" w:right="562" w:bottom="851" w:left="475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.VnTime">
    <w:altName w:val="Courier New"/>
    <w:panose1 w:val="020B72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A"/>
    <w:rsid w:val="00082D9C"/>
    <w:rsid w:val="00085943"/>
    <w:rsid w:val="0009421A"/>
    <w:rsid w:val="000E16B1"/>
    <w:rsid w:val="000E5A00"/>
    <w:rsid w:val="00161ECF"/>
    <w:rsid w:val="00176FAA"/>
    <w:rsid w:val="00194FE6"/>
    <w:rsid w:val="001F4C46"/>
    <w:rsid w:val="0020458E"/>
    <w:rsid w:val="00210055"/>
    <w:rsid w:val="00235CFB"/>
    <w:rsid w:val="0025716F"/>
    <w:rsid w:val="00273BE5"/>
    <w:rsid w:val="002D722C"/>
    <w:rsid w:val="002F03A0"/>
    <w:rsid w:val="0035536C"/>
    <w:rsid w:val="003A3616"/>
    <w:rsid w:val="003B57D3"/>
    <w:rsid w:val="003D0921"/>
    <w:rsid w:val="004377E5"/>
    <w:rsid w:val="00496169"/>
    <w:rsid w:val="004B25DF"/>
    <w:rsid w:val="00514FEF"/>
    <w:rsid w:val="00544C28"/>
    <w:rsid w:val="005C3BBB"/>
    <w:rsid w:val="00631BEF"/>
    <w:rsid w:val="00656757"/>
    <w:rsid w:val="00666ED7"/>
    <w:rsid w:val="006C40D6"/>
    <w:rsid w:val="006E43E7"/>
    <w:rsid w:val="00727635"/>
    <w:rsid w:val="0077215C"/>
    <w:rsid w:val="007C534F"/>
    <w:rsid w:val="008165BF"/>
    <w:rsid w:val="00891FEC"/>
    <w:rsid w:val="00975CFB"/>
    <w:rsid w:val="009A2677"/>
    <w:rsid w:val="009F7E09"/>
    <w:rsid w:val="00A66043"/>
    <w:rsid w:val="00AE664A"/>
    <w:rsid w:val="00B058DA"/>
    <w:rsid w:val="00C04A32"/>
    <w:rsid w:val="00CB361D"/>
    <w:rsid w:val="00D22B06"/>
    <w:rsid w:val="00D82F16"/>
    <w:rsid w:val="00DD1745"/>
    <w:rsid w:val="00E332F8"/>
    <w:rsid w:val="00E71CEC"/>
    <w:rsid w:val="00E74855"/>
    <w:rsid w:val="00E81E8D"/>
    <w:rsid w:val="00E8772B"/>
    <w:rsid w:val="00EC2D7D"/>
    <w:rsid w:val="00ED73E4"/>
    <w:rsid w:val="00ED7B06"/>
    <w:rsid w:val="00EE02AC"/>
    <w:rsid w:val="00EE571A"/>
    <w:rsid w:val="00EF236D"/>
    <w:rsid w:val="00F2762E"/>
    <w:rsid w:val="00F40A8A"/>
    <w:rsid w:val="00FB0BEB"/>
    <w:rsid w:val="06093402"/>
    <w:rsid w:val="31E47BBB"/>
    <w:rsid w:val="4B6A4003"/>
    <w:rsid w:val="5FE126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302</Words>
  <Characters>1724</Characters>
  <Lines>14</Lines>
  <Paragraphs>4</Paragraphs>
  <TotalTime>74</TotalTime>
  <ScaleCrop>false</ScaleCrop>
  <LinksUpToDate>false</LinksUpToDate>
  <CharactersWithSpaces>2022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2020-06-01T07:36:00Z</dcterms:created>
  <dc:creator>Dang Le Phan Danh</dc:creator>
  <cp:lastModifiedBy>Administrator</cp:lastModifiedBy>
  <cp:lastPrinted>2020-06-29T02:45:44Z</cp:lastPrinted>
  <dcterms:modified xsi:type="dcterms:W3CDTF">2020-06-29T02:51:33Z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